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72E11" w14:textId="77777777" w:rsidR="008E6E53" w:rsidRPr="00781217" w:rsidRDefault="008E6E53" w:rsidP="00BC2DF1">
      <w:pPr>
        <w:autoSpaceDE w:val="0"/>
        <w:autoSpaceDN w:val="0"/>
        <w:adjustRightInd w:val="0"/>
        <w:spacing w:after="0" w:line="240" w:lineRule="auto"/>
        <w:rPr>
          <w:rFonts w:ascii="Segoe UI" w:hAnsi="Segoe UI" w:cs="Segoe UI"/>
          <w:color w:val="000000"/>
          <w:sz w:val="24"/>
          <w:szCs w:val="24"/>
          <w:lang w:val="en-GB"/>
        </w:rPr>
      </w:pPr>
    </w:p>
    <w:p w14:paraId="6DFF1CD6" w14:textId="77777777" w:rsidR="008E6E53" w:rsidRPr="00781217" w:rsidRDefault="008E6E53" w:rsidP="00BC2DF1">
      <w:pPr>
        <w:autoSpaceDE w:val="0"/>
        <w:autoSpaceDN w:val="0"/>
        <w:adjustRightInd w:val="0"/>
        <w:spacing w:after="0" w:line="240" w:lineRule="auto"/>
        <w:rPr>
          <w:rFonts w:ascii="Segoe UI" w:hAnsi="Segoe UI" w:cs="Segoe UI"/>
          <w:color w:val="000000"/>
          <w:sz w:val="24"/>
          <w:szCs w:val="24"/>
          <w:lang w:val="en-GB"/>
        </w:rPr>
      </w:pPr>
      <w:r w:rsidRPr="00781217">
        <w:rPr>
          <w:rFonts w:ascii="Segoe UI" w:hAnsi="Segoe UI" w:cs="Segoe UI"/>
          <w:color w:val="000000"/>
          <w:sz w:val="24"/>
          <w:szCs w:val="24"/>
          <w:lang w:val="en-GB"/>
        </w:rPr>
        <w:t xml:space="preserve"> </w:t>
      </w:r>
    </w:p>
    <w:p w14:paraId="6F0235B3" w14:textId="77777777" w:rsidR="008E6E53" w:rsidRPr="00781217" w:rsidRDefault="008E6E53" w:rsidP="00BC2DF1">
      <w:pPr>
        <w:autoSpaceDE w:val="0"/>
        <w:autoSpaceDN w:val="0"/>
        <w:adjustRightInd w:val="0"/>
        <w:spacing w:after="0" w:line="240" w:lineRule="auto"/>
        <w:rPr>
          <w:rFonts w:ascii="Segoe UI" w:hAnsi="Segoe UI" w:cs="Segoe UI"/>
          <w:color w:val="000000"/>
          <w:sz w:val="24"/>
          <w:szCs w:val="24"/>
          <w:lang w:val="en-GB"/>
        </w:rPr>
      </w:pPr>
    </w:p>
    <w:p w14:paraId="42D30CE3" w14:textId="77777777" w:rsidR="008E6E53" w:rsidRPr="00781217" w:rsidRDefault="008E6E53" w:rsidP="00BC2DF1">
      <w:pPr>
        <w:autoSpaceDE w:val="0"/>
        <w:autoSpaceDN w:val="0"/>
        <w:adjustRightInd w:val="0"/>
        <w:spacing w:after="0" w:line="240" w:lineRule="auto"/>
        <w:rPr>
          <w:rFonts w:ascii="Segoe UI" w:hAnsi="Segoe UI" w:cs="Segoe UI"/>
          <w:color w:val="000000"/>
          <w:sz w:val="24"/>
          <w:szCs w:val="24"/>
          <w:lang w:val="en-GB"/>
        </w:rPr>
      </w:pPr>
    </w:p>
    <w:p w14:paraId="32DEFA44" w14:textId="77777777" w:rsidR="008E6E53" w:rsidRDefault="008E6E53" w:rsidP="00BC2DF1">
      <w:pPr>
        <w:autoSpaceDE w:val="0"/>
        <w:autoSpaceDN w:val="0"/>
        <w:adjustRightInd w:val="0"/>
        <w:spacing w:after="0" w:line="240" w:lineRule="auto"/>
        <w:rPr>
          <w:rFonts w:ascii="Segoe UI" w:hAnsi="Segoe UI" w:cs="Segoe UI"/>
          <w:color w:val="000000"/>
          <w:sz w:val="24"/>
          <w:szCs w:val="24"/>
          <w:lang w:val="en-GB"/>
        </w:rPr>
      </w:pPr>
    </w:p>
    <w:p w14:paraId="0FA15038" w14:textId="77777777" w:rsidR="00781217" w:rsidRPr="00781217" w:rsidRDefault="00781217" w:rsidP="00BC2DF1">
      <w:pPr>
        <w:autoSpaceDE w:val="0"/>
        <w:autoSpaceDN w:val="0"/>
        <w:adjustRightInd w:val="0"/>
        <w:spacing w:after="0" w:line="240" w:lineRule="auto"/>
        <w:rPr>
          <w:rFonts w:ascii="Segoe UI" w:hAnsi="Segoe UI" w:cs="Segoe UI"/>
          <w:sz w:val="36"/>
          <w:szCs w:val="24"/>
          <w:lang w:val="en-GB"/>
        </w:rPr>
      </w:pPr>
    </w:p>
    <w:p w14:paraId="2F33DCB1" w14:textId="641F432E" w:rsidR="0058496E" w:rsidRPr="00781217" w:rsidRDefault="0018409E" w:rsidP="00BC2DF1">
      <w:pPr>
        <w:autoSpaceDE w:val="0"/>
        <w:autoSpaceDN w:val="0"/>
        <w:adjustRightInd w:val="0"/>
        <w:spacing w:after="0" w:line="240" w:lineRule="auto"/>
        <w:jc w:val="center"/>
        <w:rPr>
          <w:rFonts w:ascii="Segoe UI" w:hAnsi="Segoe UI" w:cs="Segoe UI"/>
          <w:b/>
          <w:bCs/>
          <w:iCs/>
          <w:color w:val="1F4E79" w:themeColor="accent1" w:themeShade="80"/>
          <w:sz w:val="72"/>
          <w:szCs w:val="40"/>
          <w:lang w:val="en-GB"/>
        </w:rPr>
      </w:pPr>
      <w:r w:rsidRPr="00781217">
        <w:rPr>
          <w:rFonts w:ascii="Segoe UI" w:hAnsi="Segoe UI" w:cs="Segoe UI"/>
          <w:b/>
          <w:bCs/>
          <w:iCs/>
          <w:color w:val="1F4E79" w:themeColor="accent1" w:themeShade="80"/>
          <w:sz w:val="72"/>
          <w:szCs w:val="40"/>
          <w:lang w:val="en-GB"/>
        </w:rPr>
        <w:t>6</w:t>
      </w:r>
      <w:r w:rsidR="008E6E53" w:rsidRPr="00781217">
        <w:rPr>
          <w:rFonts w:ascii="Segoe UI" w:hAnsi="Segoe UI" w:cs="Segoe UI"/>
          <w:b/>
          <w:bCs/>
          <w:iCs/>
          <w:color w:val="1F4E79" w:themeColor="accent1" w:themeShade="80"/>
          <w:sz w:val="72"/>
          <w:szCs w:val="40"/>
          <w:lang w:val="en-GB"/>
        </w:rPr>
        <w:t xml:space="preserve">th </w:t>
      </w:r>
      <w:r w:rsidR="009952A7">
        <w:rPr>
          <w:rFonts w:ascii="Segoe UI" w:hAnsi="Segoe UI" w:cs="Segoe UI"/>
          <w:b/>
          <w:bCs/>
          <w:iCs/>
          <w:color w:val="1F4E79" w:themeColor="accent1" w:themeShade="80"/>
          <w:sz w:val="72"/>
          <w:szCs w:val="40"/>
          <w:lang w:val="en-GB"/>
        </w:rPr>
        <w:t>EASP</w:t>
      </w:r>
      <w:r w:rsidR="008E6E53" w:rsidRPr="00781217">
        <w:rPr>
          <w:rFonts w:ascii="Segoe UI" w:hAnsi="Segoe UI" w:cs="Segoe UI"/>
          <w:b/>
          <w:bCs/>
          <w:iCs/>
          <w:color w:val="1F4E79" w:themeColor="accent1" w:themeShade="80"/>
          <w:sz w:val="72"/>
          <w:szCs w:val="40"/>
          <w:lang w:val="en-GB"/>
        </w:rPr>
        <w:t xml:space="preserve"> Meeting on the Psychology of Attitudes</w:t>
      </w:r>
      <w:r w:rsidR="0058496E" w:rsidRPr="00781217">
        <w:rPr>
          <w:rFonts w:ascii="Segoe UI" w:hAnsi="Segoe UI" w:cs="Segoe UI"/>
          <w:b/>
          <w:bCs/>
          <w:iCs/>
          <w:color w:val="1F4E79" w:themeColor="accent1" w:themeShade="80"/>
          <w:sz w:val="72"/>
          <w:szCs w:val="40"/>
          <w:lang w:val="en-GB"/>
        </w:rPr>
        <w:t>:</w:t>
      </w:r>
    </w:p>
    <w:p w14:paraId="73A651E8" w14:textId="2D2791D9" w:rsidR="0058496E" w:rsidRPr="00781217" w:rsidRDefault="0058496E" w:rsidP="00BC2DF1">
      <w:pPr>
        <w:autoSpaceDE w:val="0"/>
        <w:autoSpaceDN w:val="0"/>
        <w:adjustRightInd w:val="0"/>
        <w:spacing w:after="0" w:line="240" w:lineRule="auto"/>
        <w:jc w:val="center"/>
        <w:rPr>
          <w:rFonts w:ascii="Segoe UI" w:hAnsi="Segoe UI" w:cs="Segoe UI"/>
          <w:color w:val="1F4E79" w:themeColor="accent1" w:themeShade="80"/>
          <w:sz w:val="40"/>
          <w:lang w:val="en-GB"/>
        </w:rPr>
      </w:pPr>
      <w:r w:rsidRPr="00781217">
        <w:rPr>
          <w:rFonts w:ascii="Segoe UI" w:hAnsi="Segoe UI" w:cs="Segoe UI"/>
          <w:b/>
          <w:bCs/>
          <w:iCs/>
          <w:color w:val="1F4E79" w:themeColor="accent1" w:themeShade="80"/>
          <w:sz w:val="40"/>
          <w:lang w:val="en-GB"/>
        </w:rPr>
        <w:t xml:space="preserve"> </w:t>
      </w:r>
      <w:r w:rsidR="006B425E" w:rsidRPr="00781217">
        <w:rPr>
          <w:rFonts w:ascii="Segoe UI" w:hAnsi="Segoe UI" w:cs="Segoe UI"/>
          <w:b/>
          <w:bCs/>
          <w:iCs/>
          <w:color w:val="1F4E79" w:themeColor="accent1" w:themeShade="80"/>
          <w:sz w:val="40"/>
          <w:lang w:val="en-GB"/>
        </w:rPr>
        <w:t>Social Processes of Evaluation</w:t>
      </w:r>
    </w:p>
    <w:p w14:paraId="4EA128CB" w14:textId="77777777" w:rsidR="008E6E53" w:rsidRPr="00781217" w:rsidRDefault="008E6E53" w:rsidP="00BC2DF1">
      <w:pPr>
        <w:spacing w:after="0" w:line="240" w:lineRule="auto"/>
        <w:jc w:val="center"/>
        <w:rPr>
          <w:rFonts w:ascii="Segoe UI" w:hAnsi="Segoe UI" w:cs="Segoe UI"/>
          <w:b/>
          <w:bCs/>
          <w:i/>
          <w:iCs/>
          <w:color w:val="2E74B5" w:themeColor="accent1" w:themeShade="BF"/>
          <w:sz w:val="52"/>
          <w:szCs w:val="40"/>
          <w:lang w:val="en-GB"/>
        </w:rPr>
      </w:pPr>
    </w:p>
    <w:p w14:paraId="738BD7C9" w14:textId="77777777" w:rsidR="00452215" w:rsidRPr="00781217" w:rsidRDefault="00452215" w:rsidP="00BC2DF1">
      <w:pPr>
        <w:spacing w:after="0" w:line="240" w:lineRule="auto"/>
        <w:jc w:val="center"/>
        <w:rPr>
          <w:rFonts w:ascii="Segoe UI" w:hAnsi="Segoe UI" w:cs="Segoe UI"/>
          <w:b/>
          <w:bCs/>
          <w:i/>
          <w:iCs/>
          <w:color w:val="000000"/>
          <w:sz w:val="40"/>
          <w:szCs w:val="40"/>
          <w:lang w:val="en-GB"/>
        </w:rPr>
      </w:pPr>
    </w:p>
    <w:p w14:paraId="56E22564" w14:textId="6AAFC332" w:rsidR="00452215" w:rsidRPr="00781217" w:rsidRDefault="0058496E" w:rsidP="00BC2DF1">
      <w:pPr>
        <w:spacing w:after="0" w:line="240" w:lineRule="auto"/>
        <w:jc w:val="center"/>
        <w:rPr>
          <w:rFonts w:ascii="Segoe UI" w:hAnsi="Segoe UI" w:cs="Segoe UI"/>
          <w:b/>
          <w:bCs/>
          <w:iCs/>
          <w:color w:val="1F4E79" w:themeColor="accent1" w:themeShade="80"/>
          <w:sz w:val="40"/>
          <w:szCs w:val="40"/>
          <w:lang w:val="en-GB"/>
        </w:rPr>
      </w:pPr>
      <w:r w:rsidRPr="00781217">
        <w:rPr>
          <w:rFonts w:ascii="Segoe UI" w:hAnsi="Segoe UI" w:cs="Segoe UI"/>
          <w:b/>
          <w:bCs/>
          <w:iCs/>
          <w:color w:val="1F4E79" w:themeColor="accent1" w:themeShade="80"/>
          <w:sz w:val="40"/>
          <w:szCs w:val="40"/>
          <w:lang w:val="en-GB"/>
        </w:rPr>
        <w:t xml:space="preserve">University of </w:t>
      </w:r>
      <w:r w:rsidR="006B425E" w:rsidRPr="00781217">
        <w:rPr>
          <w:rFonts w:ascii="Segoe UI" w:hAnsi="Segoe UI" w:cs="Segoe UI"/>
          <w:b/>
          <w:bCs/>
          <w:iCs/>
          <w:color w:val="1F4E79" w:themeColor="accent1" w:themeShade="80"/>
          <w:sz w:val="40"/>
          <w:szCs w:val="40"/>
          <w:lang w:val="en-GB"/>
        </w:rPr>
        <w:t>Bath</w:t>
      </w:r>
      <w:r w:rsidRPr="00781217">
        <w:rPr>
          <w:rFonts w:ascii="Segoe UI" w:hAnsi="Segoe UI" w:cs="Segoe UI"/>
          <w:b/>
          <w:bCs/>
          <w:iCs/>
          <w:color w:val="1F4E79" w:themeColor="accent1" w:themeShade="80"/>
          <w:sz w:val="40"/>
          <w:szCs w:val="40"/>
          <w:lang w:val="en-GB"/>
        </w:rPr>
        <w:t xml:space="preserve"> </w:t>
      </w:r>
    </w:p>
    <w:p w14:paraId="5F833AE4" w14:textId="20376A72" w:rsidR="008E6E53" w:rsidRPr="00781217" w:rsidRDefault="00BD347D" w:rsidP="00BC2DF1">
      <w:pPr>
        <w:spacing w:after="0" w:line="240" w:lineRule="auto"/>
        <w:jc w:val="center"/>
        <w:rPr>
          <w:rFonts w:ascii="Segoe UI" w:hAnsi="Segoe UI" w:cs="Segoe UI"/>
          <w:b/>
          <w:bCs/>
          <w:iCs/>
          <w:color w:val="1F4E79" w:themeColor="accent1" w:themeShade="80"/>
          <w:sz w:val="40"/>
          <w:szCs w:val="40"/>
          <w:lang w:val="en-GB"/>
        </w:rPr>
      </w:pPr>
      <w:r w:rsidRPr="00781217">
        <w:rPr>
          <w:rFonts w:ascii="Segoe UI" w:hAnsi="Segoe UI" w:cs="Segoe UI"/>
          <w:b/>
          <w:bCs/>
          <w:iCs/>
          <w:color w:val="1F4E79" w:themeColor="accent1" w:themeShade="80"/>
          <w:sz w:val="40"/>
          <w:szCs w:val="40"/>
          <w:lang w:val="en-GB"/>
        </w:rPr>
        <w:t xml:space="preserve">5 </w:t>
      </w:r>
      <w:r w:rsidR="008E6E53" w:rsidRPr="00781217">
        <w:rPr>
          <w:rFonts w:ascii="Segoe UI" w:hAnsi="Segoe UI" w:cs="Segoe UI"/>
          <w:b/>
          <w:bCs/>
          <w:iCs/>
          <w:color w:val="1F4E79" w:themeColor="accent1" w:themeShade="80"/>
          <w:sz w:val="40"/>
          <w:szCs w:val="40"/>
          <w:lang w:val="en-GB"/>
        </w:rPr>
        <w:t xml:space="preserve">– </w:t>
      </w:r>
      <w:r w:rsidRPr="00781217">
        <w:rPr>
          <w:rFonts w:ascii="Segoe UI" w:hAnsi="Segoe UI" w:cs="Segoe UI"/>
          <w:b/>
          <w:bCs/>
          <w:iCs/>
          <w:color w:val="1F4E79" w:themeColor="accent1" w:themeShade="80"/>
          <w:sz w:val="40"/>
          <w:szCs w:val="40"/>
          <w:lang w:val="en-GB"/>
        </w:rPr>
        <w:t xml:space="preserve">8 </w:t>
      </w:r>
      <w:proofErr w:type="gramStart"/>
      <w:r w:rsidRPr="00781217">
        <w:rPr>
          <w:rFonts w:ascii="Segoe UI" w:hAnsi="Segoe UI" w:cs="Segoe UI"/>
          <w:b/>
          <w:bCs/>
          <w:iCs/>
          <w:color w:val="1F4E79" w:themeColor="accent1" w:themeShade="80"/>
          <w:sz w:val="40"/>
          <w:szCs w:val="40"/>
          <w:lang w:val="en-GB"/>
        </w:rPr>
        <w:t>July</w:t>
      </w:r>
      <w:r w:rsidR="008E6E53" w:rsidRPr="00781217">
        <w:rPr>
          <w:rFonts w:ascii="Segoe UI" w:hAnsi="Segoe UI" w:cs="Segoe UI"/>
          <w:b/>
          <w:bCs/>
          <w:iCs/>
          <w:color w:val="1F4E79" w:themeColor="accent1" w:themeShade="80"/>
          <w:sz w:val="40"/>
          <w:szCs w:val="40"/>
          <w:lang w:val="en-GB"/>
        </w:rPr>
        <w:t>,</w:t>
      </w:r>
      <w:proofErr w:type="gramEnd"/>
      <w:r w:rsidR="008E6E53" w:rsidRPr="00781217">
        <w:rPr>
          <w:rFonts w:ascii="Segoe UI" w:hAnsi="Segoe UI" w:cs="Segoe UI"/>
          <w:b/>
          <w:bCs/>
          <w:iCs/>
          <w:color w:val="1F4E79" w:themeColor="accent1" w:themeShade="80"/>
          <w:sz w:val="40"/>
          <w:szCs w:val="40"/>
          <w:lang w:val="en-GB"/>
        </w:rPr>
        <w:t xml:space="preserve"> 20</w:t>
      </w:r>
      <w:r w:rsidRPr="00781217">
        <w:rPr>
          <w:rFonts w:ascii="Segoe UI" w:hAnsi="Segoe UI" w:cs="Segoe UI"/>
          <w:b/>
          <w:bCs/>
          <w:iCs/>
          <w:color w:val="1F4E79" w:themeColor="accent1" w:themeShade="80"/>
          <w:sz w:val="40"/>
          <w:szCs w:val="40"/>
          <w:lang w:val="en-GB"/>
        </w:rPr>
        <w:t>23</w:t>
      </w:r>
    </w:p>
    <w:p w14:paraId="4877383C" w14:textId="77777777" w:rsidR="00452215" w:rsidRPr="00781217" w:rsidRDefault="00452215" w:rsidP="00BC2DF1">
      <w:pPr>
        <w:spacing w:after="0" w:line="240" w:lineRule="auto"/>
        <w:jc w:val="center"/>
        <w:rPr>
          <w:rFonts w:ascii="Segoe UI" w:hAnsi="Segoe UI" w:cs="Segoe UI"/>
          <w:b/>
          <w:bCs/>
          <w:i/>
          <w:iCs/>
          <w:color w:val="000000"/>
          <w:sz w:val="40"/>
          <w:szCs w:val="40"/>
          <w:lang w:val="en-GB"/>
        </w:rPr>
      </w:pPr>
    </w:p>
    <w:p w14:paraId="0E184E4C" w14:textId="77777777" w:rsidR="00781217" w:rsidRPr="00781217" w:rsidRDefault="00781217" w:rsidP="00781217">
      <w:pPr>
        <w:spacing w:after="0" w:line="240" w:lineRule="auto"/>
        <w:jc w:val="center"/>
        <w:rPr>
          <w:rFonts w:ascii="Segoe UI" w:hAnsi="Segoe UI" w:cs="Segoe UI"/>
          <w:bCs/>
          <w:iCs/>
          <w:color w:val="000000"/>
          <w:sz w:val="32"/>
          <w:szCs w:val="40"/>
          <w:lang w:val="en-GB"/>
        </w:rPr>
      </w:pPr>
    </w:p>
    <w:p w14:paraId="3B6AD70A" w14:textId="77777777" w:rsidR="00781217" w:rsidRPr="00781217" w:rsidRDefault="00781217" w:rsidP="00781217">
      <w:pPr>
        <w:spacing w:after="0" w:line="240" w:lineRule="auto"/>
        <w:jc w:val="center"/>
        <w:rPr>
          <w:rFonts w:ascii="Segoe UI" w:hAnsi="Segoe UI" w:cs="Segoe UI"/>
          <w:bCs/>
          <w:iCs/>
          <w:color w:val="000000"/>
          <w:sz w:val="32"/>
          <w:szCs w:val="40"/>
          <w:lang w:val="en-GB"/>
        </w:rPr>
      </w:pPr>
    </w:p>
    <w:p w14:paraId="5E3CB284" w14:textId="77777777" w:rsidR="00781217" w:rsidRPr="00781217" w:rsidRDefault="00781217" w:rsidP="00781217">
      <w:pPr>
        <w:spacing w:after="0" w:line="240" w:lineRule="auto"/>
        <w:jc w:val="center"/>
        <w:rPr>
          <w:rFonts w:ascii="Segoe UI" w:hAnsi="Segoe UI" w:cs="Segoe UI"/>
          <w:bCs/>
          <w:iCs/>
          <w:color w:val="000000"/>
          <w:sz w:val="32"/>
          <w:szCs w:val="40"/>
          <w:lang w:val="en-GB"/>
        </w:rPr>
      </w:pPr>
    </w:p>
    <w:p w14:paraId="2DDE6E28" w14:textId="28945990" w:rsidR="00781217" w:rsidRPr="00781217" w:rsidRDefault="00781217" w:rsidP="00781217">
      <w:pPr>
        <w:spacing w:after="0" w:line="240" w:lineRule="auto"/>
        <w:jc w:val="center"/>
        <w:rPr>
          <w:rFonts w:ascii="Segoe UI" w:hAnsi="Segoe UI" w:cs="Segoe UI"/>
          <w:bCs/>
          <w:iCs/>
          <w:color w:val="000000"/>
          <w:sz w:val="32"/>
          <w:szCs w:val="40"/>
          <w:lang w:val="en-GB"/>
        </w:rPr>
      </w:pPr>
      <w:r w:rsidRPr="00781217">
        <w:rPr>
          <w:rFonts w:ascii="Segoe UI" w:hAnsi="Segoe UI" w:cs="Segoe UI"/>
          <w:bCs/>
          <w:iCs/>
          <w:color w:val="000000"/>
          <w:sz w:val="32"/>
          <w:szCs w:val="40"/>
          <w:lang w:val="en-GB"/>
        </w:rPr>
        <w:t>This meeting has been generously sponsored by</w:t>
      </w:r>
    </w:p>
    <w:p w14:paraId="4934CCF2" w14:textId="77777777" w:rsidR="00781217" w:rsidRPr="00781217" w:rsidRDefault="00781217" w:rsidP="00781217">
      <w:pPr>
        <w:spacing w:after="0" w:line="240" w:lineRule="auto"/>
        <w:jc w:val="center"/>
        <w:rPr>
          <w:rFonts w:ascii="Segoe UI" w:hAnsi="Segoe UI" w:cs="Segoe UI"/>
          <w:bCs/>
          <w:iCs/>
          <w:color w:val="000000"/>
          <w:sz w:val="40"/>
          <w:szCs w:val="40"/>
          <w:lang w:val="en-GB"/>
        </w:rPr>
      </w:pPr>
    </w:p>
    <w:p w14:paraId="09A746A5" w14:textId="77777777" w:rsidR="00781217" w:rsidRPr="00781217" w:rsidRDefault="00781217" w:rsidP="00781217">
      <w:pPr>
        <w:spacing w:after="0" w:line="240" w:lineRule="auto"/>
        <w:jc w:val="center"/>
        <w:rPr>
          <w:rFonts w:ascii="Segoe UI" w:hAnsi="Segoe UI" w:cs="Segoe UI"/>
          <w:bCs/>
          <w:iCs/>
          <w:color w:val="000000"/>
          <w:sz w:val="32"/>
          <w:szCs w:val="40"/>
          <w:lang w:val="en-GB"/>
        </w:rPr>
      </w:pPr>
      <w:r w:rsidRPr="00781217">
        <w:rPr>
          <w:rFonts w:ascii="Segoe UI" w:hAnsi="Segoe UI" w:cs="Segoe UI"/>
          <w:bCs/>
          <w:iCs/>
          <w:color w:val="000000"/>
          <w:sz w:val="32"/>
          <w:szCs w:val="40"/>
          <w:lang w:val="en-GB"/>
        </w:rPr>
        <w:t xml:space="preserve">the </w:t>
      </w:r>
      <w:r w:rsidRPr="00781217">
        <w:rPr>
          <w:rFonts w:ascii="Segoe UI" w:hAnsi="Segoe UI" w:cs="Segoe UI"/>
          <w:b/>
          <w:bCs/>
          <w:iCs/>
          <w:color w:val="000000"/>
          <w:sz w:val="32"/>
          <w:szCs w:val="40"/>
          <w:lang w:val="en-GB"/>
        </w:rPr>
        <w:t>European Association of Social Psychology</w:t>
      </w:r>
      <w:r w:rsidRPr="00781217">
        <w:rPr>
          <w:rFonts w:ascii="Segoe UI" w:hAnsi="Segoe UI" w:cs="Segoe UI"/>
          <w:bCs/>
          <w:iCs/>
          <w:color w:val="000000"/>
          <w:sz w:val="32"/>
          <w:szCs w:val="40"/>
          <w:lang w:val="en-GB"/>
        </w:rPr>
        <w:t>,</w:t>
      </w:r>
    </w:p>
    <w:p w14:paraId="714DDC8A" w14:textId="77777777" w:rsidR="00781217" w:rsidRPr="00781217" w:rsidRDefault="00781217" w:rsidP="00781217">
      <w:pPr>
        <w:spacing w:after="0" w:line="240" w:lineRule="auto"/>
        <w:jc w:val="center"/>
        <w:rPr>
          <w:rFonts w:ascii="Segoe UI" w:hAnsi="Segoe UI" w:cs="Segoe UI"/>
          <w:bCs/>
          <w:iCs/>
          <w:color w:val="000000"/>
          <w:sz w:val="40"/>
          <w:szCs w:val="40"/>
          <w:lang w:val="en-GB"/>
        </w:rPr>
      </w:pPr>
      <w:r w:rsidRPr="00781217">
        <w:rPr>
          <w:rFonts w:ascii="Segoe UI" w:hAnsi="Segoe UI" w:cs="Segoe UI"/>
          <w:bCs/>
          <w:iCs/>
          <w:noProof/>
          <w:color w:val="000000"/>
          <w:sz w:val="40"/>
          <w:szCs w:val="40"/>
          <w:lang w:val="en-GB"/>
        </w:rPr>
        <w:drawing>
          <wp:anchor distT="0" distB="0" distL="114300" distR="114300" simplePos="0" relativeHeight="251658752" behindDoc="0" locked="0" layoutInCell="1" allowOverlap="1" wp14:anchorId="2123E0C6" wp14:editId="08B98460">
            <wp:simplePos x="0" y="0"/>
            <wp:positionH relativeFrom="column">
              <wp:posOffset>2387155</wp:posOffset>
            </wp:positionH>
            <wp:positionV relativeFrom="paragraph">
              <wp:posOffset>168795</wp:posOffset>
            </wp:positionV>
            <wp:extent cx="774000" cy="464400"/>
            <wp:effectExtent l="0" t="0" r="7620" b="0"/>
            <wp:wrapSquare wrapText="bothSides"/>
            <wp:docPr id="15" name="Picture 15"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A close-up of a logo&#10;&#10;Description automatically generated with medium confidence"/>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74000" cy="464400"/>
                    </a:xfrm>
                    <a:prstGeom prst="rect">
                      <a:avLst/>
                    </a:prstGeom>
                  </pic:spPr>
                </pic:pic>
              </a:graphicData>
            </a:graphic>
            <wp14:sizeRelH relativeFrom="page">
              <wp14:pctWidth>0</wp14:pctWidth>
            </wp14:sizeRelH>
            <wp14:sizeRelV relativeFrom="page">
              <wp14:pctHeight>0</wp14:pctHeight>
            </wp14:sizeRelV>
          </wp:anchor>
        </w:drawing>
      </w:r>
    </w:p>
    <w:p w14:paraId="5312879A" w14:textId="77777777" w:rsidR="00781217" w:rsidRPr="00781217" w:rsidRDefault="00781217" w:rsidP="00781217">
      <w:pPr>
        <w:spacing w:after="0" w:line="240" w:lineRule="auto"/>
        <w:jc w:val="center"/>
        <w:rPr>
          <w:rFonts w:ascii="Segoe UI" w:hAnsi="Segoe UI" w:cs="Segoe UI"/>
          <w:bCs/>
          <w:iCs/>
          <w:color w:val="000000"/>
          <w:sz w:val="40"/>
          <w:szCs w:val="40"/>
          <w:lang w:val="en-GB"/>
        </w:rPr>
      </w:pPr>
    </w:p>
    <w:p w14:paraId="08E90753" w14:textId="5190401F" w:rsidR="00781217" w:rsidRDefault="00781217" w:rsidP="00781217">
      <w:pPr>
        <w:spacing w:after="0" w:line="240" w:lineRule="auto"/>
        <w:jc w:val="center"/>
        <w:rPr>
          <w:rFonts w:ascii="Segoe UI" w:hAnsi="Segoe UI" w:cs="Segoe UI"/>
          <w:bCs/>
          <w:iCs/>
          <w:color w:val="000000"/>
          <w:sz w:val="32"/>
          <w:szCs w:val="40"/>
          <w:lang w:val="en-GB"/>
        </w:rPr>
      </w:pPr>
      <w:r w:rsidRPr="00781217">
        <w:rPr>
          <w:rFonts w:ascii="Segoe UI" w:hAnsi="Segoe UI" w:cs="Segoe UI"/>
          <w:bCs/>
          <w:iCs/>
          <w:color w:val="000000"/>
          <w:sz w:val="32"/>
          <w:szCs w:val="40"/>
          <w:lang w:val="en-GB"/>
        </w:rPr>
        <w:t xml:space="preserve">the </w:t>
      </w:r>
      <w:r w:rsidR="009B3EA9">
        <w:rPr>
          <w:rFonts w:ascii="Segoe UI" w:hAnsi="Segoe UI" w:cs="Segoe UI"/>
          <w:b/>
          <w:bCs/>
          <w:iCs/>
          <w:color w:val="000000"/>
          <w:sz w:val="32"/>
          <w:szCs w:val="40"/>
          <w:lang w:val="en-GB"/>
        </w:rPr>
        <w:t>Ohio State University</w:t>
      </w:r>
      <w:r w:rsidRPr="00781217">
        <w:rPr>
          <w:rFonts w:ascii="Segoe UI" w:hAnsi="Segoe UI" w:cs="Segoe UI"/>
          <w:bCs/>
          <w:iCs/>
          <w:color w:val="000000"/>
          <w:sz w:val="32"/>
          <w:szCs w:val="40"/>
          <w:lang w:val="en-GB"/>
        </w:rPr>
        <w:t>,</w:t>
      </w:r>
    </w:p>
    <w:p w14:paraId="27BEFF4C" w14:textId="337F4250" w:rsidR="005940F3" w:rsidRPr="00781217" w:rsidRDefault="005940F3" w:rsidP="00781217">
      <w:pPr>
        <w:spacing w:after="0" w:line="240" w:lineRule="auto"/>
        <w:jc w:val="center"/>
        <w:rPr>
          <w:rFonts w:ascii="Segoe UI" w:hAnsi="Segoe UI" w:cs="Segoe UI"/>
          <w:bCs/>
          <w:iCs/>
          <w:color w:val="000000"/>
          <w:sz w:val="40"/>
          <w:szCs w:val="40"/>
          <w:lang w:val="en-GB"/>
        </w:rPr>
      </w:pPr>
      <w:r>
        <w:rPr>
          <w:noProof/>
        </w:rPr>
        <w:drawing>
          <wp:inline distT="0" distB="0" distL="0" distR="0" wp14:anchorId="341FCF7B" wp14:editId="4367620C">
            <wp:extent cx="1035050" cy="732202"/>
            <wp:effectExtent l="0" t="0" r="0" b="0"/>
            <wp:docPr id="1937050443" name="Picture 1937050443"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050443" name="Picture 3" descr="A picture containing text, font, logo, graphic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9772" cy="742617"/>
                    </a:xfrm>
                    <a:prstGeom prst="rect">
                      <a:avLst/>
                    </a:prstGeom>
                    <a:noFill/>
                    <a:ln>
                      <a:noFill/>
                    </a:ln>
                  </pic:spPr>
                </pic:pic>
              </a:graphicData>
            </a:graphic>
          </wp:inline>
        </w:drawing>
      </w:r>
    </w:p>
    <w:p w14:paraId="79BBD442" w14:textId="77777777" w:rsidR="000F2BBB" w:rsidRDefault="000F2BBB" w:rsidP="005940F3">
      <w:pPr>
        <w:spacing w:after="0" w:line="240" w:lineRule="auto"/>
        <w:jc w:val="center"/>
        <w:rPr>
          <w:rStyle w:val="CommentReference"/>
          <w:rFonts w:ascii="Segoe UI" w:hAnsi="Segoe UI" w:cs="Segoe UI"/>
        </w:rPr>
      </w:pPr>
    </w:p>
    <w:p w14:paraId="4392CFED" w14:textId="77777777" w:rsidR="005940F3" w:rsidRDefault="005940F3" w:rsidP="005940F3">
      <w:pPr>
        <w:spacing w:after="0" w:line="240" w:lineRule="auto"/>
        <w:jc w:val="center"/>
        <w:rPr>
          <w:rFonts w:ascii="Segoe UI" w:hAnsi="Segoe UI" w:cs="Segoe UI"/>
          <w:bCs/>
          <w:iCs/>
          <w:color w:val="000000"/>
          <w:sz w:val="32"/>
          <w:szCs w:val="40"/>
          <w:lang w:val="en-GB"/>
        </w:rPr>
      </w:pPr>
      <w:r>
        <w:rPr>
          <w:rFonts w:ascii="Segoe UI" w:hAnsi="Segoe UI" w:cs="Segoe UI"/>
          <w:bCs/>
          <w:iCs/>
          <w:color w:val="000000"/>
          <w:sz w:val="32"/>
          <w:szCs w:val="40"/>
          <w:lang w:val="en-GB"/>
        </w:rPr>
        <w:t xml:space="preserve">and </w:t>
      </w:r>
      <w:r w:rsidRPr="00781217">
        <w:rPr>
          <w:rFonts w:ascii="Segoe UI" w:hAnsi="Segoe UI" w:cs="Segoe UI"/>
          <w:bCs/>
          <w:iCs/>
          <w:color w:val="000000"/>
          <w:sz w:val="32"/>
          <w:szCs w:val="40"/>
          <w:lang w:val="en-GB"/>
        </w:rPr>
        <w:t xml:space="preserve">the </w:t>
      </w:r>
      <w:r>
        <w:rPr>
          <w:rFonts w:ascii="Segoe UI" w:hAnsi="Segoe UI" w:cs="Segoe UI"/>
          <w:b/>
          <w:bCs/>
          <w:iCs/>
          <w:color w:val="000000"/>
          <w:sz w:val="32"/>
          <w:szCs w:val="40"/>
          <w:lang w:val="en-GB"/>
        </w:rPr>
        <w:t>University of Bath</w:t>
      </w:r>
      <w:r>
        <w:rPr>
          <w:rFonts w:ascii="Segoe UI" w:hAnsi="Segoe UI" w:cs="Segoe UI"/>
          <w:bCs/>
          <w:iCs/>
          <w:color w:val="000000"/>
          <w:sz w:val="32"/>
          <w:szCs w:val="40"/>
          <w:lang w:val="en-GB"/>
        </w:rPr>
        <w:t>.</w:t>
      </w:r>
    </w:p>
    <w:p w14:paraId="42B39FC8" w14:textId="534A38C9" w:rsidR="00281D0F" w:rsidRPr="005940F3" w:rsidRDefault="00281D0F" w:rsidP="005940F3">
      <w:pPr>
        <w:spacing w:after="0" w:line="240" w:lineRule="auto"/>
        <w:jc w:val="center"/>
        <w:rPr>
          <w:rFonts w:ascii="Segoe UI" w:hAnsi="Segoe UI" w:cs="Segoe UI"/>
          <w:bCs/>
          <w:iCs/>
          <w:color w:val="000000"/>
          <w:sz w:val="32"/>
          <w:szCs w:val="40"/>
          <w:lang w:val="en-GB"/>
        </w:rPr>
        <w:sectPr w:rsidR="00281D0F" w:rsidRPr="005940F3" w:rsidSect="000F2BBB">
          <w:headerReference w:type="default" r:id="rId11"/>
          <w:footerReference w:type="default" r:id="rId12"/>
          <w:headerReference w:type="first" r:id="rId13"/>
          <w:pgSz w:w="11906" w:h="16838"/>
          <w:pgMar w:top="567" w:right="1418" w:bottom="720" w:left="1701" w:header="709" w:footer="709" w:gutter="0"/>
          <w:pgNumType w:start="1"/>
          <w:cols w:space="708"/>
          <w:docGrid w:linePitch="360"/>
        </w:sectPr>
      </w:pPr>
      <w:r w:rsidRPr="00281D0F">
        <w:rPr>
          <w:rFonts w:ascii="Segoe UI" w:hAnsi="Segoe UI" w:cs="Segoe UI"/>
          <w:bCs/>
          <w:iCs/>
          <w:noProof/>
          <w:color w:val="000000"/>
          <w:sz w:val="32"/>
          <w:szCs w:val="40"/>
        </w:rPr>
        <w:drawing>
          <wp:inline distT="0" distB="0" distL="0" distR="0" wp14:anchorId="61716C0E" wp14:editId="516225DF">
            <wp:extent cx="1320800" cy="546482"/>
            <wp:effectExtent l="0" t="0" r="0" b="6350"/>
            <wp:docPr id="7" name="Picture 7" descr="https://www.thecompleteuniversityguide.co.uk/imagecache/file/fit/400x200/media/3515/logo.jpg">
              <a:extLst xmlns:a="http://schemas.openxmlformats.org/drawingml/2006/main">
                <a:ext uri="{FF2B5EF4-FFF2-40B4-BE49-F238E27FC236}">
                  <a16:creationId xmlns:a16="http://schemas.microsoft.com/office/drawing/2014/main" id="{F70CE547-1430-4499-881F-66BFAA900A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https://www.thecompleteuniversityguide.co.uk/imagecache/file/fit/400x200/media/3515/logo.jpg">
                      <a:extLst>
                        <a:ext uri="{FF2B5EF4-FFF2-40B4-BE49-F238E27FC236}">
                          <a16:creationId xmlns:a16="http://schemas.microsoft.com/office/drawing/2014/main" id="{F70CE547-1430-4499-881F-66BFAA900AD6}"/>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3229" cy="555762"/>
                    </a:xfrm>
                    <a:prstGeom prst="rect">
                      <a:avLst/>
                    </a:prstGeom>
                    <a:noFill/>
                  </pic:spPr>
                </pic:pic>
              </a:graphicData>
            </a:graphic>
          </wp:inline>
        </w:drawing>
      </w:r>
    </w:p>
    <w:p w14:paraId="1F77E384" w14:textId="1B7C7392" w:rsidR="0058496E" w:rsidRPr="00781217" w:rsidRDefault="00E652E2" w:rsidP="00BC2DF1">
      <w:pPr>
        <w:spacing w:after="0" w:line="240" w:lineRule="auto"/>
        <w:jc w:val="center"/>
        <w:rPr>
          <w:rFonts w:ascii="Segoe UI" w:hAnsi="Segoe UI" w:cs="Segoe UI"/>
          <w:b/>
          <w:bCs/>
          <w:iCs/>
          <w:color w:val="000000"/>
          <w:sz w:val="40"/>
          <w:szCs w:val="40"/>
          <w:lang w:val="en-GB"/>
        </w:rPr>
      </w:pPr>
      <w:r w:rsidRPr="00781217">
        <w:rPr>
          <w:rFonts w:ascii="Segoe UI" w:hAnsi="Segoe UI" w:cs="Segoe UI"/>
          <w:b/>
          <w:bCs/>
          <w:iCs/>
          <w:color w:val="000000"/>
          <w:sz w:val="40"/>
          <w:szCs w:val="40"/>
          <w:lang w:val="en-GB"/>
        </w:rPr>
        <w:lastRenderedPageBreak/>
        <w:t>ORGANI</w:t>
      </w:r>
      <w:r w:rsidR="00781217" w:rsidRPr="00781217">
        <w:rPr>
          <w:rFonts w:ascii="Segoe UI" w:hAnsi="Segoe UI" w:cs="Segoe UI"/>
          <w:b/>
          <w:bCs/>
          <w:iCs/>
          <w:color w:val="000000"/>
          <w:sz w:val="40"/>
          <w:szCs w:val="40"/>
          <w:lang w:val="en-GB"/>
        </w:rPr>
        <w:t>S</w:t>
      </w:r>
      <w:r w:rsidRPr="00781217">
        <w:rPr>
          <w:rFonts w:ascii="Segoe UI" w:hAnsi="Segoe UI" w:cs="Segoe UI"/>
          <w:b/>
          <w:bCs/>
          <w:iCs/>
          <w:color w:val="000000"/>
          <w:sz w:val="40"/>
          <w:szCs w:val="40"/>
          <w:lang w:val="en-GB"/>
        </w:rPr>
        <w:t>ATION</w:t>
      </w:r>
    </w:p>
    <w:p w14:paraId="607C0E3F" w14:textId="77777777" w:rsidR="00E652E2" w:rsidRPr="00781217" w:rsidRDefault="00E652E2" w:rsidP="00BC2DF1">
      <w:pPr>
        <w:spacing w:after="0" w:line="240" w:lineRule="auto"/>
        <w:jc w:val="center"/>
        <w:rPr>
          <w:rFonts w:ascii="Segoe UI" w:hAnsi="Segoe UI" w:cs="Segoe UI"/>
          <w:b/>
          <w:bCs/>
          <w:i/>
          <w:iCs/>
          <w:color w:val="000000"/>
          <w:sz w:val="40"/>
          <w:szCs w:val="40"/>
          <w:lang w:val="en-GB"/>
        </w:rPr>
      </w:pPr>
    </w:p>
    <w:p w14:paraId="123B7842" w14:textId="723AF955" w:rsidR="00E652E2" w:rsidRPr="009952A7" w:rsidRDefault="00E652E2" w:rsidP="00BC2DF1">
      <w:pPr>
        <w:spacing w:after="0" w:line="240" w:lineRule="auto"/>
        <w:jc w:val="center"/>
        <w:rPr>
          <w:rFonts w:ascii="Segoe UI" w:hAnsi="Segoe UI" w:cs="Segoe UI"/>
          <w:sz w:val="28"/>
          <w:szCs w:val="28"/>
          <w:lang w:val="en-GB"/>
        </w:rPr>
      </w:pPr>
      <w:r w:rsidRPr="009952A7">
        <w:rPr>
          <w:rFonts w:ascii="Segoe UI" w:hAnsi="Segoe UI" w:cs="Segoe UI"/>
          <w:sz w:val="28"/>
          <w:szCs w:val="28"/>
          <w:lang w:val="en-GB"/>
        </w:rPr>
        <w:t>Organi</w:t>
      </w:r>
      <w:r w:rsidR="00BC2DF1" w:rsidRPr="009952A7">
        <w:rPr>
          <w:rFonts w:ascii="Segoe UI" w:hAnsi="Segoe UI" w:cs="Segoe UI"/>
          <w:sz w:val="28"/>
          <w:szCs w:val="28"/>
          <w:lang w:val="en-GB"/>
        </w:rPr>
        <w:t>s</w:t>
      </w:r>
      <w:r w:rsidRPr="009952A7">
        <w:rPr>
          <w:rFonts w:ascii="Segoe UI" w:hAnsi="Segoe UI" w:cs="Segoe UI"/>
          <w:sz w:val="28"/>
          <w:szCs w:val="28"/>
          <w:lang w:val="en-GB"/>
        </w:rPr>
        <w:t>ational Committee:</w:t>
      </w:r>
    </w:p>
    <w:p w14:paraId="5269FB2E" w14:textId="46D5F737" w:rsidR="002D2B66" w:rsidRDefault="00E652E2" w:rsidP="00BC2DF1">
      <w:pPr>
        <w:spacing w:after="0" w:line="240" w:lineRule="auto"/>
        <w:jc w:val="center"/>
        <w:rPr>
          <w:rFonts w:ascii="Segoe UI" w:hAnsi="Segoe UI" w:cs="Segoe UI"/>
          <w:sz w:val="28"/>
          <w:szCs w:val="28"/>
          <w:lang w:val="en-GB"/>
        </w:rPr>
      </w:pPr>
      <w:r w:rsidRPr="009952A7">
        <w:rPr>
          <w:rFonts w:ascii="Segoe UI" w:hAnsi="Segoe UI" w:cs="Segoe UI"/>
          <w:sz w:val="28"/>
          <w:szCs w:val="28"/>
          <w:lang w:val="en-GB"/>
        </w:rPr>
        <w:br/>
      </w:r>
      <w:r w:rsidR="008E2C95" w:rsidRPr="009952A7">
        <w:rPr>
          <w:rFonts w:ascii="Segoe UI" w:hAnsi="Segoe UI" w:cs="Segoe UI"/>
          <w:b/>
          <w:sz w:val="28"/>
          <w:szCs w:val="28"/>
          <w:lang w:val="en-GB"/>
        </w:rPr>
        <w:t>Local</w:t>
      </w:r>
      <w:r w:rsidRPr="009952A7">
        <w:rPr>
          <w:rFonts w:ascii="Segoe UI" w:hAnsi="Segoe UI" w:cs="Segoe UI"/>
          <w:b/>
          <w:sz w:val="28"/>
          <w:szCs w:val="28"/>
          <w:lang w:val="en-GB"/>
        </w:rPr>
        <w:t>:</w:t>
      </w:r>
      <w:r w:rsidRPr="009952A7">
        <w:rPr>
          <w:rFonts w:ascii="Segoe UI" w:hAnsi="Segoe UI" w:cs="Segoe UI"/>
          <w:sz w:val="28"/>
          <w:szCs w:val="28"/>
          <w:lang w:val="en-GB"/>
        </w:rPr>
        <w:br/>
      </w:r>
      <w:r w:rsidR="002D2B66" w:rsidRPr="009952A7">
        <w:rPr>
          <w:rFonts w:ascii="Segoe UI" w:hAnsi="Segoe UI" w:cs="Segoe UI"/>
          <w:sz w:val="28"/>
          <w:szCs w:val="28"/>
          <w:lang w:val="en-GB"/>
        </w:rPr>
        <w:t>Lukas Wolf</w:t>
      </w:r>
      <w:r w:rsidR="002D2B66">
        <w:rPr>
          <w:rFonts w:ascii="Segoe UI" w:hAnsi="Segoe UI" w:cs="Segoe UI"/>
          <w:sz w:val="28"/>
          <w:szCs w:val="28"/>
          <w:lang w:val="en-GB"/>
        </w:rPr>
        <w:t xml:space="preserve"> (University of Bath)</w:t>
      </w:r>
    </w:p>
    <w:p w14:paraId="0E8128A3" w14:textId="155E0171" w:rsidR="00E652E2" w:rsidRDefault="008E2C95" w:rsidP="00BC2DF1">
      <w:pPr>
        <w:spacing w:after="0" w:line="240" w:lineRule="auto"/>
        <w:jc w:val="center"/>
        <w:rPr>
          <w:rFonts w:ascii="Segoe UI" w:hAnsi="Segoe UI" w:cs="Segoe UI"/>
          <w:sz w:val="28"/>
          <w:szCs w:val="28"/>
          <w:lang w:val="en-GB"/>
        </w:rPr>
      </w:pPr>
      <w:r w:rsidRPr="009952A7">
        <w:rPr>
          <w:rFonts w:ascii="Segoe UI" w:hAnsi="Segoe UI" w:cs="Segoe UI"/>
          <w:sz w:val="28"/>
          <w:szCs w:val="28"/>
          <w:lang w:val="en-GB"/>
        </w:rPr>
        <w:t>Gregory Maio</w:t>
      </w:r>
      <w:r w:rsidR="002D2B66">
        <w:rPr>
          <w:rFonts w:ascii="Segoe UI" w:hAnsi="Segoe UI" w:cs="Segoe UI"/>
          <w:sz w:val="28"/>
          <w:szCs w:val="28"/>
          <w:lang w:val="en-GB"/>
        </w:rPr>
        <w:t xml:space="preserve"> (University of Bath)</w:t>
      </w:r>
    </w:p>
    <w:p w14:paraId="57B65B82" w14:textId="54A6E307" w:rsidR="00DD261A" w:rsidRPr="009952A7" w:rsidRDefault="00DD261A" w:rsidP="00BC2DF1">
      <w:pPr>
        <w:spacing w:after="0" w:line="240" w:lineRule="auto"/>
        <w:jc w:val="center"/>
        <w:rPr>
          <w:rFonts w:ascii="Segoe UI" w:hAnsi="Segoe UI" w:cs="Segoe UI"/>
          <w:sz w:val="28"/>
          <w:szCs w:val="28"/>
          <w:lang w:val="en-GB"/>
        </w:rPr>
      </w:pPr>
      <w:r w:rsidRPr="00DD261A">
        <w:rPr>
          <w:rFonts w:ascii="Segoe UI" w:hAnsi="Segoe UI" w:cs="Segoe UI"/>
          <w:sz w:val="28"/>
          <w:szCs w:val="28"/>
          <w:lang w:val="en-GB"/>
        </w:rPr>
        <w:t>Geoff Haddock</w:t>
      </w:r>
      <w:r w:rsidR="002D2B66">
        <w:rPr>
          <w:rFonts w:ascii="Segoe UI" w:hAnsi="Segoe UI" w:cs="Segoe UI"/>
          <w:sz w:val="28"/>
          <w:szCs w:val="28"/>
          <w:lang w:val="en-GB"/>
        </w:rPr>
        <w:t xml:space="preserve"> (Cardiff University)</w:t>
      </w:r>
    </w:p>
    <w:p w14:paraId="1CA4504B" w14:textId="1E46E94E" w:rsidR="00BC2DF1" w:rsidRPr="009952A7" w:rsidRDefault="00E652E2" w:rsidP="00BC2DF1">
      <w:pPr>
        <w:spacing w:after="0" w:line="240" w:lineRule="auto"/>
        <w:jc w:val="center"/>
        <w:rPr>
          <w:rFonts w:ascii="Segoe UI" w:hAnsi="Segoe UI" w:cs="Segoe UI"/>
          <w:sz w:val="28"/>
          <w:szCs w:val="28"/>
          <w:lang w:val="en-GB"/>
        </w:rPr>
      </w:pPr>
      <w:r w:rsidRPr="009952A7">
        <w:rPr>
          <w:rFonts w:ascii="Segoe UI" w:hAnsi="Segoe UI" w:cs="Segoe UI"/>
          <w:sz w:val="28"/>
          <w:szCs w:val="28"/>
          <w:lang w:val="en-GB"/>
        </w:rPr>
        <w:br/>
      </w:r>
      <w:r w:rsidRPr="009952A7">
        <w:rPr>
          <w:rFonts w:ascii="Segoe UI" w:hAnsi="Segoe UI" w:cs="Segoe UI"/>
          <w:b/>
          <w:sz w:val="28"/>
          <w:szCs w:val="28"/>
          <w:lang w:val="en-GB"/>
        </w:rPr>
        <w:t>External:</w:t>
      </w:r>
      <w:r w:rsidRPr="009952A7">
        <w:rPr>
          <w:rFonts w:ascii="Segoe UI" w:hAnsi="Segoe UI" w:cs="Segoe UI"/>
          <w:sz w:val="28"/>
          <w:szCs w:val="28"/>
          <w:lang w:val="en-GB"/>
        </w:rPr>
        <w:br/>
        <w:t xml:space="preserve">Pablo </w:t>
      </w:r>
      <w:proofErr w:type="spellStart"/>
      <w:r w:rsidR="00857BBA" w:rsidRPr="009952A7">
        <w:rPr>
          <w:rFonts w:ascii="Segoe UI" w:hAnsi="Segoe UI" w:cs="Segoe UI"/>
          <w:sz w:val="28"/>
          <w:szCs w:val="28"/>
          <w:lang w:val="en-GB"/>
        </w:rPr>
        <w:t>Bri</w:t>
      </w:r>
      <w:r w:rsidR="00857BBA" w:rsidRPr="009952A7">
        <w:rPr>
          <w:rFonts w:ascii="Segoe UI" w:hAnsi="Segoe UI" w:cs="Segoe UI"/>
          <w:color w:val="000000"/>
          <w:sz w:val="28"/>
          <w:szCs w:val="28"/>
          <w:lang w:val="en-GB"/>
        </w:rPr>
        <w:t>ñ</w:t>
      </w:r>
      <w:r w:rsidRPr="009952A7">
        <w:rPr>
          <w:rFonts w:ascii="Segoe UI" w:hAnsi="Segoe UI" w:cs="Segoe UI"/>
          <w:sz w:val="28"/>
          <w:szCs w:val="28"/>
          <w:lang w:val="en-GB"/>
        </w:rPr>
        <w:t>ol</w:t>
      </w:r>
      <w:proofErr w:type="spellEnd"/>
      <w:r w:rsidRPr="009952A7">
        <w:rPr>
          <w:rFonts w:ascii="Segoe UI" w:hAnsi="Segoe UI" w:cs="Segoe UI"/>
          <w:sz w:val="28"/>
          <w:szCs w:val="28"/>
          <w:lang w:val="en-GB"/>
        </w:rPr>
        <w:br/>
      </w:r>
      <w:r w:rsidR="00BC2DF1" w:rsidRPr="009952A7">
        <w:rPr>
          <w:rFonts w:ascii="Segoe UI" w:hAnsi="Segoe UI" w:cs="Segoe UI"/>
          <w:sz w:val="28"/>
          <w:szCs w:val="28"/>
          <w:lang w:val="en-GB"/>
        </w:rPr>
        <w:t>Teresa Garcia-Marques</w:t>
      </w:r>
    </w:p>
    <w:p w14:paraId="41508682" w14:textId="7EF0FB29" w:rsidR="00BC2DF1" w:rsidRPr="00FE642D" w:rsidRDefault="00BC2DF1" w:rsidP="00BC2DF1">
      <w:pPr>
        <w:spacing w:after="0" w:line="240" w:lineRule="auto"/>
        <w:jc w:val="center"/>
        <w:rPr>
          <w:rFonts w:ascii="Segoe UI" w:hAnsi="Segoe UI" w:cs="Segoe UI"/>
          <w:sz w:val="28"/>
          <w:szCs w:val="28"/>
        </w:rPr>
      </w:pPr>
      <w:r w:rsidRPr="00FE642D">
        <w:rPr>
          <w:rFonts w:ascii="Segoe UI" w:hAnsi="Segoe UI" w:cs="Segoe UI"/>
          <w:sz w:val="28"/>
          <w:szCs w:val="28"/>
        </w:rPr>
        <w:t>Anne Gast</w:t>
      </w:r>
    </w:p>
    <w:p w14:paraId="4E16E58F" w14:textId="28931455" w:rsidR="00BC2DF1" w:rsidRPr="00FE642D" w:rsidRDefault="00E652E2" w:rsidP="00BC2DF1">
      <w:pPr>
        <w:spacing w:after="0" w:line="240" w:lineRule="auto"/>
        <w:jc w:val="center"/>
        <w:rPr>
          <w:rFonts w:ascii="Segoe UI" w:hAnsi="Segoe UI" w:cs="Segoe UI"/>
          <w:sz w:val="28"/>
          <w:szCs w:val="28"/>
        </w:rPr>
      </w:pPr>
      <w:r w:rsidRPr="00FE642D">
        <w:rPr>
          <w:rFonts w:ascii="Segoe UI" w:hAnsi="Segoe UI" w:cs="Segoe UI"/>
          <w:sz w:val="28"/>
          <w:szCs w:val="28"/>
        </w:rPr>
        <w:t>Rob Holland</w:t>
      </w:r>
      <w:r w:rsidRPr="00FE642D">
        <w:rPr>
          <w:rFonts w:ascii="Segoe UI" w:hAnsi="Segoe UI" w:cs="Segoe UI"/>
          <w:sz w:val="28"/>
          <w:szCs w:val="28"/>
        </w:rPr>
        <w:br/>
        <w:t>Richard Petty</w:t>
      </w:r>
      <w:r w:rsidRPr="00FE642D">
        <w:rPr>
          <w:rFonts w:ascii="Segoe UI" w:hAnsi="Segoe UI" w:cs="Segoe UI"/>
          <w:sz w:val="28"/>
          <w:szCs w:val="28"/>
        </w:rPr>
        <w:br/>
      </w:r>
      <w:r w:rsidR="00BC2DF1" w:rsidRPr="00FE642D">
        <w:rPr>
          <w:rFonts w:ascii="Segoe UI" w:hAnsi="Segoe UI" w:cs="Segoe UI"/>
          <w:sz w:val="28"/>
          <w:szCs w:val="28"/>
        </w:rPr>
        <w:t>Iris Schneider</w:t>
      </w:r>
    </w:p>
    <w:p w14:paraId="6C414669" w14:textId="2F3E1B57" w:rsidR="0036171D" w:rsidRPr="00FE642D" w:rsidRDefault="00E652E2" w:rsidP="009952A7">
      <w:pPr>
        <w:spacing w:after="0" w:line="240" w:lineRule="auto"/>
        <w:jc w:val="center"/>
        <w:rPr>
          <w:rFonts w:ascii="Segoe UI" w:hAnsi="Segoe UI" w:cs="Segoe UI"/>
        </w:rPr>
      </w:pPr>
      <w:r w:rsidRPr="00FE642D">
        <w:rPr>
          <w:rFonts w:ascii="Segoe UI" w:hAnsi="Segoe UI" w:cs="Segoe UI"/>
          <w:sz w:val="28"/>
          <w:szCs w:val="28"/>
        </w:rPr>
        <w:t>Duane Wegener</w:t>
      </w:r>
      <w:r w:rsidRPr="00FE642D">
        <w:rPr>
          <w:rFonts w:ascii="Segoe UI" w:hAnsi="Segoe UI" w:cs="Segoe UI"/>
        </w:rPr>
        <w:br/>
      </w:r>
    </w:p>
    <w:p w14:paraId="1F7D09F5" w14:textId="77777777" w:rsidR="008E2C95" w:rsidRPr="00FE642D" w:rsidRDefault="008E2C95" w:rsidP="00BC2DF1">
      <w:pPr>
        <w:spacing w:after="0" w:line="240" w:lineRule="auto"/>
        <w:rPr>
          <w:rFonts w:ascii="Segoe UI" w:hAnsi="Segoe UI" w:cs="Segoe UI"/>
          <w:b/>
        </w:rPr>
      </w:pPr>
    </w:p>
    <w:p w14:paraId="6E12BD9D" w14:textId="77777777" w:rsidR="005D0A95" w:rsidRPr="009E7AD8" w:rsidRDefault="005D0A95" w:rsidP="00BC2DF1">
      <w:pPr>
        <w:spacing w:after="0" w:line="240" w:lineRule="auto"/>
        <w:rPr>
          <w:rFonts w:ascii="Segoe UI" w:hAnsi="Segoe UI" w:cs="Segoe UI"/>
          <w:b/>
        </w:rPr>
      </w:pPr>
    </w:p>
    <w:p w14:paraId="2590C958" w14:textId="77777777" w:rsidR="005D0A95" w:rsidRPr="009E7AD8" w:rsidRDefault="005D0A95" w:rsidP="00BC2DF1">
      <w:pPr>
        <w:spacing w:after="0" w:line="240" w:lineRule="auto"/>
        <w:rPr>
          <w:rFonts w:ascii="Segoe UI" w:hAnsi="Segoe UI" w:cs="Segoe UI"/>
          <w:b/>
        </w:rPr>
      </w:pPr>
    </w:p>
    <w:p w14:paraId="28C26720" w14:textId="77777777" w:rsidR="005D0A95" w:rsidRPr="009E7AD8" w:rsidRDefault="005D0A95" w:rsidP="00BC2DF1">
      <w:pPr>
        <w:spacing w:after="0" w:line="240" w:lineRule="auto"/>
        <w:rPr>
          <w:rFonts w:ascii="Segoe UI" w:hAnsi="Segoe UI" w:cs="Segoe UI"/>
          <w:b/>
        </w:rPr>
      </w:pPr>
    </w:p>
    <w:p w14:paraId="6D85A47B" w14:textId="77777777" w:rsidR="005D0A95" w:rsidRPr="009E7AD8" w:rsidRDefault="005D0A95" w:rsidP="00BC2DF1">
      <w:pPr>
        <w:spacing w:after="0" w:line="240" w:lineRule="auto"/>
        <w:rPr>
          <w:rFonts w:ascii="Segoe UI" w:hAnsi="Segoe UI" w:cs="Segoe UI"/>
          <w:b/>
        </w:rPr>
      </w:pPr>
    </w:p>
    <w:p w14:paraId="1FB9A0A3" w14:textId="77777777" w:rsidR="005D0A95" w:rsidRPr="009E7AD8" w:rsidRDefault="005D0A95" w:rsidP="00BC2DF1">
      <w:pPr>
        <w:spacing w:after="0" w:line="240" w:lineRule="auto"/>
        <w:rPr>
          <w:rFonts w:ascii="Segoe UI" w:hAnsi="Segoe UI" w:cs="Segoe UI"/>
          <w:b/>
        </w:rPr>
      </w:pPr>
    </w:p>
    <w:p w14:paraId="4FD225FF" w14:textId="77777777" w:rsidR="005D0A95" w:rsidRPr="009E7AD8" w:rsidRDefault="005D0A95" w:rsidP="00BC2DF1">
      <w:pPr>
        <w:spacing w:after="0" w:line="240" w:lineRule="auto"/>
        <w:rPr>
          <w:rFonts w:ascii="Segoe UI" w:hAnsi="Segoe UI" w:cs="Segoe UI"/>
          <w:b/>
        </w:rPr>
      </w:pPr>
    </w:p>
    <w:p w14:paraId="7DAF533D" w14:textId="77777777" w:rsidR="005D0A95" w:rsidRPr="009E7AD8" w:rsidRDefault="005D0A95" w:rsidP="00BC2DF1">
      <w:pPr>
        <w:spacing w:after="0" w:line="240" w:lineRule="auto"/>
        <w:rPr>
          <w:rFonts w:ascii="Segoe UI" w:hAnsi="Segoe UI" w:cs="Segoe UI"/>
          <w:b/>
        </w:rPr>
      </w:pPr>
    </w:p>
    <w:p w14:paraId="46B22903" w14:textId="77777777" w:rsidR="005D0A95" w:rsidRPr="009E7AD8" w:rsidRDefault="005D0A95" w:rsidP="00BC2DF1">
      <w:pPr>
        <w:spacing w:after="0" w:line="240" w:lineRule="auto"/>
        <w:rPr>
          <w:rFonts w:ascii="Segoe UI" w:hAnsi="Segoe UI" w:cs="Segoe UI"/>
          <w:b/>
        </w:rPr>
      </w:pPr>
    </w:p>
    <w:p w14:paraId="0B5FD306" w14:textId="77777777" w:rsidR="005D0A95" w:rsidRPr="009E7AD8" w:rsidRDefault="005D0A95" w:rsidP="00BC2DF1">
      <w:pPr>
        <w:spacing w:after="0" w:line="240" w:lineRule="auto"/>
        <w:rPr>
          <w:rFonts w:ascii="Segoe UI" w:hAnsi="Segoe UI" w:cs="Segoe UI"/>
          <w:b/>
        </w:rPr>
      </w:pPr>
    </w:p>
    <w:p w14:paraId="0B9FB7ED" w14:textId="77777777" w:rsidR="005D0A95" w:rsidRPr="009E7AD8" w:rsidRDefault="005D0A95" w:rsidP="00BC2DF1">
      <w:pPr>
        <w:spacing w:after="0" w:line="240" w:lineRule="auto"/>
        <w:rPr>
          <w:rFonts w:ascii="Segoe UI" w:hAnsi="Segoe UI" w:cs="Segoe UI"/>
          <w:b/>
        </w:rPr>
      </w:pPr>
    </w:p>
    <w:p w14:paraId="36F68737" w14:textId="77777777" w:rsidR="005D0A95" w:rsidRPr="009E7AD8" w:rsidRDefault="005D0A95" w:rsidP="00BC2DF1">
      <w:pPr>
        <w:spacing w:after="0" w:line="240" w:lineRule="auto"/>
        <w:rPr>
          <w:rFonts w:ascii="Segoe UI" w:hAnsi="Segoe UI" w:cs="Segoe UI"/>
          <w:b/>
        </w:rPr>
      </w:pPr>
    </w:p>
    <w:p w14:paraId="722D89FB" w14:textId="77777777" w:rsidR="005D0A95" w:rsidRPr="009E7AD8" w:rsidRDefault="005D0A95" w:rsidP="00BC2DF1">
      <w:pPr>
        <w:spacing w:after="0" w:line="240" w:lineRule="auto"/>
        <w:rPr>
          <w:rFonts w:ascii="Segoe UI" w:hAnsi="Segoe UI" w:cs="Segoe UI"/>
          <w:b/>
        </w:rPr>
      </w:pPr>
    </w:p>
    <w:p w14:paraId="7839DE29" w14:textId="77777777" w:rsidR="005D0A95" w:rsidRPr="009E7AD8" w:rsidRDefault="005D0A95" w:rsidP="00BC2DF1">
      <w:pPr>
        <w:spacing w:after="0" w:line="240" w:lineRule="auto"/>
        <w:rPr>
          <w:rFonts w:ascii="Segoe UI" w:hAnsi="Segoe UI" w:cs="Segoe UI"/>
          <w:b/>
        </w:rPr>
      </w:pPr>
    </w:p>
    <w:p w14:paraId="07B5FCF8" w14:textId="77777777" w:rsidR="005D0A95" w:rsidRPr="009E7AD8" w:rsidRDefault="005D0A95" w:rsidP="00BC2DF1">
      <w:pPr>
        <w:spacing w:after="0" w:line="240" w:lineRule="auto"/>
        <w:rPr>
          <w:rFonts w:ascii="Segoe UI" w:hAnsi="Segoe UI" w:cs="Segoe UI"/>
          <w:b/>
        </w:rPr>
      </w:pPr>
    </w:p>
    <w:p w14:paraId="5124EA64" w14:textId="77777777" w:rsidR="005D0A95" w:rsidRPr="009E7AD8" w:rsidRDefault="005D0A95" w:rsidP="00BC2DF1">
      <w:pPr>
        <w:spacing w:after="0" w:line="240" w:lineRule="auto"/>
        <w:rPr>
          <w:rFonts w:ascii="Segoe UI" w:hAnsi="Segoe UI" w:cs="Segoe UI"/>
          <w:b/>
        </w:rPr>
      </w:pPr>
    </w:p>
    <w:p w14:paraId="22448036" w14:textId="77777777" w:rsidR="005D0A95" w:rsidRPr="009E7AD8" w:rsidRDefault="005D0A95" w:rsidP="00BC2DF1">
      <w:pPr>
        <w:spacing w:after="0" w:line="240" w:lineRule="auto"/>
        <w:rPr>
          <w:rFonts w:ascii="Segoe UI" w:hAnsi="Segoe UI" w:cs="Segoe UI"/>
          <w:b/>
        </w:rPr>
      </w:pPr>
    </w:p>
    <w:p w14:paraId="027024BD" w14:textId="77777777" w:rsidR="005D0A95" w:rsidRPr="009E7AD8" w:rsidRDefault="005D0A95" w:rsidP="00BC2DF1">
      <w:pPr>
        <w:spacing w:after="0" w:line="240" w:lineRule="auto"/>
        <w:rPr>
          <w:rFonts w:ascii="Segoe UI" w:hAnsi="Segoe UI" w:cs="Segoe UI"/>
          <w:b/>
        </w:rPr>
      </w:pPr>
    </w:p>
    <w:p w14:paraId="212FBA5F" w14:textId="77777777" w:rsidR="005D0A95" w:rsidRPr="009E7AD8" w:rsidRDefault="005D0A95" w:rsidP="00BC2DF1">
      <w:pPr>
        <w:spacing w:after="0" w:line="240" w:lineRule="auto"/>
        <w:rPr>
          <w:rFonts w:ascii="Segoe UI" w:hAnsi="Segoe UI" w:cs="Segoe UI"/>
          <w:b/>
        </w:rPr>
      </w:pPr>
    </w:p>
    <w:p w14:paraId="0995FB28" w14:textId="77777777" w:rsidR="005D0A95" w:rsidRPr="009E7AD8" w:rsidRDefault="005D0A95" w:rsidP="00BC2DF1">
      <w:pPr>
        <w:spacing w:after="0" w:line="240" w:lineRule="auto"/>
        <w:rPr>
          <w:rFonts w:ascii="Segoe UI" w:hAnsi="Segoe UI" w:cs="Segoe UI"/>
          <w:b/>
        </w:rPr>
      </w:pPr>
    </w:p>
    <w:p w14:paraId="3D1E3DDB" w14:textId="77777777" w:rsidR="005D0A95" w:rsidRPr="009E7AD8" w:rsidRDefault="005D0A95" w:rsidP="00BC2DF1">
      <w:pPr>
        <w:spacing w:after="0" w:line="240" w:lineRule="auto"/>
        <w:rPr>
          <w:rFonts w:ascii="Segoe UI" w:hAnsi="Segoe UI" w:cs="Segoe UI"/>
          <w:b/>
        </w:rPr>
      </w:pPr>
    </w:p>
    <w:p w14:paraId="15073CCA" w14:textId="77777777" w:rsidR="005D0A95" w:rsidRPr="009E7AD8" w:rsidRDefault="005D0A95" w:rsidP="00BC2DF1">
      <w:pPr>
        <w:spacing w:after="0" w:line="240" w:lineRule="auto"/>
        <w:rPr>
          <w:rFonts w:ascii="Segoe UI" w:hAnsi="Segoe UI" w:cs="Segoe UI"/>
          <w:b/>
        </w:rPr>
      </w:pPr>
    </w:p>
    <w:p w14:paraId="7ABEC4A1" w14:textId="77777777" w:rsidR="005D0A95" w:rsidRDefault="005D0A95" w:rsidP="00BC2DF1">
      <w:pPr>
        <w:spacing w:after="0" w:line="240" w:lineRule="auto"/>
        <w:rPr>
          <w:rFonts w:ascii="Segoe UI" w:hAnsi="Segoe UI" w:cs="Segoe UI"/>
          <w:b/>
        </w:rPr>
      </w:pPr>
    </w:p>
    <w:p w14:paraId="734F537E" w14:textId="77777777" w:rsidR="009E7AD8" w:rsidRDefault="009E7AD8" w:rsidP="00BC2DF1">
      <w:pPr>
        <w:spacing w:after="0" w:line="240" w:lineRule="auto"/>
        <w:rPr>
          <w:rFonts w:ascii="Segoe UI" w:hAnsi="Segoe UI" w:cs="Segoe UI"/>
          <w:b/>
        </w:rPr>
      </w:pPr>
    </w:p>
    <w:p w14:paraId="35D9464B" w14:textId="77777777" w:rsidR="009E7AD8" w:rsidRPr="009E7AD8" w:rsidRDefault="009E7AD8" w:rsidP="00BC2DF1">
      <w:pPr>
        <w:spacing w:after="0" w:line="240" w:lineRule="auto"/>
        <w:rPr>
          <w:rFonts w:ascii="Segoe UI" w:hAnsi="Segoe UI" w:cs="Segoe UI"/>
          <w:b/>
        </w:rPr>
      </w:pPr>
    </w:p>
    <w:p w14:paraId="6E586B2E" w14:textId="77777777" w:rsidR="005D0A95" w:rsidRPr="009E7AD8" w:rsidRDefault="005D0A95" w:rsidP="00BC2DF1">
      <w:pPr>
        <w:spacing w:after="0" w:line="240" w:lineRule="auto"/>
        <w:rPr>
          <w:rFonts w:ascii="Segoe UI" w:hAnsi="Segoe UI" w:cs="Segoe UI"/>
          <w:b/>
        </w:rPr>
      </w:pPr>
    </w:p>
    <w:p w14:paraId="1F3729D3" w14:textId="038A5E83" w:rsidR="005E1D38" w:rsidRPr="009E7AD8" w:rsidRDefault="00FE642D" w:rsidP="009E7AD8">
      <w:pPr>
        <w:spacing w:after="0" w:line="240" w:lineRule="auto"/>
        <w:jc w:val="center"/>
        <w:rPr>
          <w:rFonts w:ascii="Segoe UI" w:hAnsi="Segoe UI" w:cs="Segoe UI"/>
          <w:b/>
          <w:sz w:val="40"/>
          <w:szCs w:val="40"/>
          <w:lang w:val="en-GB"/>
        </w:rPr>
      </w:pPr>
      <w:r w:rsidRPr="009E7AD8">
        <w:rPr>
          <w:rFonts w:ascii="Segoe UI" w:hAnsi="Segoe UI" w:cs="Segoe UI"/>
          <w:b/>
          <w:sz w:val="40"/>
          <w:szCs w:val="40"/>
          <w:lang w:val="en-GB"/>
        </w:rPr>
        <w:lastRenderedPageBreak/>
        <w:t>How to get there</w:t>
      </w:r>
    </w:p>
    <w:p w14:paraId="71BF804E" w14:textId="77777777" w:rsidR="009E7AD8" w:rsidRDefault="009E7AD8" w:rsidP="00BC2DF1">
      <w:pPr>
        <w:spacing w:after="0" w:line="240" w:lineRule="auto"/>
        <w:rPr>
          <w:rFonts w:ascii="Segoe UI" w:hAnsi="Segoe UI" w:cs="Segoe UI"/>
          <w:lang w:val="en-GB"/>
        </w:rPr>
      </w:pPr>
    </w:p>
    <w:p w14:paraId="26F640CB" w14:textId="6B6A8D66" w:rsidR="006356C4" w:rsidRPr="009E7AD8" w:rsidRDefault="005E1D38" w:rsidP="00BC2DF1">
      <w:pPr>
        <w:spacing w:after="0" w:line="240" w:lineRule="auto"/>
        <w:rPr>
          <w:rFonts w:ascii="Segoe UI" w:hAnsi="Segoe UI" w:cs="Segoe UI"/>
          <w:b/>
          <w:bCs/>
          <w:lang w:val="en-GB"/>
        </w:rPr>
      </w:pPr>
      <w:r w:rsidRPr="009E7AD8">
        <w:rPr>
          <w:rFonts w:ascii="Segoe UI" w:hAnsi="Segoe UI" w:cs="Segoe UI"/>
          <w:b/>
          <w:bCs/>
          <w:lang w:val="en-GB"/>
        </w:rPr>
        <w:t xml:space="preserve">The meeting takes place at </w:t>
      </w:r>
    </w:p>
    <w:p w14:paraId="68A1DD4E" w14:textId="77777777" w:rsidR="006356C4" w:rsidRDefault="006356C4" w:rsidP="00BC2DF1">
      <w:pPr>
        <w:spacing w:after="0" w:line="240" w:lineRule="auto"/>
        <w:rPr>
          <w:rFonts w:ascii="Segoe UI" w:hAnsi="Segoe UI" w:cs="Segoe UI"/>
          <w:lang w:val="en-GB"/>
        </w:rPr>
      </w:pPr>
    </w:p>
    <w:p w14:paraId="341BC2EE" w14:textId="5D2C3D9B" w:rsidR="006356C4" w:rsidRDefault="00337ABF" w:rsidP="00BC2DF1">
      <w:pPr>
        <w:spacing w:after="0" w:line="240" w:lineRule="auto"/>
        <w:rPr>
          <w:rFonts w:ascii="Segoe UI" w:hAnsi="Segoe UI" w:cs="Segoe UI"/>
          <w:lang w:val="en-GB"/>
        </w:rPr>
      </w:pPr>
      <w:hyperlink r:id="rId15" w:history="1">
        <w:r w:rsidR="006356C4" w:rsidRPr="00B413F6">
          <w:rPr>
            <w:rStyle w:val="Hyperlink"/>
            <w:rFonts w:ascii="Segoe UI" w:hAnsi="Segoe UI" w:cs="Segoe UI"/>
            <w:lang w:val="en-GB"/>
          </w:rPr>
          <w:t>The Edge</w:t>
        </w:r>
      </w:hyperlink>
    </w:p>
    <w:p w14:paraId="570F41B7" w14:textId="77777777" w:rsidR="006356C4" w:rsidRDefault="006356C4" w:rsidP="00BC2DF1">
      <w:pPr>
        <w:spacing w:after="0" w:line="240" w:lineRule="auto"/>
        <w:rPr>
          <w:rFonts w:ascii="Segoe UI" w:hAnsi="Segoe UI" w:cs="Segoe UI"/>
          <w:lang w:val="en-GB"/>
        </w:rPr>
      </w:pPr>
      <w:r>
        <w:rPr>
          <w:rFonts w:ascii="Segoe UI" w:hAnsi="Segoe UI" w:cs="Segoe UI"/>
          <w:lang w:val="en-GB"/>
        </w:rPr>
        <w:t>University of Bath</w:t>
      </w:r>
    </w:p>
    <w:p w14:paraId="7FB84CA0" w14:textId="77777777" w:rsidR="006356C4" w:rsidRDefault="006356C4" w:rsidP="00BC2DF1">
      <w:pPr>
        <w:spacing w:after="0" w:line="240" w:lineRule="auto"/>
        <w:rPr>
          <w:rFonts w:ascii="Segoe UI" w:hAnsi="Segoe UI" w:cs="Segoe UI"/>
          <w:lang w:val="en-GB"/>
        </w:rPr>
      </w:pPr>
      <w:proofErr w:type="spellStart"/>
      <w:r>
        <w:rPr>
          <w:rFonts w:ascii="Segoe UI" w:hAnsi="Segoe UI" w:cs="Segoe UI"/>
          <w:lang w:val="en-GB"/>
        </w:rPr>
        <w:t>Claverton</w:t>
      </w:r>
      <w:proofErr w:type="spellEnd"/>
      <w:r>
        <w:rPr>
          <w:rFonts w:ascii="Segoe UI" w:hAnsi="Segoe UI" w:cs="Segoe UI"/>
          <w:lang w:val="en-GB"/>
        </w:rPr>
        <w:t xml:space="preserve"> Down</w:t>
      </w:r>
    </w:p>
    <w:p w14:paraId="156A134D" w14:textId="77777777" w:rsidR="006356C4" w:rsidRDefault="006356C4" w:rsidP="00BC2DF1">
      <w:pPr>
        <w:spacing w:after="0" w:line="240" w:lineRule="auto"/>
        <w:rPr>
          <w:rFonts w:ascii="Segoe UI" w:hAnsi="Segoe UI" w:cs="Segoe UI"/>
          <w:lang w:val="en-GB"/>
        </w:rPr>
      </w:pPr>
      <w:r>
        <w:rPr>
          <w:rFonts w:ascii="Segoe UI" w:hAnsi="Segoe UI" w:cs="Segoe UI"/>
          <w:lang w:val="en-GB"/>
        </w:rPr>
        <w:t>BA2 7AY</w:t>
      </w:r>
    </w:p>
    <w:p w14:paraId="224C4AE9" w14:textId="3994ACD5" w:rsidR="005E1D38" w:rsidRPr="00781217" w:rsidRDefault="006356C4" w:rsidP="00BC2DF1">
      <w:pPr>
        <w:spacing w:after="0" w:line="240" w:lineRule="auto"/>
        <w:rPr>
          <w:rFonts w:ascii="Segoe UI" w:hAnsi="Segoe UI" w:cs="Segoe UI"/>
          <w:lang w:val="en-GB"/>
        </w:rPr>
      </w:pPr>
      <w:r>
        <w:rPr>
          <w:rFonts w:ascii="Segoe UI" w:hAnsi="Segoe UI" w:cs="Segoe UI"/>
          <w:lang w:val="en-GB"/>
        </w:rPr>
        <w:t>Bath</w:t>
      </w:r>
    </w:p>
    <w:p w14:paraId="63E29C84" w14:textId="77777777" w:rsidR="0036171D" w:rsidRPr="00781217" w:rsidRDefault="0036171D" w:rsidP="00BC2DF1">
      <w:pPr>
        <w:spacing w:after="0" w:line="240" w:lineRule="auto"/>
        <w:rPr>
          <w:rFonts w:ascii="Segoe UI" w:hAnsi="Segoe UI" w:cs="Segoe UI"/>
          <w:lang w:val="en-GB"/>
        </w:rPr>
      </w:pPr>
    </w:p>
    <w:p w14:paraId="6FA1CCC6" w14:textId="7F62C68A" w:rsidR="0036171D" w:rsidRDefault="00DF1C23" w:rsidP="00337ABF">
      <w:pPr>
        <w:spacing w:after="0" w:line="240" w:lineRule="auto"/>
        <w:jc w:val="center"/>
        <w:rPr>
          <w:rFonts w:ascii="Segoe UI" w:hAnsi="Segoe UI" w:cs="Segoe UI"/>
          <w:lang w:val="en-GB"/>
        </w:rPr>
      </w:pPr>
      <w:r w:rsidRPr="00DF1C23">
        <w:rPr>
          <w:rFonts w:ascii="Segoe UI" w:hAnsi="Segoe UI" w:cs="Segoe UI"/>
          <w:noProof/>
        </w:rPr>
        <mc:AlternateContent>
          <mc:Choice Requires="wps">
            <w:drawing>
              <wp:anchor distT="0" distB="0" distL="114300" distR="114300" simplePos="0" relativeHeight="251654656" behindDoc="0" locked="0" layoutInCell="1" allowOverlap="1" wp14:anchorId="6D42DFB1" wp14:editId="0A307429">
                <wp:simplePos x="0" y="0"/>
                <wp:positionH relativeFrom="column">
                  <wp:posOffset>2366010</wp:posOffset>
                </wp:positionH>
                <wp:positionV relativeFrom="paragraph">
                  <wp:posOffset>2336800</wp:posOffset>
                </wp:positionV>
                <wp:extent cx="350949" cy="261610"/>
                <wp:effectExtent l="0" t="0" r="0" b="5715"/>
                <wp:wrapNone/>
                <wp:docPr id="8" name="Text Box 8">
                  <a:extLst xmlns:a="http://schemas.openxmlformats.org/drawingml/2006/main">
                    <a:ext uri="{FF2B5EF4-FFF2-40B4-BE49-F238E27FC236}">
                      <a16:creationId xmlns:a16="http://schemas.microsoft.com/office/drawing/2014/main" id="{6D9A8AA3-B593-1D4B-1CEE-AC75E56F4FD4}"/>
                    </a:ext>
                  </a:extLst>
                </wp:docPr>
                <wp:cNvGraphicFramePr/>
                <a:graphic xmlns:a="http://schemas.openxmlformats.org/drawingml/2006/main">
                  <a:graphicData uri="http://schemas.microsoft.com/office/word/2010/wordprocessingShape">
                    <wps:wsp>
                      <wps:cNvSpPr txBox="1"/>
                      <wps:spPr>
                        <a:xfrm>
                          <a:off x="0" y="0"/>
                          <a:ext cx="350949" cy="261610"/>
                        </a:xfrm>
                        <a:prstGeom prst="rect">
                          <a:avLst/>
                        </a:prstGeom>
                        <a:solidFill>
                          <a:schemeClr val="accent2">
                            <a:alpha val="50000"/>
                          </a:schemeClr>
                        </a:solidFill>
                      </wps:spPr>
                      <wps:txbx>
                        <w:txbxContent>
                          <w:p w14:paraId="4D61DB13" w14:textId="77777777" w:rsidR="00DF1C23" w:rsidRDefault="00DF1C23" w:rsidP="00DF1C23">
                            <w:pPr>
                              <w:jc w:val="center"/>
                              <w:rPr>
                                <w:rFonts w:hAnsi="Calibri"/>
                                <w:color w:val="000000" w:themeColor="text1"/>
                                <w:kern w:val="24"/>
                                <w:sz w:val="21"/>
                                <w:szCs w:val="21"/>
                              </w:rPr>
                            </w:pPr>
                            <w:r>
                              <w:rPr>
                                <w:rFonts w:hAnsi="Calibri"/>
                                <w:color w:val="000000" w:themeColor="text1"/>
                                <w:kern w:val="24"/>
                                <w:sz w:val="21"/>
                                <w:szCs w:val="21"/>
                              </w:rPr>
                              <w:t>P2</w:t>
                            </w:r>
                          </w:p>
                        </w:txbxContent>
                      </wps:txbx>
                      <wps:bodyPr wrap="square" rtlCol="0">
                        <a:spAutoFit/>
                      </wps:bodyPr>
                    </wps:wsp>
                  </a:graphicData>
                </a:graphic>
              </wp:anchor>
            </w:drawing>
          </mc:Choice>
          <mc:Fallback>
            <w:pict>
              <v:shapetype w14:anchorId="6D42DFB1" id="_x0000_t202" coordsize="21600,21600" o:spt="202" path="m,l,21600r21600,l21600,xe">
                <v:stroke joinstyle="miter"/>
                <v:path gradientshapeok="t" o:connecttype="rect"/>
              </v:shapetype>
              <v:shape id="Text Box 8" o:spid="_x0000_s1026" type="#_x0000_t202" style="position:absolute;left:0;text-align:left;margin-left:186.3pt;margin-top:184pt;width:27.65pt;height:20.6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" fillcolor="#ed7d31 [3205]" stroked="f">
                <v:fill opacity="32896f"/>
                <v:textbox style="mso-fit-shape-to-text:t">
                  <w:txbxContent>
                    <w:p w14:paraId="4D61DB13" w14:textId="77777777" w:rsidR="00DF1C23" w:rsidRDefault="00DF1C23" w:rsidP="00DF1C23">
                      <w:pPr>
                        <w:jc w:val="center"/>
                        <w:rPr>
                          <w:rFonts w:hAnsi="Calibri"/>
                          <w:color w:val="000000" w:themeColor="text1"/>
                          <w:kern w:val="24"/>
                          <w:sz w:val="21"/>
                          <w:szCs w:val="21"/>
                        </w:rPr>
                      </w:pPr>
                      <w:r>
                        <w:rPr>
                          <w:rFonts w:hAnsi="Calibri"/>
                          <w:color w:val="000000" w:themeColor="text1"/>
                          <w:kern w:val="24"/>
                          <w:sz w:val="21"/>
                          <w:szCs w:val="21"/>
                        </w:rPr>
                        <w:t>P2</w:t>
                      </w:r>
                    </w:p>
                  </w:txbxContent>
                </v:textbox>
              </v:shape>
            </w:pict>
          </mc:Fallback>
        </mc:AlternateContent>
      </w:r>
      <w:r w:rsidRPr="00DF1C23">
        <w:rPr>
          <w:rFonts w:ascii="Segoe UI" w:hAnsi="Segoe UI" w:cs="Segoe UI"/>
          <w:noProof/>
        </w:rPr>
        <mc:AlternateContent>
          <mc:Choice Requires="wps">
            <w:drawing>
              <wp:anchor distT="0" distB="0" distL="114300" distR="114300" simplePos="0" relativeHeight="251655680" behindDoc="0" locked="0" layoutInCell="1" allowOverlap="1" wp14:anchorId="5ABE42A6" wp14:editId="7FE50462">
                <wp:simplePos x="0" y="0"/>
                <wp:positionH relativeFrom="column">
                  <wp:posOffset>461010</wp:posOffset>
                </wp:positionH>
                <wp:positionV relativeFrom="paragraph">
                  <wp:posOffset>845820</wp:posOffset>
                </wp:positionV>
                <wp:extent cx="350949" cy="261610"/>
                <wp:effectExtent l="0" t="0" r="0" b="5715"/>
                <wp:wrapNone/>
                <wp:docPr id="4" name="Text Box 4"/>
                <wp:cNvGraphicFramePr/>
                <a:graphic xmlns:a="http://schemas.openxmlformats.org/drawingml/2006/main">
                  <a:graphicData uri="http://schemas.microsoft.com/office/word/2010/wordprocessingShape">
                    <wps:wsp>
                      <wps:cNvSpPr txBox="1"/>
                      <wps:spPr>
                        <a:xfrm>
                          <a:off x="0" y="0"/>
                          <a:ext cx="350949" cy="261610"/>
                        </a:xfrm>
                        <a:prstGeom prst="rect">
                          <a:avLst/>
                        </a:prstGeom>
                        <a:solidFill>
                          <a:schemeClr val="accent2">
                            <a:alpha val="50000"/>
                          </a:schemeClr>
                        </a:solidFill>
                      </wps:spPr>
                      <wps:txbx>
                        <w:txbxContent>
                          <w:p w14:paraId="3E1E5872" w14:textId="77777777" w:rsidR="00DF1C23" w:rsidRDefault="00DF1C23" w:rsidP="00DF1C23">
                            <w:pPr>
                              <w:jc w:val="center"/>
                              <w:rPr>
                                <w:rFonts w:hAnsi="Calibri"/>
                                <w:color w:val="000000" w:themeColor="text1"/>
                                <w:kern w:val="24"/>
                                <w:sz w:val="21"/>
                                <w:szCs w:val="21"/>
                              </w:rPr>
                            </w:pPr>
                            <w:r>
                              <w:rPr>
                                <w:rFonts w:hAnsi="Calibri"/>
                                <w:color w:val="000000" w:themeColor="text1"/>
                                <w:kern w:val="24"/>
                                <w:sz w:val="21"/>
                                <w:szCs w:val="21"/>
                              </w:rPr>
                              <w:t>P1</w:t>
                            </w:r>
                          </w:p>
                        </w:txbxContent>
                      </wps:txbx>
                      <wps:bodyPr wrap="square" rtlCol="0">
                        <a:spAutoFit/>
                      </wps:bodyPr>
                    </wps:wsp>
                  </a:graphicData>
                </a:graphic>
              </wp:anchor>
            </w:drawing>
          </mc:Choice>
          <mc:Fallback>
            <w:pict>
              <v:shape w14:anchorId="5ABE42A6" id="Text Box 4" o:spid="_x0000_s1027" type="#_x0000_t202" style="position:absolute;left:0;text-align:left;margin-left:36.3pt;margin-top:66.6pt;width:27.65pt;height:20.6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" fillcolor="#ed7d31 [3205]" stroked="f">
                <v:fill opacity="32896f"/>
                <v:textbox style="mso-fit-shape-to-text:t">
                  <w:txbxContent>
                    <w:p w14:paraId="3E1E5872" w14:textId="77777777" w:rsidR="00DF1C23" w:rsidRDefault="00DF1C23" w:rsidP="00DF1C23">
                      <w:pPr>
                        <w:jc w:val="center"/>
                        <w:rPr>
                          <w:rFonts w:hAnsi="Calibri"/>
                          <w:color w:val="000000" w:themeColor="text1"/>
                          <w:kern w:val="24"/>
                          <w:sz w:val="21"/>
                          <w:szCs w:val="21"/>
                        </w:rPr>
                      </w:pPr>
                      <w:r>
                        <w:rPr>
                          <w:rFonts w:hAnsi="Calibri"/>
                          <w:color w:val="000000" w:themeColor="text1"/>
                          <w:kern w:val="24"/>
                          <w:sz w:val="21"/>
                          <w:szCs w:val="21"/>
                        </w:rPr>
                        <w:t>P1</w:t>
                      </w:r>
                    </w:p>
                  </w:txbxContent>
                </v:textbox>
              </v:shape>
            </w:pict>
          </mc:Fallback>
        </mc:AlternateContent>
      </w:r>
      <w:r w:rsidRPr="00DF1C23">
        <w:rPr>
          <w:rFonts w:ascii="Segoe UI" w:hAnsi="Segoe UI" w:cs="Segoe UI"/>
          <w:noProof/>
        </w:rPr>
        <mc:AlternateContent>
          <mc:Choice Requires="wps">
            <w:drawing>
              <wp:anchor distT="0" distB="0" distL="114300" distR="114300" simplePos="0" relativeHeight="251656704" behindDoc="0" locked="0" layoutInCell="1" allowOverlap="1" wp14:anchorId="058760BB" wp14:editId="0FE62C59">
                <wp:simplePos x="0" y="0"/>
                <wp:positionH relativeFrom="column">
                  <wp:posOffset>4121785</wp:posOffset>
                </wp:positionH>
                <wp:positionV relativeFrom="paragraph">
                  <wp:posOffset>920115</wp:posOffset>
                </wp:positionV>
                <wp:extent cx="350949" cy="261610"/>
                <wp:effectExtent l="0" t="0" r="0" b="5715"/>
                <wp:wrapNone/>
                <wp:docPr id="12" name="Text Box 12">
                  <a:extLst xmlns:a="http://schemas.openxmlformats.org/drawingml/2006/main">
                    <a:ext uri="{FF2B5EF4-FFF2-40B4-BE49-F238E27FC236}">
                      <a16:creationId xmlns:a16="http://schemas.microsoft.com/office/drawing/2014/main" id="{C7BC1D67-1102-76C1-B320-39135846A874}"/>
                    </a:ext>
                  </a:extLst>
                </wp:docPr>
                <wp:cNvGraphicFramePr/>
                <a:graphic xmlns:a="http://schemas.openxmlformats.org/drawingml/2006/main">
                  <a:graphicData uri="http://schemas.microsoft.com/office/word/2010/wordprocessingShape">
                    <wps:wsp>
                      <wps:cNvSpPr txBox="1"/>
                      <wps:spPr>
                        <a:xfrm>
                          <a:off x="0" y="0"/>
                          <a:ext cx="350949" cy="261610"/>
                        </a:xfrm>
                        <a:prstGeom prst="rect">
                          <a:avLst/>
                        </a:prstGeom>
                        <a:solidFill>
                          <a:schemeClr val="accent2">
                            <a:alpha val="50000"/>
                          </a:schemeClr>
                        </a:solidFill>
                      </wps:spPr>
                      <wps:txbx>
                        <w:txbxContent>
                          <w:p w14:paraId="2D33E083" w14:textId="77777777" w:rsidR="00DF1C23" w:rsidRDefault="00DF1C23" w:rsidP="00DF1C23">
                            <w:pPr>
                              <w:jc w:val="center"/>
                              <w:rPr>
                                <w:rFonts w:hAnsi="Calibri"/>
                                <w:color w:val="000000" w:themeColor="text1"/>
                                <w:kern w:val="24"/>
                                <w:sz w:val="21"/>
                                <w:szCs w:val="21"/>
                              </w:rPr>
                            </w:pPr>
                            <w:r>
                              <w:rPr>
                                <w:rFonts w:hAnsi="Calibri"/>
                                <w:color w:val="000000" w:themeColor="text1"/>
                                <w:kern w:val="24"/>
                                <w:sz w:val="21"/>
                                <w:szCs w:val="21"/>
                              </w:rPr>
                              <w:t>P3</w:t>
                            </w:r>
                          </w:p>
                        </w:txbxContent>
                      </wps:txbx>
                      <wps:bodyPr wrap="square" rtlCol="0">
                        <a:spAutoFit/>
                      </wps:bodyPr>
                    </wps:wsp>
                  </a:graphicData>
                </a:graphic>
              </wp:anchor>
            </w:drawing>
          </mc:Choice>
          <mc:Fallback>
            <w:pict>
              <v:shape w14:anchorId="058760BB" id="Text Box 12" o:spid="_x0000_s1028" type="#_x0000_t202" style="position:absolute;left:0;text-align:left;margin-left:324.55pt;margin-top:72.45pt;width:27.65pt;height:20.6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" fillcolor="#ed7d31 [3205]" stroked="f">
                <v:fill opacity="32896f"/>
                <v:textbox style="mso-fit-shape-to-text:t">
                  <w:txbxContent>
                    <w:p w14:paraId="2D33E083" w14:textId="77777777" w:rsidR="00DF1C23" w:rsidRDefault="00DF1C23" w:rsidP="00DF1C23">
                      <w:pPr>
                        <w:jc w:val="center"/>
                        <w:rPr>
                          <w:rFonts w:hAnsi="Calibri"/>
                          <w:color w:val="000000" w:themeColor="text1"/>
                          <w:kern w:val="24"/>
                          <w:sz w:val="21"/>
                          <w:szCs w:val="21"/>
                        </w:rPr>
                      </w:pPr>
                      <w:r>
                        <w:rPr>
                          <w:rFonts w:hAnsi="Calibri"/>
                          <w:color w:val="000000" w:themeColor="text1"/>
                          <w:kern w:val="24"/>
                          <w:sz w:val="21"/>
                          <w:szCs w:val="21"/>
                        </w:rPr>
                        <w:t>P3</w:t>
                      </w:r>
                    </w:p>
                  </w:txbxContent>
                </v:textbox>
              </v:shape>
            </w:pict>
          </mc:Fallback>
        </mc:AlternateContent>
      </w:r>
      <w:r w:rsidRPr="00DF1C23">
        <w:rPr>
          <w:rFonts w:ascii="Segoe UI" w:hAnsi="Segoe UI" w:cs="Segoe UI"/>
          <w:noProof/>
        </w:rPr>
        <mc:AlternateContent>
          <mc:Choice Requires="wps">
            <w:drawing>
              <wp:anchor distT="0" distB="0" distL="114300" distR="114300" simplePos="0" relativeHeight="251659776" behindDoc="0" locked="0" layoutInCell="1" allowOverlap="1" wp14:anchorId="6B9C98EE" wp14:editId="1205C707">
                <wp:simplePos x="0" y="0"/>
                <wp:positionH relativeFrom="column">
                  <wp:posOffset>3118485</wp:posOffset>
                </wp:positionH>
                <wp:positionV relativeFrom="paragraph">
                  <wp:posOffset>1270635</wp:posOffset>
                </wp:positionV>
                <wp:extent cx="261869" cy="261610"/>
                <wp:effectExtent l="0" t="0" r="5080" b="5715"/>
                <wp:wrapNone/>
                <wp:docPr id="5" name="Text Box 5"/>
                <wp:cNvGraphicFramePr/>
                <a:graphic xmlns:a="http://schemas.openxmlformats.org/drawingml/2006/main">
                  <a:graphicData uri="http://schemas.microsoft.com/office/word/2010/wordprocessingShape">
                    <wps:wsp>
                      <wps:cNvSpPr txBox="1"/>
                      <wps:spPr>
                        <a:xfrm>
                          <a:off x="0" y="0"/>
                          <a:ext cx="261869" cy="261610"/>
                        </a:xfrm>
                        <a:prstGeom prst="rect">
                          <a:avLst/>
                        </a:prstGeom>
                        <a:solidFill>
                          <a:schemeClr val="accent2">
                            <a:alpha val="50000"/>
                          </a:schemeClr>
                        </a:solidFill>
                      </wps:spPr>
                      <wps:txbx>
                        <w:txbxContent>
                          <w:p w14:paraId="3A38C5ED" w14:textId="77777777" w:rsidR="00DF1C23" w:rsidRDefault="00DF1C23" w:rsidP="00DF1C23">
                            <w:pPr>
                              <w:jc w:val="center"/>
                              <w:rPr>
                                <w:rFonts w:hAnsi="Calibri"/>
                                <w:color w:val="000000" w:themeColor="text1"/>
                                <w:kern w:val="24"/>
                                <w:sz w:val="21"/>
                                <w:szCs w:val="21"/>
                              </w:rPr>
                            </w:pPr>
                            <w:r>
                              <w:rPr>
                                <w:rFonts w:hAnsi="Calibri"/>
                                <w:color w:val="000000" w:themeColor="text1"/>
                                <w:kern w:val="24"/>
                                <w:sz w:val="21"/>
                                <w:szCs w:val="21"/>
                              </w:rPr>
                              <w:t>B</w:t>
                            </w:r>
                          </w:p>
                        </w:txbxContent>
                      </wps:txbx>
                      <wps:bodyPr wrap="square" rtlCol="0">
                        <a:spAutoFit/>
                      </wps:bodyPr>
                    </wps:wsp>
                  </a:graphicData>
                </a:graphic>
              </wp:anchor>
            </w:drawing>
          </mc:Choice>
          <mc:Fallback>
            <w:pict>
              <v:shape w14:anchorId="6B9C98EE" id="Text Box 5" o:spid="_x0000_s1029" type="#_x0000_t202" style="position:absolute;left:0;text-align:left;margin-left:245.55pt;margin-top:100.05pt;width:20.6pt;height:20.6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" fillcolor="#ed7d31 [3205]" stroked="f">
                <v:fill opacity="32896f"/>
                <v:textbox style="mso-fit-shape-to-text:t">
                  <w:txbxContent>
                    <w:p w14:paraId="3A38C5ED" w14:textId="77777777" w:rsidR="00DF1C23" w:rsidRDefault="00DF1C23" w:rsidP="00DF1C23">
                      <w:pPr>
                        <w:jc w:val="center"/>
                        <w:rPr>
                          <w:rFonts w:hAnsi="Calibri"/>
                          <w:color w:val="000000" w:themeColor="text1"/>
                          <w:kern w:val="24"/>
                          <w:sz w:val="21"/>
                          <w:szCs w:val="21"/>
                        </w:rPr>
                      </w:pPr>
                      <w:r>
                        <w:rPr>
                          <w:rFonts w:hAnsi="Calibri"/>
                          <w:color w:val="000000" w:themeColor="text1"/>
                          <w:kern w:val="24"/>
                          <w:sz w:val="21"/>
                          <w:szCs w:val="21"/>
                        </w:rPr>
                        <w:t>B</w:t>
                      </w:r>
                    </w:p>
                  </w:txbxContent>
                </v:textbox>
              </v:shape>
            </w:pict>
          </mc:Fallback>
        </mc:AlternateContent>
      </w:r>
      <w:r w:rsidRPr="00DF1C23">
        <w:rPr>
          <w:rFonts w:ascii="Segoe UI" w:hAnsi="Segoe UI" w:cs="Segoe UI"/>
          <w:noProof/>
        </w:rPr>
        <mc:AlternateContent>
          <mc:Choice Requires="wps">
            <w:drawing>
              <wp:anchor distT="0" distB="0" distL="114300" distR="114300" simplePos="0" relativeHeight="251660800" behindDoc="0" locked="0" layoutInCell="1" allowOverlap="1" wp14:anchorId="3389B021" wp14:editId="02B0FFA2">
                <wp:simplePos x="0" y="0"/>
                <wp:positionH relativeFrom="column">
                  <wp:posOffset>888365</wp:posOffset>
                </wp:positionH>
                <wp:positionV relativeFrom="paragraph">
                  <wp:posOffset>418465</wp:posOffset>
                </wp:positionV>
                <wp:extent cx="261869" cy="276999"/>
                <wp:effectExtent l="0" t="0" r="5080" b="8890"/>
                <wp:wrapNone/>
                <wp:docPr id="14" name="Text Box 14">
                  <a:extLst xmlns:a="http://schemas.openxmlformats.org/drawingml/2006/main">
                    <a:ext uri="{FF2B5EF4-FFF2-40B4-BE49-F238E27FC236}">
                      <a16:creationId xmlns:a16="http://schemas.microsoft.com/office/drawing/2014/main" id="{F26B34DF-5C5F-6CB2-CC81-812775A0BCAA}"/>
                    </a:ext>
                  </a:extLst>
                </wp:docPr>
                <wp:cNvGraphicFramePr/>
                <a:graphic xmlns:a="http://schemas.openxmlformats.org/drawingml/2006/main">
                  <a:graphicData uri="http://schemas.microsoft.com/office/word/2010/wordprocessingShape">
                    <wps:wsp>
                      <wps:cNvSpPr txBox="1"/>
                      <wps:spPr>
                        <a:xfrm>
                          <a:off x="0" y="0"/>
                          <a:ext cx="261869" cy="276999"/>
                        </a:xfrm>
                        <a:prstGeom prst="rect">
                          <a:avLst/>
                        </a:prstGeom>
                        <a:solidFill>
                          <a:schemeClr val="accent2">
                            <a:alpha val="50000"/>
                          </a:schemeClr>
                        </a:solidFill>
                      </wps:spPr>
                      <wps:txbx>
                        <w:txbxContent>
                          <w:p w14:paraId="2F0DE1C0" w14:textId="77777777" w:rsidR="00DF1C23" w:rsidRDefault="00DF1C23" w:rsidP="00DF1C23">
                            <w:pPr>
                              <w:jc w:val="center"/>
                              <w:rPr>
                                <w:rFonts w:hAnsi="Calibri"/>
                                <w:color w:val="000000" w:themeColor="text1"/>
                                <w:kern w:val="24"/>
                                <w:sz w:val="24"/>
                                <w:szCs w:val="24"/>
                              </w:rPr>
                            </w:pPr>
                            <w:r>
                              <w:rPr>
                                <w:rFonts w:hAnsi="Calibri"/>
                                <w:color w:val="000000" w:themeColor="text1"/>
                                <w:kern w:val="24"/>
                              </w:rPr>
                              <w:t>A</w:t>
                            </w:r>
                          </w:p>
                        </w:txbxContent>
                      </wps:txbx>
                      <wps:bodyPr wrap="square" rtlCol="0">
                        <a:spAutoFit/>
                      </wps:bodyPr>
                    </wps:wsp>
                  </a:graphicData>
                </a:graphic>
              </wp:anchor>
            </w:drawing>
          </mc:Choice>
          <mc:Fallback>
            <w:pict>
              <v:shape w14:anchorId="3389B021" id="Text Box 14" o:spid="_x0000_s1030" type="#_x0000_t202" style="position:absolute;left:0;text-align:left;margin-left:69.95pt;margin-top:32.95pt;width:20.6pt;height:21.8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" fillcolor="#ed7d31 [3205]" stroked="f">
                <v:fill opacity="32896f"/>
                <v:textbox style="mso-fit-shape-to-text:t">
                  <w:txbxContent>
                    <w:p w14:paraId="2F0DE1C0" w14:textId="77777777" w:rsidR="00DF1C23" w:rsidRDefault="00DF1C23" w:rsidP="00DF1C23">
                      <w:pPr>
                        <w:jc w:val="center"/>
                        <w:rPr>
                          <w:rFonts w:hAnsi="Calibri"/>
                          <w:color w:val="000000" w:themeColor="text1"/>
                          <w:kern w:val="24"/>
                          <w:sz w:val="24"/>
                          <w:szCs w:val="24"/>
                        </w:rPr>
                      </w:pPr>
                      <w:r>
                        <w:rPr>
                          <w:rFonts w:hAnsi="Calibri"/>
                          <w:color w:val="000000" w:themeColor="text1"/>
                          <w:kern w:val="24"/>
                        </w:rPr>
                        <w:t>A</w:t>
                      </w:r>
                    </w:p>
                  </w:txbxContent>
                </v:textbox>
              </v:shape>
            </w:pict>
          </mc:Fallback>
        </mc:AlternateContent>
      </w:r>
      <w:r>
        <w:rPr>
          <w:rFonts w:ascii="Segoe UI" w:hAnsi="Segoe UI" w:cs="Segoe UI"/>
          <w:noProof/>
          <w:lang w:val="en-GB"/>
        </w:rPr>
        <w:drawing>
          <wp:inline distT="0" distB="0" distL="0" distR="0" wp14:anchorId="0865D5F5" wp14:editId="2EA9FFD2">
            <wp:extent cx="5145405" cy="28168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5405" cy="2816860"/>
                    </a:xfrm>
                    <a:prstGeom prst="rect">
                      <a:avLst/>
                    </a:prstGeom>
                    <a:noFill/>
                  </pic:spPr>
                </pic:pic>
              </a:graphicData>
            </a:graphic>
          </wp:inline>
        </w:drawing>
      </w:r>
    </w:p>
    <w:p w14:paraId="1303E658" w14:textId="77777777" w:rsidR="00712C91" w:rsidRDefault="00712C91" w:rsidP="00BC2DF1">
      <w:pPr>
        <w:spacing w:after="0" w:line="240" w:lineRule="auto"/>
        <w:rPr>
          <w:rFonts w:ascii="Segoe UI" w:hAnsi="Segoe UI" w:cs="Segoe UI"/>
          <w:lang w:val="en-GB"/>
        </w:rPr>
      </w:pPr>
    </w:p>
    <w:p w14:paraId="19FCACEE" w14:textId="17A87FC2" w:rsidR="000B2728" w:rsidRDefault="000B2728" w:rsidP="00BC2DF1">
      <w:pPr>
        <w:spacing w:after="0" w:line="240" w:lineRule="auto"/>
        <w:rPr>
          <w:rFonts w:ascii="Segoe UI" w:hAnsi="Segoe UI" w:cs="Segoe UI"/>
          <w:lang w:val="en-GB"/>
        </w:rPr>
      </w:pPr>
      <w:r>
        <w:rPr>
          <w:rFonts w:ascii="Segoe UI" w:hAnsi="Segoe UI" w:cs="Segoe UI"/>
          <w:lang w:val="en-GB"/>
        </w:rPr>
        <w:t>Blue pin = Meeting place</w:t>
      </w:r>
      <w:r w:rsidR="00712C91">
        <w:rPr>
          <w:rFonts w:ascii="Segoe UI" w:hAnsi="Segoe UI" w:cs="Segoe UI"/>
          <w:lang w:val="en-GB"/>
        </w:rPr>
        <w:t>,</w:t>
      </w:r>
      <w:r>
        <w:rPr>
          <w:rFonts w:ascii="Segoe UI" w:hAnsi="Segoe UI" w:cs="Segoe UI"/>
          <w:lang w:val="en-GB"/>
        </w:rPr>
        <w:t xml:space="preserve"> The Edge</w:t>
      </w:r>
    </w:p>
    <w:p w14:paraId="1B0C5DD6" w14:textId="6919B333" w:rsidR="007831AA" w:rsidRDefault="007831AA" w:rsidP="00BC2DF1">
      <w:pPr>
        <w:spacing w:after="0" w:line="240" w:lineRule="auto"/>
        <w:rPr>
          <w:rFonts w:ascii="Segoe UI" w:hAnsi="Segoe UI" w:cs="Segoe UI"/>
          <w:lang w:val="en-GB"/>
        </w:rPr>
      </w:pPr>
      <w:r>
        <w:rPr>
          <w:rFonts w:ascii="Segoe UI" w:hAnsi="Segoe UI" w:cs="Segoe UI"/>
          <w:lang w:val="en-GB"/>
        </w:rPr>
        <w:t xml:space="preserve">A = Accommodation in </w:t>
      </w:r>
      <w:hyperlink r:id="rId17" w:history="1">
        <w:r w:rsidRPr="007831AA">
          <w:rPr>
            <w:rStyle w:val="Hyperlink"/>
            <w:rFonts w:ascii="Segoe UI" w:hAnsi="Segoe UI" w:cs="Segoe UI"/>
            <w:lang w:val="en-GB"/>
          </w:rPr>
          <w:t>Polden</w:t>
        </w:r>
      </w:hyperlink>
    </w:p>
    <w:p w14:paraId="534D5014" w14:textId="1CE7E8AF" w:rsidR="007831AA" w:rsidRDefault="007831AA" w:rsidP="00BC2DF1">
      <w:pPr>
        <w:spacing w:after="0" w:line="240" w:lineRule="auto"/>
        <w:rPr>
          <w:rFonts w:ascii="Segoe UI" w:hAnsi="Segoe UI" w:cs="Segoe UI"/>
          <w:lang w:val="en-GB"/>
        </w:rPr>
      </w:pPr>
      <w:r>
        <w:rPr>
          <w:rFonts w:ascii="Segoe UI" w:hAnsi="Segoe UI" w:cs="Segoe UI"/>
          <w:lang w:val="en-GB"/>
        </w:rPr>
        <w:t>B</w:t>
      </w:r>
      <w:r w:rsidR="00FD0032">
        <w:rPr>
          <w:rFonts w:ascii="Segoe UI" w:hAnsi="Segoe UI" w:cs="Segoe UI"/>
          <w:lang w:val="en-GB"/>
        </w:rPr>
        <w:t xml:space="preserve"> </w:t>
      </w:r>
      <w:r>
        <w:rPr>
          <w:rFonts w:ascii="Segoe UI" w:hAnsi="Segoe UI" w:cs="Segoe UI"/>
          <w:lang w:val="en-GB"/>
        </w:rPr>
        <w:t>=</w:t>
      </w:r>
      <w:r w:rsidR="00FD0032">
        <w:rPr>
          <w:rFonts w:ascii="Segoe UI" w:hAnsi="Segoe UI" w:cs="Segoe UI"/>
          <w:lang w:val="en-GB"/>
        </w:rPr>
        <w:t xml:space="preserve"> </w:t>
      </w:r>
      <w:r>
        <w:rPr>
          <w:rFonts w:ascii="Segoe UI" w:hAnsi="Segoe UI" w:cs="Segoe UI"/>
          <w:lang w:val="en-GB"/>
        </w:rPr>
        <w:t>Main U1 Bus arrival</w:t>
      </w:r>
      <w:r w:rsidR="0078169D">
        <w:rPr>
          <w:rFonts w:ascii="Segoe UI" w:hAnsi="Segoe UI" w:cs="Segoe UI"/>
          <w:lang w:val="en-GB"/>
        </w:rPr>
        <w:t xml:space="preserve"> square</w:t>
      </w:r>
    </w:p>
    <w:p w14:paraId="43027FC3" w14:textId="1CC98458" w:rsidR="0078169D" w:rsidRDefault="0078169D" w:rsidP="00BC2DF1">
      <w:pPr>
        <w:spacing w:after="0" w:line="240" w:lineRule="auto"/>
        <w:rPr>
          <w:rFonts w:ascii="Segoe UI" w:hAnsi="Segoe UI" w:cs="Segoe UI"/>
          <w:lang w:val="en-GB"/>
        </w:rPr>
      </w:pPr>
      <w:r>
        <w:rPr>
          <w:rFonts w:ascii="Segoe UI" w:hAnsi="Segoe UI" w:cs="Segoe UI"/>
          <w:lang w:val="en-GB"/>
        </w:rPr>
        <w:t>P1-3 = on campus parking</w:t>
      </w:r>
    </w:p>
    <w:p w14:paraId="65D2ABF2" w14:textId="77777777" w:rsidR="006356C4" w:rsidRPr="00781217" w:rsidRDefault="006356C4" w:rsidP="00BC2DF1">
      <w:pPr>
        <w:spacing w:after="0" w:line="240" w:lineRule="auto"/>
        <w:rPr>
          <w:rFonts w:ascii="Segoe UI" w:hAnsi="Segoe UI" w:cs="Segoe UI"/>
          <w:lang w:val="en-GB"/>
        </w:rPr>
      </w:pPr>
    </w:p>
    <w:p w14:paraId="2D39B10E" w14:textId="696DCA7F" w:rsidR="0036171D" w:rsidRDefault="0036171D" w:rsidP="00BC2DF1">
      <w:pPr>
        <w:spacing w:after="0" w:line="240" w:lineRule="auto"/>
        <w:rPr>
          <w:rFonts w:ascii="Segoe UI" w:hAnsi="Segoe UI" w:cs="Segoe UI"/>
          <w:b/>
          <w:bCs/>
          <w:lang w:val="en-GB"/>
        </w:rPr>
      </w:pPr>
      <w:r w:rsidRPr="000B2728">
        <w:rPr>
          <w:rFonts w:ascii="Segoe UI" w:hAnsi="Segoe UI" w:cs="Segoe UI"/>
          <w:b/>
          <w:bCs/>
          <w:lang w:val="en-GB"/>
        </w:rPr>
        <w:t xml:space="preserve">How to get </w:t>
      </w:r>
      <w:r w:rsidR="00712C91">
        <w:rPr>
          <w:rFonts w:ascii="Segoe UI" w:hAnsi="Segoe UI" w:cs="Segoe UI"/>
          <w:b/>
          <w:bCs/>
          <w:lang w:val="en-GB"/>
        </w:rPr>
        <w:t xml:space="preserve">the bus </w:t>
      </w:r>
      <w:r w:rsidRPr="000B2728">
        <w:rPr>
          <w:rFonts w:ascii="Segoe UI" w:hAnsi="Segoe UI" w:cs="Segoe UI"/>
          <w:b/>
          <w:bCs/>
          <w:lang w:val="en-GB"/>
        </w:rPr>
        <w:t xml:space="preserve">from the </w:t>
      </w:r>
      <w:r w:rsidR="009F1127" w:rsidRPr="000B2728">
        <w:rPr>
          <w:rFonts w:ascii="Segoe UI" w:hAnsi="Segoe UI" w:cs="Segoe UI"/>
          <w:b/>
          <w:bCs/>
          <w:lang w:val="en-GB"/>
        </w:rPr>
        <w:t xml:space="preserve">Bath Spa station </w:t>
      </w:r>
      <w:r w:rsidRPr="000B2728">
        <w:rPr>
          <w:rFonts w:ascii="Segoe UI" w:hAnsi="Segoe UI" w:cs="Segoe UI"/>
          <w:b/>
          <w:bCs/>
          <w:lang w:val="en-GB"/>
        </w:rPr>
        <w:t>to</w:t>
      </w:r>
      <w:r w:rsidRPr="000B2728">
        <w:rPr>
          <w:rFonts w:ascii="Segoe UI" w:hAnsi="Segoe UI" w:cs="Segoe UI"/>
          <w:b/>
          <w:bCs/>
          <w:lang w:val="en-GB"/>
        </w:rPr>
        <w:t xml:space="preserve"> </w:t>
      </w:r>
      <w:r w:rsidR="00712C91">
        <w:rPr>
          <w:rFonts w:ascii="Segoe UI" w:hAnsi="Segoe UI" w:cs="Segoe UI"/>
          <w:b/>
          <w:bCs/>
          <w:lang w:val="en-GB"/>
        </w:rPr>
        <w:t>the</w:t>
      </w:r>
      <w:r w:rsidRPr="000B2728">
        <w:rPr>
          <w:rFonts w:ascii="Segoe UI" w:hAnsi="Segoe UI" w:cs="Segoe UI"/>
          <w:b/>
          <w:bCs/>
          <w:lang w:val="en-GB"/>
        </w:rPr>
        <w:t xml:space="preserve"> </w:t>
      </w:r>
      <w:r w:rsidR="009F1127" w:rsidRPr="000B2728">
        <w:rPr>
          <w:rFonts w:ascii="Segoe UI" w:hAnsi="Segoe UI" w:cs="Segoe UI"/>
          <w:b/>
          <w:bCs/>
          <w:lang w:val="en-GB"/>
        </w:rPr>
        <w:t>University</w:t>
      </w:r>
    </w:p>
    <w:p w14:paraId="4685A1E0" w14:textId="77777777" w:rsidR="000B2728" w:rsidRPr="000B2728" w:rsidRDefault="000B2728" w:rsidP="00BC2DF1">
      <w:pPr>
        <w:spacing w:after="0" w:line="240" w:lineRule="auto"/>
        <w:rPr>
          <w:rFonts w:ascii="Segoe UI" w:hAnsi="Segoe UI" w:cs="Segoe UI"/>
          <w:b/>
          <w:bCs/>
          <w:lang w:val="en-GB"/>
        </w:rPr>
      </w:pPr>
    </w:p>
    <w:p w14:paraId="4F9D431D" w14:textId="14E62B0A" w:rsidR="0036171D" w:rsidRPr="00781217" w:rsidRDefault="0036171D" w:rsidP="00BC2DF1">
      <w:pPr>
        <w:pStyle w:val="ListParagraph"/>
        <w:numPr>
          <w:ilvl w:val="0"/>
          <w:numId w:val="2"/>
        </w:numPr>
        <w:spacing w:after="0" w:line="240" w:lineRule="auto"/>
        <w:rPr>
          <w:rFonts w:ascii="Segoe UI" w:hAnsi="Segoe UI" w:cs="Segoe UI"/>
          <w:lang w:val="en-GB"/>
        </w:rPr>
      </w:pPr>
      <w:r w:rsidRPr="00781217">
        <w:rPr>
          <w:rFonts w:ascii="Segoe UI" w:hAnsi="Segoe UI" w:cs="Segoe UI"/>
          <w:lang w:val="en-GB"/>
        </w:rPr>
        <w:t xml:space="preserve">When you arrive at </w:t>
      </w:r>
      <w:r w:rsidR="00FF2028">
        <w:rPr>
          <w:rFonts w:ascii="Segoe UI" w:hAnsi="Segoe UI" w:cs="Segoe UI"/>
          <w:lang w:val="en-GB"/>
        </w:rPr>
        <w:t xml:space="preserve">the station, take the main exit towards Bath </w:t>
      </w:r>
      <w:r w:rsidR="00712C91">
        <w:rPr>
          <w:rFonts w:ascii="Segoe UI" w:hAnsi="Segoe UI" w:cs="Segoe UI"/>
          <w:lang w:val="en-GB"/>
        </w:rPr>
        <w:t>C</w:t>
      </w:r>
      <w:r w:rsidR="00FF2028">
        <w:rPr>
          <w:rFonts w:ascii="Segoe UI" w:hAnsi="Segoe UI" w:cs="Segoe UI"/>
          <w:lang w:val="en-GB"/>
        </w:rPr>
        <w:t>ity</w:t>
      </w:r>
      <w:r w:rsidR="00FF2028">
        <w:rPr>
          <w:rFonts w:ascii="Segoe UI" w:hAnsi="Segoe UI" w:cs="Segoe UI"/>
          <w:lang w:val="en-GB"/>
        </w:rPr>
        <w:t xml:space="preserve"> centre</w:t>
      </w:r>
      <w:r w:rsidR="004B7A3F">
        <w:rPr>
          <w:rFonts w:ascii="Segoe UI" w:hAnsi="Segoe UI" w:cs="Segoe UI"/>
          <w:lang w:val="en-GB"/>
        </w:rPr>
        <w:t>.</w:t>
      </w:r>
    </w:p>
    <w:p w14:paraId="5F249FB4" w14:textId="5D0DD029" w:rsidR="0036171D" w:rsidRPr="00781217" w:rsidRDefault="00DA6BC3" w:rsidP="00BC2DF1">
      <w:pPr>
        <w:pStyle w:val="ListParagraph"/>
        <w:numPr>
          <w:ilvl w:val="0"/>
          <w:numId w:val="2"/>
        </w:numPr>
        <w:spacing w:after="0" w:line="240" w:lineRule="auto"/>
        <w:rPr>
          <w:rFonts w:ascii="Segoe UI" w:hAnsi="Segoe UI" w:cs="Segoe UI"/>
          <w:lang w:val="en-GB"/>
        </w:rPr>
      </w:pPr>
      <w:r>
        <w:rPr>
          <w:rFonts w:ascii="Segoe UI" w:hAnsi="Segoe UI" w:cs="Segoe UI"/>
          <w:lang w:val="en-GB"/>
        </w:rPr>
        <w:t xml:space="preserve">Outside the station, </w:t>
      </w:r>
      <w:r w:rsidR="00332D4D">
        <w:rPr>
          <w:rFonts w:ascii="Segoe UI" w:hAnsi="Segoe UI" w:cs="Segoe UI"/>
          <w:lang w:val="en-GB"/>
        </w:rPr>
        <w:t xml:space="preserve">cross the street at the traffic lights and continue along </w:t>
      </w:r>
      <w:r w:rsidR="00A90FA8">
        <w:rPr>
          <w:rFonts w:ascii="Segoe UI" w:hAnsi="Segoe UI" w:cs="Segoe UI"/>
          <w:lang w:val="en-GB"/>
        </w:rPr>
        <w:t>the pavement</w:t>
      </w:r>
      <w:r w:rsidR="004B7A3F">
        <w:rPr>
          <w:rFonts w:ascii="Segoe UI" w:hAnsi="Segoe UI" w:cs="Segoe UI"/>
          <w:lang w:val="en-GB"/>
        </w:rPr>
        <w:t xml:space="preserve"> (i.e., sidewalk)</w:t>
      </w:r>
      <w:r w:rsidR="00A90FA8">
        <w:rPr>
          <w:rFonts w:ascii="Segoe UI" w:hAnsi="Segoe UI" w:cs="Segoe UI"/>
          <w:lang w:val="en-GB"/>
        </w:rPr>
        <w:t xml:space="preserve"> until you reach the U1 bus station</w:t>
      </w:r>
      <w:r w:rsidR="00712C91">
        <w:rPr>
          <w:rFonts w:ascii="Segoe UI" w:hAnsi="Segoe UI" w:cs="Segoe UI"/>
          <w:lang w:val="en-GB"/>
        </w:rPr>
        <w:t xml:space="preserve"> (see map below)</w:t>
      </w:r>
    </w:p>
    <w:p w14:paraId="2FF57862" w14:textId="5E8E1D28" w:rsidR="001048A4" w:rsidRDefault="00A90FA8" w:rsidP="00BC2DF1">
      <w:pPr>
        <w:pStyle w:val="ListParagraph"/>
        <w:numPr>
          <w:ilvl w:val="0"/>
          <w:numId w:val="2"/>
        </w:numPr>
        <w:spacing w:after="0" w:line="240" w:lineRule="auto"/>
        <w:rPr>
          <w:rFonts w:ascii="Segoe UI" w:hAnsi="Segoe UI" w:cs="Segoe UI"/>
          <w:lang w:val="en-GB"/>
        </w:rPr>
      </w:pPr>
      <w:r>
        <w:rPr>
          <w:rFonts w:ascii="Segoe UI" w:hAnsi="Segoe UI" w:cs="Segoe UI"/>
          <w:lang w:val="en-GB"/>
        </w:rPr>
        <w:t xml:space="preserve">The </w:t>
      </w:r>
      <w:r w:rsidR="00D73C6F">
        <w:rPr>
          <w:rFonts w:ascii="Segoe UI" w:hAnsi="Segoe UI" w:cs="Segoe UI"/>
          <w:lang w:val="en-GB"/>
        </w:rPr>
        <w:t>U1 busses</w:t>
      </w:r>
      <w:r w:rsidR="00D73C6F">
        <w:rPr>
          <w:rFonts w:ascii="Segoe UI" w:hAnsi="Segoe UI" w:cs="Segoe UI"/>
          <w:lang w:val="en-GB"/>
        </w:rPr>
        <w:t xml:space="preserve"> run </w:t>
      </w:r>
      <w:r w:rsidR="00D73C6F">
        <w:rPr>
          <w:rFonts w:ascii="Segoe UI" w:hAnsi="Segoe UI" w:cs="Segoe UI"/>
          <w:lang w:val="en-GB"/>
        </w:rPr>
        <w:t>every half hour</w:t>
      </w:r>
      <w:r>
        <w:rPr>
          <w:rFonts w:ascii="Segoe UI" w:hAnsi="Segoe UI" w:cs="Segoe UI"/>
          <w:lang w:val="en-GB"/>
        </w:rPr>
        <w:t xml:space="preserve"> and take about 15</w:t>
      </w:r>
      <w:r w:rsidR="00B76A74">
        <w:rPr>
          <w:rFonts w:ascii="Segoe UI" w:hAnsi="Segoe UI" w:cs="Segoe UI"/>
          <w:lang w:val="en-GB"/>
        </w:rPr>
        <w:t>-20</w:t>
      </w:r>
      <w:r>
        <w:rPr>
          <w:rFonts w:ascii="Segoe UI" w:hAnsi="Segoe UI" w:cs="Segoe UI"/>
          <w:lang w:val="en-GB"/>
        </w:rPr>
        <w:t xml:space="preserve"> minutes </w:t>
      </w:r>
      <w:r w:rsidR="00B502C9">
        <w:rPr>
          <w:rFonts w:ascii="Segoe UI" w:hAnsi="Segoe UI" w:cs="Segoe UI"/>
          <w:lang w:val="en-GB"/>
        </w:rPr>
        <w:t>to reach</w:t>
      </w:r>
      <w:r w:rsidR="008B48C6">
        <w:rPr>
          <w:rFonts w:ascii="Segoe UI" w:hAnsi="Segoe UI" w:cs="Segoe UI"/>
          <w:lang w:val="en-GB"/>
        </w:rPr>
        <w:t xml:space="preserve"> the University of Bath terminal</w:t>
      </w:r>
      <w:r w:rsidR="004B7A3F">
        <w:rPr>
          <w:rFonts w:ascii="Segoe UI" w:hAnsi="Segoe UI" w:cs="Segoe UI"/>
          <w:lang w:val="en-GB"/>
        </w:rPr>
        <w:t>.</w:t>
      </w:r>
    </w:p>
    <w:p w14:paraId="4175AE12" w14:textId="7DCF6F13" w:rsidR="00712C91" w:rsidRDefault="00712C91" w:rsidP="00712C91">
      <w:pPr>
        <w:spacing w:after="0" w:line="240" w:lineRule="auto"/>
        <w:rPr>
          <w:rFonts w:ascii="Segoe UI" w:hAnsi="Segoe UI" w:cs="Segoe UI"/>
          <w:lang w:val="en-GB"/>
        </w:rPr>
      </w:pPr>
    </w:p>
    <w:p w14:paraId="5AA3C094" w14:textId="77777777" w:rsidR="00712C91" w:rsidRPr="00712C91" w:rsidRDefault="00712C91" w:rsidP="00712C91">
      <w:pPr>
        <w:spacing w:after="0" w:line="240" w:lineRule="auto"/>
        <w:rPr>
          <w:rFonts w:ascii="Segoe UI" w:hAnsi="Segoe UI" w:cs="Segoe UI"/>
          <w:b/>
          <w:bCs/>
          <w:lang w:val="en-GB"/>
        </w:rPr>
      </w:pPr>
      <w:r>
        <w:rPr>
          <w:rFonts w:ascii="Segoe UI" w:hAnsi="Segoe UI" w:cs="Segoe UI"/>
          <w:lang w:val="en-GB"/>
        </w:rPr>
        <w:t xml:space="preserve">See the bus website for more detail and timetables: </w:t>
      </w:r>
      <w:hyperlink r:id="rId18" w:tgtFrame="_blank" w:tooltip="Original URL: https://www.bath.ac.uk/guides/travelling-by-bus-to-the-university-of-bath/. Click or tap if you trust this link." w:history="1">
        <w:r w:rsidRPr="00357670">
          <w:rPr>
            <w:rFonts w:ascii="Segoe UI" w:eastAsia="Times New Roman" w:hAnsi="Segoe UI" w:cs="Segoe UI"/>
            <w:color w:val="0000FF"/>
            <w:u w:val="single"/>
            <w:bdr w:val="none" w:sz="0" w:space="0" w:color="auto" w:frame="1"/>
            <w:lang w:val="en-GB" w:eastAsia="en-GB"/>
          </w:rPr>
          <w:t>https://www.bath.ac.uk/guides/travelling-by-bus-to-the-university-of-bath/</w:t>
        </w:r>
      </w:hyperlink>
    </w:p>
    <w:p w14:paraId="571FD803" w14:textId="77777777" w:rsidR="005D0A95" w:rsidRDefault="005D0A95" w:rsidP="00BC2DF1">
      <w:pPr>
        <w:spacing w:after="0" w:line="240" w:lineRule="auto"/>
        <w:rPr>
          <w:rFonts w:ascii="Segoe UI" w:hAnsi="Segoe UI" w:cs="Segoe UI"/>
          <w:b/>
          <w:lang w:val="en-GB"/>
        </w:rPr>
      </w:pPr>
    </w:p>
    <w:p w14:paraId="7BAEDAA8" w14:textId="7DCF6F13" w:rsidR="005D0A95" w:rsidRDefault="00712C91" w:rsidP="00BC2DF1">
      <w:pPr>
        <w:spacing w:after="0" w:line="240" w:lineRule="auto"/>
        <w:rPr>
          <w:rFonts w:ascii="Segoe UI" w:hAnsi="Segoe UI" w:cs="Segoe UI"/>
          <w:b/>
          <w:lang w:val="en-GB"/>
        </w:rPr>
      </w:pPr>
      <w:r>
        <w:rPr>
          <w:noProof/>
        </w:rPr>
        <w:drawing>
          <wp:inline distT="0" distB="0" distL="0" distR="0" wp14:anchorId="4FBC2BAB" wp14:editId="00E41239">
            <wp:extent cx="6120130" cy="3136265"/>
            <wp:effectExtent l="0" t="0" r="0" b="6985"/>
            <wp:docPr id="987526256" name="Picture 1" descr="A map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526256" name="Picture 1" descr="A map of a city&#10;&#10;Description automatically generated with low confidence"/>
                    <pic:cNvPicPr/>
                  </pic:nvPicPr>
                  <pic:blipFill>
                    <a:blip r:embed="rId19"/>
                    <a:stretch>
                      <a:fillRect/>
                    </a:stretch>
                  </pic:blipFill>
                  <pic:spPr>
                    <a:xfrm>
                      <a:off x="0" y="0"/>
                      <a:ext cx="6120130" cy="3136265"/>
                    </a:xfrm>
                    <a:prstGeom prst="rect">
                      <a:avLst/>
                    </a:prstGeom>
                  </pic:spPr>
                </pic:pic>
              </a:graphicData>
            </a:graphic>
          </wp:inline>
        </w:drawing>
      </w:r>
    </w:p>
    <w:p w14:paraId="7E074AA0" w14:textId="77777777" w:rsidR="005D0A95" w:rsidRDefault="005D0A95" w:rsidP="00BC2DF1">
      <w:pPr>
        <w:spacing w:after="0" w:line="240" w:lineRule="auto"/>
        <w:rPr>
          <w:rFonts w:ascii="Segoe UI" w:hAnsi="Segoe UI" w:cs="Segoe UI"/>
          <w:b/>
          <w:lang w:val="en-GB"/>
        </w:rPr>
      </w:pPr>
    </w:p>
    <w:p w14:paraId="78C6D608" w14:textId="77777777" w:rsidR="005D0A95" w:rsidRDefault="005D0A95" w:rsidP="00BC2DF1">
      <w:pPr>
        <w:spacing w:after="0" w:line="240" w:lineRule="auto"/>
        <w:rPr>
          <w:rFonts w:ascii="Segoe UI" w:hAnsi="Segoe UI" w:cs="Segoe UI"/>
          <w:b/>
          <w:lang w:val="en-GB"/>
        </w:rPr>
      </w:pPr>
    </w:p>
    <w:p w14:paraId="7F0DDF1F" w14:textId="77777777" w:rsidR="005D0A95" w:rsidRDefault="005D0A95" w:rsidP="00BC2DF1">
      <w:pPr>
        <w:spacing w:after="0" w:line="240" w:lineRule="auto"/>
        <w:rPr>
          <w:rFonts w:ascii="Segoe UI" w:hAnsi="Segoe UI" w:cs="Segoe UI"/>
          <w:b/>
          <w:lang w:val="en-GB"/>
        </w:rPr>
      </w:pPr>
    </w:p>
    <w:p w14:paraId="5235AFF5" w14:textId="77777777" w:rsidR="005D0A95" w:rsidRDefault="005D0A95" w:rsidP="00BC2DF1">
      <w:pPr>
        <w:spacing w:after="0" w:line="240" w:lineRule="auto"/>
        <w:rPr>
          <w:rFonts w:ascii="Segoe UI" w:hAnsi="Segoe UI" w:cs="Segoe UI"/>
          <w:b/>
          <w:lang w:val="en-GB"/>
        </w:rPr>
      </w:pPr>
    </w:p>
    <w:p w14:paraId="70AC220B" w14:textId="77777777" w:rsidR="005D0A95" w:rsidRDefault="005D0A95" w:rsidP="00BC2DF1">
      <w:pPr>
        <w:spacing w:after="0" w:line="240" w:lineRule="auto"/>
        <w:rPr>
          <w:rFonts w:ascii="Segoe UI" w:hAnsi="Segoe UI" w:cs="Segoe UI"/>
          <w:b/>
          <w:lang w:val="en-GB"/>
        </w:rPr>
      </w:pPr>
    </w:p>
    <w:p w14:paraId="16A2EA3F" w14:textId="77777777" w:rsidR="001946FE" w:rsidRPr="001946FE" w:rsidRDefault="00712C91" w:rsidP="00BC2DF1">
      <w:pPr>
        <w:spacing w:after="0" w:line="240" w:lineRule="auto"/>
        <w:rPr>
          <w:rFonts w:ascii="Segoe UI" w:hAnsi="Segoe UI" w:cs="Segoe UI"/>
          <w:b/>
          <w:lang w:val="en-GB"/>
        </w:rPr>
      </w:pPr>
      <w:r>
        <w:rPr>
          <w:rFonts w:ascii="Segoe UI" w:hAnsi="Segoe UI" w:cs="Segoe UI"/>
          <w:b/>
          <w:lang w:val="en-GB"/>
        </w:rPr>
        <w:t>How to w</w:t>
      </w:r>
      <w:r w:rsidR="001946FE" w:rsidRPr="001946FE">
        <w:rPr>
          <w:rFonts w:ascii="Segoe UI" w:hAnsi="Segoe UI" w:cs="Segoe UI"/>
          <w:b/>
          <w:lang w:val="en-GB"/>
        </w:rPr>
        <w:t xml:space="preserve">alk to Bath University campus </w:t>
      </w:r>
    </w:p>
    <w:p w14:paraId="03013C3F" w14:textId="77777777" w:rsidR="001946FE" w:rsidRDefault="001946FE" w:rsidP="00BC2DF1">
      <w:pPr>
        <w:spacing w:after="0" w:line="240" w:lineRule="auto"/>
        <w:rPr>
          <w:rFonts w:ascii="Segoe UI" w:hAnsi="Segoe UI" w:cs="Segoe UI"/>
          <w:bCs/>
          <w:lang w:val="en-GB"/>
        </w:rPr>
      </w:pPr>
    </w:p>
    <w:p w14:paraId="6170E9B1" w14:textId="46AF2283" w:rsidR="001946FE" w:rsidRDefault="001946FE" w:rsidP="00BC2DF1">
      <w:pPr>
        <w:spacing w:after="0" w:line="240" w:lineRule="auto"/>
        <w:rPr>
          <w:rFonts w:ascii="Segoe UI" w:hAnsi="Segoe UI" w:cs="Segoe UI"/>
          <w:bCs/>
          <w:lang w:val="en-GB"/>
        </w:rPr>
      </w:pPr>
      <w:r>
        <w:rPr>
          <w:rFonts w:ascii="Segoe UI" w:hAnsi="Segoe UI" w:cs="Segoe UI"/>
          <w:bCs/>
          <w:lang w:val="en-GB"/>
        </w:rPr>
        <w:t xml:space="preserve">The walk offers beautiful panoramic views </w:t>
      </w:r>
      <w:r w:rsidR="00011DF6">
        <w:rPr>
          <w:rFonts w:ascii="Segoe UI" w:hAnsi="Segoe UI" w:cs="Segoe UI"/>
          <w:bCs/>
          <w:lang w:val="en-GB"/>
        </w:rPr>
        <w:t xml:space="preserve">back across </w:t>
      </w:r>
      <w:r>
        <w:rPr>
          <w:rFonts w:ascii="Segoe UI" w:hAnsi="Segoe UI" w:cs="Segoe UI"/>
          <w:bCs/>
          <w:lang w:val="en-GB"/>
        </w:rPr>
        <w:t xml:space="preserve">the City of Bath. It takes around </w:t>
      </w:r>
      <w:r w:rsidR="00011DF6">
        <w:rPr>
          <w:rFonts w:ascii="Segoe UI" w:hAnsi="Segoe UI" w:cs="Segoe UI"/>
          <w:bCs/>
          <w:lang w:val="en-GB"/>
        </w:rPr>
        <w:t>40</w:t>
      </w:r>
      <w:r>
        <w:rPr>
          <w:rFonts w:ascii="Segoe UI" w:hAnsi="Segoe UI" w:cs="Segoe UI"/>
          <w:bCs/>
          <w:lang w:val="en-GB"/>
        </w:rPr>
        <w:t xml:space="preserve"> minutes – </w:t>
      </w:r>
      <w:r w:rsidR="00712C91">
        <w:rPr>
          <w:rFonts w:ascii="Segoe UI" w:hAnsi="Segoe UI" w:cs="Segoe UI"/>
          <w:bCs/>
          <w:lang w:val="en-GB"/>
        </w:rPr>
        <w:t>but</w:t>
      </w:r>
      <w:r>
        <w:rPr>
          <w:rFonts w:ascii="Segoe UI" w:hAnsi="Segoe UI" w:cs="Segoe UI"/>
          <w:bCs/>
          <w:lang w:val="en-GB"/>
        </w:rPr>
        <w:t xml:space="preserve"> </w:t>
      </w:r>
      <w:r w:rsidR="00337ABF">
        <w:rPr>
          <w:rFonts w:ascii="Segoe UI" w:hAnsi="Segoe UI" w:cs="Segoe UI"/>
          <w:bCs/>
          <w:lang w:val="en-GB"/>
        </w:rPr>
        <w:t xml:space="preserve">it </w:t>
      </w:r>
      <w:r>
        <w:rPr>
          <w:rFonts w:ascii="Segoe UI" w:hAnsi="Segoe UI" w:cs="Segoe UI"/>
          <w:bCs/>
          <w:lang w:val="en-GB"/>
        </w:rPr>
        <w:t>is uphill all the way!</w:t>
      </w:r>
    </w:p>
    <w:p w14:paraId="43C21CF8" w14:textId="77777777" w:rsidR="001946FE" w:rsidRPr="001946FE" w:rsidRDefault="001946FE" w:rsidP="00BC2DF1">
      <w:pPr>
        <w:spacing w:after="0" w:line="240" w:lineRule="auto"/>
        <w:rPr>
          <w:rFonts w:ascii="Segoe UI" w:hAnsi="Segoe UI" w:cs="Segoe UI"/>
          <w:bCs/>
          <w:i/>
          <w:lang w:val="en-GB"/>
        </w:rPr>
      </w:pPr>
    </w:p>
    <w:p w14:paraId="042E7B3B" w14:textId="44B23381" w:rsidR="005D0A95" w:rsidRDefault="001946FE" w:rsidP="00BC2DF1">
      <w:pPr>
        <w:spacing w:after="0" w:line="240" w:lineRule="auto"/>
        <w:rPr>
          <w:rFonts w:ascii="Segoe UI" w:hAnsi="Segoe UI" w:cs="Segoe UI"/>
          <w:b/>
          <w:lang w:val="en-GB"/>
        </w:rPr>
      </w:pPr>
      <w:r>
        <w:rPr>
          <w:noProof/>
        </w:rPr>
        <w:drawing>
          <wp:inline distT="0" distB="0" distL="0" distR="0" wp14:anchorId="489BB2AE" wp14:editId="182289DE">
            <wp:extent cx="6120130" cy="3574415"/>
            <wp:effectExtent l="0" t="0" r="0" b="6985"/>
            <wp:docPr id="1626142074" name="Picture 1" descr="A map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142074" name="Picture 1" descr="A map of a city&#10;&#10;Description automatically generated with low confidence"/>
                    <pic:cNvPicPr/>
                  </pic:nvPicPr>
                  <pic:blipFill>
                    <a:blip r:embed="rId20"/>
                    <a:stretch>
                      <a:fillRect/>
                    </a:stretch>
                  </pic:blipFill>
                  <pic:spPr>
                    <a:xfrm>
                      <a:off x="0" y="0"/>
                      <a:ext cx="6120130" cy="3574415"/>
                    </a:xfrm>
                    <a:prstGeom prst="rect">
                      <a:avLst/>
                    </a:prstGeom>
                  </pic:spPr>
                </pic:pic>
              </a:graphicData>
            </a:graphic>
          </wp:inline>
        </w:drawing>
      </w:r>
    </w:p>
    <w:p w14:paraId="03A9C75D" w14:textId="77777777" w:rsidR="005D0A95" w:rsidRDefault="005D0A95" w:rsidP="00BC2DF1">
      <w:pPr>
        <w:spacing w:after="0" w:line="240" w:lineRule="auto"/>
        <w:rPr>
          <w:rFonts w:ascii="Segoe UI" w:hAnsi="Segoe UI" w:cs="Segoe UI"/>
          <w:b/>
          <w:lang w:val="en-GB"/>
        </w:rPr>
      </w:pPr>
    </w:p>
    <w:p w14:paraId="178D84C4" w14:textId="77777777" w:rsidR="005D0A95" w:rsidRDefault="005D0A95" w:rsidP="00BC2DF1">
      <w:pPr>
        <w:spacing w:after="0" w:line="240" w:lineRule="auto"/>
        <w:rPr>
          <w:rFonts w:ascii="Segoe UI" w:hAnsi="Segoe UI" w:cs="Segoe UI"/>
          <w:b/>
          <w:lang w:val="en-GB"/>
        </w:rPr>
      </w:pPr>
    </w:p>
    <w:p w14:paraId="2FEACD82" w14:textId="77777777" w:rsidR="005D0A95" w:rsidRDefault="005D0A95" w:rsidP="00BC2DF1">
      <w:pPr>
        <w:spacing w:after="0" w:line="240" w:lineRule="auto"/>
        <w:rPr>
          <w:rFonts w:ascii="Segoe UI" w:hAnsi="Segoe UI" w:cs="Segoe UI"/>
          <w:b/>
          <w:lang w:val="en-GB"/>
        </w:rPr>
      </w:pPr>
    </w:p>
    <w:p w14:paraId="754CD23C" w14:textId="49B6601C" w:rsidR="005E1D38" w:rsidRPr="00781217" w:rsidRDefault="005E1D38" w:rsidP="00BC2DF1">
      <w:pPr>
        <w:spacing w:after="0" w:line="240" w:lineRule="auto"/>
        <w:rPr>
          <w:rFonts w:ascii="Segoe UI" w:hAnsi="Segoe UI" w:cs="Segoe UI"/>
          <w:b/>
          <w:lang w:val="en-GB"/>
        </w:rPr>
      </w:pPr>
      <w:r w:rsidRPr="00781217">
        <w:rPr>
          <w:rFonts w:ascii="Segoe UI" w:hAnsi="Segoe UI" w:cs="Segoe UI"/>
          <w:b/>
          <w:lang w:val="en-GB"/>
        </w:rPr>
        <w:t xml:space="preserve">Dinner on </w:t>
      </w:r>
      <w:r w:rsidR="008B48C6">
        <w:rPr>
          <w:rFonts w:ascii="Segoe UI" w:hAnsi="Segoe UI" w:cs="Segoe UI"/>
          <w:b/>
          <w:lang w:val="en-GB"/>
        </w:rPr>
        <w:t>Thursday</w:t>
      </w:r>
      <w:r w:rsidRPr="00781217">
        <w:rPr>
          <w:rFonts w:ascii="Segoe UI" w:hAnsi="Segoe UI" w:cs="Segoe UI"/>
          <w:b/>
          <w:lang w:val="en-GB"/>
        </w:rPr>
        <w:t xml:space="preserve">, </w:t>
      </w:r>
      <w:r w:rsidR="008B48C6">
        <w:rPr>
          <w:rFonts w:ascii="Segoe UI" w:hAnsi="Segoe UI" w:cs="Segoe UI"/>
          <w:b/>
          <w:lang w:val="en-GB"/>
        </w:rPr>
        <w:t>6 July</w:t>
      </w:r>
    </w:p>
    <w:p w14:paraId="1F2A2C81" w14:textId="42921E56" w:rsidR="005E1D38" w:rsidRDefault="002D511E" w:rsidP="00BC2DF1">
      <w:pPr>
        <w:autoSpaceDE w:val="0"/>
        <w:autoSpaceDN w:val="0"/>
        <w:adjustRightInd w:val="0"/>
        <w:spacing w:after="0" w:line="240" w:lineRule="auto"/>
        <w:rPr>
          <w:rFonts w:ascii="Segoe UI" w:hAnsi="Segoe UI" w:cs="Segoe UI"/>
          <w:color w:val="000000"/>
          <w:sz w:val="24"/>
          <w:szCs w:val="24"/>
          <w:lang w:val="en-GB"/>
        </w:rPr>
      </w:pPr>
      <w:r>
        <w:rPr>
          <w:rFonts w:ascii="Segoe UI" w:hAnsi="Segoe UI" w:cs="Segoe UI"/>
          <w:color w:val="000000"/>
          <w:sz w:val="24"/>
          <w:szCs w:val="24"/>
          <w:lang w:val="en-GB"/>
        </w:rPr>
        <w:t>The Architect</w:t>
      </w:r>
    </w:p>
    <w:p w14:paraId="210A7645" w14:textId="77777777" w:rsidR="009E7AD8" w:rsidRDefault="009E7AD8" w:rsidP="00BC2DF1">
      <w:pPr>
        <w:autoSpaceDE w:val="0"/>
        <w:autoSpaceDN w:val="0"/>
        <w:adjustRightInd w:val="0"/>
        <w:spacing w:after="0" w:line="240" w:lineRule="auto"/>
        <w:rPr>
          <w:rFonts w:ascii="Segoe UI" w:hAnsi="Segoe UI" w:cs="Segoe UI"/>
          <w:color w:val="000000"/>
          <w:sz w:val="24"/>
          <w:szCs w:val="24"/>
          <w:lang w:val="en-GB"/>
        </w:rPr>
      </w:pPr>
    </w:p>
    <w:tbl>
      <w:tblPr>
        <w:tblW w:w="13687" w:type="dxa"/>
        <w:tblInd w:w="-108" w:type="dxa"/>
        <w:tblBorders>
          <w:top w:val="nil"/>
          <w:left w:val="nil"/>
          <w:bottom w:val="nil"/>
          <w:right w:val="nil"/>
        </w:tblBorders>
        <w:tblLayout w:type="fixed"/>
        <w:tblLook w:val="0000" w:firstRow="0" w:lastRow="0" w:firstColumn="0" w:lastColumn="0" w:noHBand="0" w:noVBand="0"/>
      </w:tblPr>
      <w:tblGrid>
        <w:gridCol w:w="10706"/>
        <w:gridCol w:w="2981"/>
      </w:tblGrid>
      <w:tr w:rsidR="005E1D38" w:rsidRPr="002D511E" w14:paraId="17D9A930" w14:textId="77777777" w:rsidTr="00337ABF">
        <w:trPr>
          <w:trHeight w:val="243"/>
        </w:trPr>
        <w:tc>
          <w:tcPr>
            <w:tcW w:w="10706" w:type="dxa"/>
          </w:tcPr>
          <w:p w14:paraId="4ADBBF5F" w14:textId="400E5739" w:rsidR="002D511E" w:rsidRPr="00781217" w:rsidRDefault="005D0A95" w:rsidP="005D0A95">
            <w:pPr>
              <w:autoSpaceDE w:val="0"/>
              <w:autoSpaceDN w:val="0"/>
              <w:adjustRightInd w:val="0"/>
              <w:spacing w:after="0" w:line="240" w:lineRule="auto"/>
              <w:ind w:right="-3152"/>
              <w:rPr>
                <w:rFonts w:ascii="Segoe UI" w:hAnsi="Segoe UI" w:cs="Segoe UI"/>
                <w:color w:val="000000"/>
                <w:sz w:val="24"/>
                <w:szCs w:val="24"/>
                <w:lang w:val="en-GB"/>
              </w:rPr>
            </w:pPr>
            <w:r>
              <w:rPr>
                <w:rFonts w:ascii="Segoe UI" w:hAnsi="Segoe UI" w:cs="Segoe UI"/>
                <w:noProof/>
                <w:color w:val="000000"/>
                <w:sz w:val="24"/>
                <w:szCs w:val="24"/>
                <w:lang w:val="en-GB"/>
              </w:rPr>
              <w:drawing>
                <wp:inline distT="0" distB="0" distL="0" distR="0" wp14:anchorId="34ED072C" wp14:editId="0599D2EF">
                  <wp:extent cx="6369050" cy="3899889"/>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86039" cy="3910292"/>
                          </a:xfrm>
                          <a:prstGeom prst="rect">
                            <a:avLst/>
                          </a:prstGeom>
                          <a:noFill/>
                          <a:ln>
                            <a:noFill/>
                          </a:ln>
                        </pic:spPr>
                      </pic:pic>
                    </a:graphicData>
                  </a:graphic>
                </wp:inline>
              </w:drawing>
            </w:r>
          </w:p>
          <w:p w14:paraId="2FFA0923" w14:textId="77777777" w:rsidR="005E1D38" w:rsidRPr="00781217" w:rsidRDefault="005E1D38" w:rsidP="00BC2DF1">
            <w:pPr>
              <w:autoSpaceDE w:val="0"/>
              <w:autoSpaceDN w:val="0"/>
              <w:adjustRightInd w:val="0"/>
              <w:spacing w:after="0" w:line="240" w:lineRule="auto"/>
              <w:rPr>
                <w:rFonts w:ascii="Segoe UI" w:hAnsi="Segoe UI" w:cs="Segoe UI"/>
                <w:color w:val="000000"/>
                <w:lang w:val="en-GB"/>
              </w:rPr>
            </w:pPr>
          </w:p>
        </w:tc>
        <w:tc>
          <w:tcPr>
            <w:tcW w:w="2981" w:type="dxa"/>
          </w:tcPr>
          <w:p w14:paraId="263D4701" w14:textId="77777777" w:rsidR="005E1D38" w:rsidRPr="00781217" w:rsidRDefault="005E1D38" w:rsidP="00BC2DF1">
            <w:pPr>
              <w:autoSpaceDE w:val="0"/>
              <w:autoSpaceDN w:val="0"/>
              <w:adjustRightInd w:val="0"/>
              <w:spacing w:after="0" w:line="240" w:lineRule="auto"/>
              <w:rPr>
                <w:rFonts w:ascii="Segoe UI" w:hAnsi="Segoe UI" w:cs="Segoe UI"/>
                <w:color w:val="000000"/>
                <w:lang w:val="en-GB"/>
              </w:rPr>
            </w:pPr>
          </w:p>
        </w:tc>
      </w:tr>
    </w:tbl>
    <w:p w14:paraId="2DCB15F9" w14:textId="77777777" w:rsidR="00781217" w:rsidRPr="00781217" w:rsidRDefault="00781217" w:rsidP="00781217">
      <w:pPr>
        <w:spacing w:after="0" w:line="240" w:lineRule="auto"/>
        <w:rPr>
          <w:rFonts w:ascii="Segoe UI" w:hAnsi="Segoe UI" w:cs="Segoe UI"/>
          <w:lang w:val="en-GB"/>
        </w:rPr>
      </w:pPr>
    </w:p>
    <w:p w14:paraId="37B955C4" w14:textId="77777777" w:rsidR="00781217" w:rsidRPr="00781217" w:rsidRDefault="00781217" w:rsidP="00781217">
      <w:pPr>
        <w:spacing w:after="0" w:line="240" w:lineRule="auto"/>
        <w:rPr>
          <w:rFonts w:ascii="Segoe UI" w:hAnsi="Segoe UI" w:cs="Segoe UI"/>
          <w:lang w:val="en-GB"/>
        </w:rPr>
      </w:pPr>
    </w:p>
    <w:p w14:paraId="6D66E456" w14:textId="77777777" w:rsidR="00781217" w:rsidRPr="00781217" w:rsidRDefault="00781217" w:rsidP="00781217">
      <w:pPr>
        <w:spacing w:after="0" w:line="240" w:lineRule="auto"/>
        <w:rPr>
          <w:rFonts w:ascii="Segoe UI" w:hAnsi="Segoe UI" w:cs="Segoe UI"/>
          <w:b/>
          <w:bCs/>
          <w:iCs/>
          <w:color w:val="000000"/>
          <w:sz w:val="40"/>
          <w:szCs w:val="40"/>
          <w:lang w:val="en-GB"/>
        </w:rPr>
      </w:pPr>
    </w:p>
    <w:p w14:paraId="115609CA" w14:textId="77777777" w:rsidR="00452215" w:rsidRDefault="00452215" w:rsidP="00BC2DF1">
      <w:pPr>
        <w:spacing w:after="0" w:line="240" w:lineRule="auto"/>
        <w:rPr>
          <w:rFonts w:ascii="Segoe UI" w:hAnsi="Segoe UI" w:cs="Segoe UI"/>
          <w:lang w:val="en-GB"/>
        </w:rPr>
      </w:pPr>
    </w:p>
    <w:p w14:paraId="35EDEE83" w14:textId="77777777" w:rsidR="000B2728" w:rsidRDefault="000B2728" w:rsidP="00BC2DF1">
      <w:pPr>
        <w:spacing w:after="0" w:line="240" w:lineRule="auto"/>
        <w:rPr>
          <w:rFonts w:ascii="Segoe UI" w:hAnsi="Segoe UI" w:cs="Segoe UI"/>
          <w:lang w:val="en-GB"/>
        </w:rPr>
      </w:pPr>
    </w:p>
    <w:p w14:paraId="327A9E57" w14:textId="77777777" w:rsidR="00342171" w:rsidRDefault="00342171" w:rsidP="00BC2DF1">
      <w:pPr>
        <w:spacing w:after="0" w:line="240" w:lineRule="auto"/>
        <w:rPr>
          <w:rFonts w:ascii="Segoe UI" w:hAnsi="Segoe UI" w:cs="Segoe UI"/>
          <w:lang w:val="en-GB"/>
        </w:rPr>
        <w:sectPr w:rsidR="00342171" w:rsidSect="005D0A95">
          <w:headerReference w:type="default" r:id="rId22"/>
          <w:pgSz w:w="11906" w:h="16838"/>
          <w:pgMar w:top="1134" w:right="1134" w:bottom="1134" w:left="1134" w:header="709" w:footer="709" w:gutter="0"/>
          <w:cols w:space="708"/>
          <w:docGrid w:linePitch="360"/>
        </w:sectPr>
      </w:pPr>
    </w:p>
    <w:p w14:paraId="639E34D9" w14:textId="77777777" w:rsidR="000B2728" w:rsidRPr="00361783" w:rsidRDefault="000B2728" w:rsidP="000B2728">
      <w:pPr>
        <w:spacing w:after="0" w:line="240" w:lineRule="auto"/>
        <w:jc w:val="center"/>
        <w:rPr>
          <w:rFonts w:ascii="Segoe UI" w:hAnsi="Segoe UI" w:cs="Segoe UI"/>
          <w:b/>
          <w:bCs/>
          <w:sz w:val="40"/>
          <w:szCs w:val="40"/>
          <w:lang w:val="en-GB"/>
        </w:rPr>
      </w:pPr>
      <w:r w:rsidRPr="00361783">
        <w:rPr>
          <w:rFonts w:ascii="Segoe UI" w:hAnsi="Segoe UI" w:cs="Segoe UI"/>
          <w:b/>
          <w:bCs/>
          <w:sz w:val="40"/>
          <w:szCs w:val="40"/>
          <w:lang w:val="en-GB"/>
        </w:rPr>
        <w:t>Format of talks</w:t>
      </w:r>
    </w:p>
    <w:p w14:paraId="4B62F4FF" w14:textId="77777777" w:rsidR="000B2728" w:rsidRDefault="000B2728" w:rsidP="000B2728">
      <w:pPr>
        <w:spacing w:after="0" w:line="240" w:lineRule="auto"/>
        <w:rPr>
          <w:rFonts w:ascii="Segoe UI" w:hAnsi="Segoe UI" w:cs="Segoe UI"/>
          <w:lang w:val="en-GB"/>
        </w:rPr>
      </w:pPr>
    </w:p>
    <w:p w14:paraId="37C170D7" w14:textId="43E74A32" w:rsidR="000B2728" w:rsidRDefault="00962AA4" w:rsidP="000B2728">
      <w:pPr>
        <w:spacing w:after="0" w:line="240" w:lineRule="auto"/>
        <w:rPr>
          <w:rFonts w:ascii="Segoe UI" w:hAnsi="Segoe UI" w:cs="Segoe UI"/>
          <w:lang w:val="en-GB"/>
        </w:rPr>
      </w:pPr>
      <w:r>
        <w:rPr>
          <w:rFonts w:ascii="Segoe UI" w:hAnsi="Segoe UI" w:cs="Segoe UI"/>
          <w:lang w:val="en-GB"/>
        </w:rPr>
        <w:t>All presentations have the same format: 12-minute talks, followed by 1-2 clarification questions.</w:t>
      </w:r>
      <w:r w:rsidR="002061B6">
        <w:rPr>
          <w:rFonts w:ascii="Segoe UI" w:hAnsi="Segoe UI" w:cs="Segoe UI"/>
          <w:lang w:val="en-GB"/>
        </w:rPr>
        <w:t xml:space="preserve"> There will be </w:t>
      </w:r>
      <w:r w:rsidR="00281D0F">
        <w:rPr>
          <w:rFonts w:ascii="Segoe UI" w:hAnsi="Segoe UI" w:cs="Segoe UI"/>
          <w:lang w:val="en-GB"/>
        </w:rPr>
        <w:t>9</w:t>
      </w:r>
      <w:r w:rsidR="002061B6">
        <w:rPr>
          <w:rFonts w:ascii="Segoe UI" w:hAnsi="Segoe UI" w:cs="Segoe UI"/>
          <w:lang w:val="en-GB"/>
        </w:rPr>
        <w:t xml:space="preserve"> sessions of </w:t>
      </w:r>
      <w:r w:rsidR="00EA13CE">
        <w:rPr>
          <w:rFonts w:ascii="Segoe UI" w:hAnsi="Segoe UI" w:cs="Segoe UI"/>
          <w:lang w:val="en-GB"/>
        </w:rPr>
        <w:t xml:space="preserve">4-6 </w:t>
      </w:r>
      <w:r w:rsidR="002061B6">
        <w:rPr>
          <w:rFonts w:ascii="Segoe UI" w:hAnsi="Segoe UI" w:cs="Segoe UI"/>
          <w:lang w:val="en-GB"/>
        </w:rPr>
        <w:t>talks</w:t>
      </w:r>
      <w:r w:rsidR="00281D0F">
        <w:rPr>
          <w:rFonts w:ascii="Segoe UI" w:hAnsi="Segoe UI" w:cs="Segoe UI"/>
          <w:lang w:val="en-GB"/>
        </w:rPr>
        <w:t xml:space="preserve">, organised </w:t>
      </w:r>
      <w:r w:rsidR="002061B6">
        <w:rPr>
          <w:rFonts w:ascii="Segoe UI" w:hAnsi="Segoe UI" w:cs="Segoe UI"/>
          <w:lang w:val="en-GB"/>
        </w:rPr>
        <w:t>under different themes as shown below</w:t>
      </w:r>
      <w:r w:rsidR="00281D0F">
        <w:rPr>
          <w:rFonts w:ascii="Segoe UI" w:hAnsi="Segoe UI" w:cs="Segoe UI"/>
          <w:lang w:val="en-GB"/>
        </w:rPr>
        <w:t xml:space="preserve"> in the programme</w:t>
      </w:r>
      <w:r w:rsidR="002061B6">
        <w:rPr>
          <w:rFonts w:ascii="Segoe UI" w:hAnsi="Segoe UI" w:cs="Segoe UI"/>
          <w:lang w:val="en-GB"/>
        </w:rPr>
        <w:t>.</w:t>
      </w:r>
    </w:p>
    <w:p w14:paraId="2315E954" w14:textId="77777777" w:rsidR="00EA13CE" w:rsidRDefault="00EA13CE" w:rsidP="000B2728">
      <w:pPr>
        <w:spacing w:after="0" w:line="240" w:lineRule="auto"/>
        <w:rPr>
          <w:rFonts w:ascii="Segoe UI" w:hAnsi="Segoe UI" w:cs="Segoe UI"/>
          <w:lang w:val="en-GB"/>
        </w:rPr>
      </w:pPr>
    </w:p>
    <w:p w14:paraId="48BB668B" w14:textId="6AD2356D" w:rsidR="00EA13CE" w:rsidRDefault="00EA13CE" w:rsidP="000B2728">
      <w:pPr>
        <w:spacing w:after="0" w:line="240" w:lineRule="auto"/>
        <w:rPr>
          <w:rFonts w:ascii="Segoe UI" w:hAnsi="Segoe UI" w:cs="Segoe UI"/>
          <w:lang w:val="en-GB"/>
        </w:rPr>
      </w:pPr>
      <w:r>
        <w:rPr>
          <w:rFonts w:ascii="Segoe UI" w:hAnsi="Segoe UI" w:cs="Segoe UI"/>
          <w:lang w:val="en-GB"/>
        </w:rPr>
        <w:t xml:space="preserve">Following each session, we’ll have a 30-minute discussion round covering the questions about the session. The audience can </w:t>
      </w:r>
      <w:r w:rsidR="00C53157">
        <w:rPr>
          <w:rFonts w:ascii="Segoe UI" w:hAnsi="Segoe UI" w:cs="Segoe UI"/>
          <w:lang w:val="en-GB"/>
        </w:rPr>
        <w:t xml:space="preserve">enter any questions they have about a talk or the session </w:t>
      </w:r>
      <w:proofErr w:type="gramStart"/>
      <w:r w:rsidR="00C53157">
        <w:rPr>
          <w:rFonts w:ascii="Segoe UI" w:hAnsi="Segoe UI" w:cs="Segoe UI"/>
          <w:lang w:val="en-GB"/>
        </w:rPr>
        <w:t>as a whole using</w:t>
      </w:r>
      <w:proofErr w:type="gramEnd"/>
      <w:r w:rsidR="00C53157">
        <w:rPr>
          <w:rFonts w:ascii="Segoe UI" w:hAnsi="Segoe UI" w:cs="Segoe UI"/>
          <w:lang w:val="en-GB"/>
        </w:rPr>
        <w:t xml:space="preserve"> the online platform </w:t>
      </w:r>
      <w:proofErr w:type="spellStart"/>
      <w:r w:rsidR="00C53157">
        <w:rPr>
          <w:rFonts w:ascii="Segoe UI" w:hAnsi="Segoe UI" w:cs="Segoe UI"/>
          <w:lang w:val="en-GB"/>
        </w:rPr>
        <w:t>Mentimeter</w:t>
      </w:r>
      <w:proofErr w:type="spellEnd"/>
      <w:r w:rsidR="00342171">
        <w:rPr>
          <w:rFonts w:ascii="Segoe UI" w:hAnsi="Segoe UI" w:cs="Segoe UI"/>
          <w:lang w:val="en-GB"/>
        </w:rPr>
        <w:t xml:space="preserve">, and these questions will </w:t>
      </w:r>
      <w:r w:rsidR="00281D0F">
        <w:rPr>
          <w:rFonts w:ascii="Segoe UI" w:hAnsi="Segoe UI" w:cs="Segoe UI"/>
          <w:lang w:val="en-GB"/>
        </w:rPr>
        <w:t xml:space="preserve">then </w:t>
      </w:r>
      <w:r w:rsidR="00342171">
        <w:rPr>
          <w:rFonts w:ascii="Segoe UI" w:hAnsi="Segoe UI" w:cs="Segoe UI"/>
          <w:lang w:val="en-GB"/>
        </w:rPr>
        <w:t>be discussed together.</w:t>
      </w:r>
    </w:p>
    <w:p w14:paraId="3439D3E1" w14:textId="77777777" w:rsidR="000B2728" w:rsidRDefault="000B2728" w:rsidP="000B2728">
      <w:pPr>
        <w:spacing w:after="0" w:line="240" w:lineRule="auto"/>
        <w:rPr>
          <w:rFonts w:ascii="Segoe UI" w:hAnsi="Segoe UI" w:cs="Segoe UI"/>
          <w:lang w:val="en-GB"/>
        </w:rPr>
      </w:pPr>
    </w:p>
    <w:p w14:paraId="2BD5C4D1" w14:textId="77777777" w:rsidR="00342171" w:rsidRDefault="00342171" w:rsidP="000B2728">
      <w:pPr>
        <w:spacing w:after="0" w:line="240" w:lineRule="auto"/>
        <w:rPr>
          <w:rFonts w:ascii="Segoe UI" w:hAnsi="Segoe UI" w:cs="Segoe UI"/>
          <w:lang w:val="en-GB"/>
        </w:rPr>
      </w:pPr>
    </w:p>
    <w:p w14:paraId="007EDB40" w14:textId="77777777" w:rsidR="00342171" w:rsidRDefault="00342171" w:rsidP="000B2728">
      <w:pPr>
        <w:spacing w:after="0" w:line="240" w:lineRule="auto"/>
        <w:rPr>
          <w:rFonts w:ascii="Segoe UI" w:hAnsi="Segoe UI" w:cs="Segoe UI"/>
          <w:lang w:val="en-GB"/>
        </w:rPr>
      </w:pPr>
    </w:p>
    <w:p w14:paraId="1FF9B4CB" w14:textId="77777777" w:rsidR="00342171" w:rsidRPr="00F3163E" w:rsidRDefault="00342171" w:rsidP="00F3163E">
      <w:pPr>
        <w:spacing w:after="0" w:line="240" w:lineRule="auto"/>
        <w:jc w:val="center"/>
        <w:rPr>
          <w:rFonts w:ascii="Segoe UI" w:hAnsi="Segoe UI" w:cs="Segoe UI"/>
          <w:b/>
          <w:bCs/>
          <w:sz w:val="40"/>
          <w:szCs w:val="40"/>
          <w:lang w:val="en-GB"/>
        </w:rPr>
      </w:pPr>
      <w:r w:rsidRPr="00F3163E">
        <w:rPr>
          <w:rFonts w:ascii="Segoe UI" w:hAnsi="Segoe UI" w:cs="Segoe UI"/>
          <w:b/>
          <w:bCs/>
          <w:sz w:val="40"/>
          <w:szCs w:val="40"/>
          <w:lang w:val="en-GB"/>
        </w:rPr>
        <w:t xml:space="preserve">Social </w:t>
      </w:r>
      <w:r w:rsidR="00AE6D36" w:rsidRPr="00F3163E">
        <w:rPr>
          <w:rFonts w:ascii="Segoe UI" w:hAnsi="Segoe UI" w:cs="Segoe UI"/>
          <w:b/>
          <w:bCs/>
          <w:sz w:val="40"/>
          <w:szCs w:val="40"/>
          <w:lang w:val="en-GB"/>
        </w:rPr>
        <w:t>events</w:t>
      </w:r>
    </w:p>
    <w:p w14:paraId="18D86DBB" w14:textId="77777777" w:rsidR="00F3163E" w:rsidRDefault="00F3163E" w:rsidP="000B2728">
      <w:pPr>
        <w:spacing w:after="0" w:line="240" w:lineRule="auto"/>
        <w:rPr>
          <w:rFonts w:ascii="Segoe UI" w:hAnsi="Segoe UI" w:cs="Segoe UI"/>
          <w:b/>
          <w:bCs/>
          <w:lang w:val="en-GB"/>
        </w:rPr>
      </w:pPr>
    </w:p>
    <w:p w14:paraId="1696AF54" w14:textId="0A592476" w:rsidR="0038492C" w:rsidRDefault="00AE6D36" w:rsidP="000B2728">
      <w:pPr>
        <w:spacing w:after="0" w:line="240" w:lineRule="auto"/>
        <w:rPr>
          <w:rFonts w:ascii="Segoe UI" w:hAnsi="Segoe UI" w:cs="Segoe UI"/>
          <w:lang w:val="en-GB"/>
        </w:rPr>
      </w:pPr>
      <w:r w:rsidRPr="0038492C">
        <w:rPr>
          <w:rFonts w:ascii="Segoe UI" w:hAnsi="Segoe UI" w:cs="Segoe UI"/>
          <w:b/>
          <w:bCs/>
          <w:lang w:val="en-GB"/>
        </w:rPr>
        <w:t>Wednesday</w:t>
      </w:r>
      <w:r w:rsidR="0038492C" w:rsidRPr="0038492C">
        <w:rPr>
          <w:rFonts w:ascii="Segoe UI" w:hAnsi="Segoe UI" w:cs="Segoe UI"/>
          <w:b/>
          <w:bCs/>
          <w:lang w:val="en-GB"/>
        </w:rPr>
        <w:t>,</w:t>
      </w:r>
      <w:r w:rsidRPr="0038492C">
        <w:rPr>
          <w:rFonts w:ascii="Segoe UI" w:hAnsi="Segoe UI" w:cs="Segoe UI"/>
          <w:b/>
          <w:bCs/>
          <w:lang w:val="en-GB"/>
        </w:rPr>
        <w:t xml:space="preserve"> 20:00</w:t>
      </w:r>
      <w:r w:rsidR="0038492C">
        <w:rPr>
          <w:rFonts w:ascii="Segoe UI" w:hAnsi="Segoe UI" w:cs="Segoe UI"/>
          <w:lang w:val="en-GB"/>
        </w:rPr>
        <w:t xml:space="preserve">: </w:t>
      </w:r>
      <w:r w:rsidR="0038492C">
        <w:rPr>
          <w:rFonts w:ascii="Segoe UI" w:hAnsi="Segoe UI" w:cs="Segoe UI"/>
          <w:lang w:val="en-GB"/>
        </w:rPr>
        <w:tab/>
        <w:t>Welcome reception</w:t>
      </w:r>
    </w:p>
    <w:p w14:paraId="438F2D5B" w14:textId="77777777" w:rsidR="0038492C" w:rsidRDefault="0038492C" w:rsidP="000B2728">
      <w:pPr>
        <w:spacing w:after="0" w:line="240" w:lineRule="auto"/>
        <w:rPr>
          <w:rFonts w:ascii="Segoe UI" w:hAnsi="Segoe UI" w:cs="Segoe UI"/>
          <w:lang w:val="en-GB"/>
        </w:rPr>
      </w:pPr>
    </w:p>
    <w:p w14:paraId="6ED1F12C" w14:textId="6599EB4C" w:rsidR="0038492C" w:rsidRDefault="0038492C" w:rsidP="000B2728">
      <w:pPr>
        <w:spacing w:after="0" w:line="240" w:lineRule="auto"/>
        <w:rPr>
          <w:rFonts w:ascii="Segoe UI" w:hAnsi="Segoe UI" w:cs="Segoe UI"/>
          <w:lang w:val="en-GB"/>
        </w:rPr>
      </w:pPr>
      <w:r w:rsidRPr="00F3163E">
        <w:rPr>
          <w:rFonts w:ascii="Segoe UI" w:hAnsi="Segoe UI" w:cs="Segoe UI"/>
          <w:b/>
          <w:bCs/>
          <w:lang w:val="en-GB"/>
        </w:rPr>
        <w:t>Thursday, 15:</w:t>
      </w:r>
      <w:r w:rsidR="007F62D7">
        <w:rPr>
          <w:rFonts w:ascii="Segoe UI" w:hAnsi="Segoe UI" w:cs="Segoe UI"/>
          <w:b/>
          <w:bCs/>
          <w:lang w:val="en-GB"/>
        </w:rPr>
        <w:t>15</w:t>
      </w:r>
      <w:r>
        <w:rPr>
          <w:rFonts w:ascii="Segoe UI" w:hAnsi="Segoe UI" w:cs="Segoe UI"/>
          <w:lang w:val="en-GB"/>
        </w:rPr>
        <w:t xml:space="preserve">: </w:t>
      </w:r>
      <w:r w:rsidR="00F3163E">
        <w:rPr>
          <w:rFonts w:ascii="Segoe UI" w:hAnsi="Segoe UI" w:cs="Segoe UI"/>
          <w:lang w:val="en-GB"/>
        </w:rPr>
        <w:tab/>
      </w:r>
      <w:r>
        <w:rPr>
          <w:rFonts w:ascii="Segoe UI" w:hAnsi="Segoe UI" w:cs="Segoe UI"/>
          <w:lang w:val="en-GB"/>
        </w:rPr>
        <w:t>Travel to Bath town</w:t>
      </w:r>
    </w:p>
    <w:p w14:paraId="2147C7A6" w14:textId="212EDE8B" w:rsidR="0038492C" w:rsidRDefault="0038492C" w:rsidP="000B2728">
      <w:pPr>
        <w:spacing w:after="0" w:line="240" w:lineRule="auto"/>
        <w:rPr>
          <w:rFonts w:ascii="Segoe UI" w:hAnsi="Segoe UI" w:cs="Segoe UI"/>
          <w:lang w:val="en-GB"/>
        </w:rPr>
      </w:pPr>
      <w:r w:rsidRPr="00F3163E">
        <w:rPr>
          <w:rFonts w:ascii="Segoe UI" w:hAnsi="Segoe UI" w:cs="Segoe UI"/>
          <w:b/>
          <w:bCs/>
          <w:lang w:val="en-GB"/>
        </w:rPr>
        <w:t>Thursday, 16:00</w:t>
      </w:r>
      <w:r>
        <w:rPr>
          <w:rFonts w:ascii="Segoe UI" w:hAnsi="Segoe UI" w:cs="Segoe UI"/>
          <w:lang w:val="en-GB"/>
        </w:rPr>
        <w:t xml:space="preserve">: </w:t>
      </w:r>
      <w:r w:rsidR="00F3163E">
        <w:rPr>
          <w:rFonts w:ascii="Segoe UI" w:hAnsi="Segoe UI" w:cs="Segoe UI"/>
          <w:lang w:val="en-GB"/>
        </w:rPr>
        <w:tab/>
      </w:r>
      <w:r>
        <w:rPr>
          <w:rFonts w:ascii="Segoe UI" w:hAnsi="Segoe UI" w:cs="Segoe UI"/>
          <w:lang w:val="en-GB"/>
        </w:rPr>
        <w:t>Roman Bath</w:t>
      </w:r>
      <w:r w:rsidR="00D905E4">
        <w:rPr>
          <w:rFonts w:ascii="Segoe UI" w:hAnsi="Segoe UI" w:cs="Segoe UI"/>
          <w:lang w:val="en-GB"/>
        </w:rPr>
        <w:t>s tour</w:t>
      </w:r>
    </w:p>
    <w:p w14:paraId="328A5691" w14:textId="1E1C4401" w:rsidR="00D905E4" w:rsidRDefault="00D905E4" w:rsidP="000B2728">
      <w:pPr>
        <w:spacing w:after="0" w:line="240" w:lineRule="auto"/>
        <w:rPr>
          <w:rFonts w:ascii="Segoe UI" w:hAnsi="Segoe UI" w:cs="Segoe UI"/>
          <w:lang w:val="en-GB"/>
        </w:rPr>
      </w:pPr>
      <w:r w:rsidRPr="00F3163E">
        <w:rPr>
          <w:rFonts w:ascii="Segoe UI" w:hAnsi="Segoe UI" w:cs="Segoe UI"/>
          <w:b/>
          <w:bCs/>
          <w:lang w:val="en-GB"/>
        </w:rPr>
        <w:t>Thursday, 18:30</w:t>
      </w:r>
      <w:r>
        <w:rPr>
          <w:rFonts w:ascii="Segoe UI" w:hAnsi="Segoe UI" w:cs="Segoe UI"/>
          <w:lang w:val="en-GB"/>
        </w:rPr>
        <w:t xml:space="preserve">: </w:t>
      </w:r>
      <w:r w:rsidR="00F3163E">
        <w:rPr>
          <w:rFonts w:ascii="Segoe UI" w:hAnsi="Segoe UI" w:cs="Segoe UI"/>
          <w:lang w:val="en-GB"/>
        </w:rPr>
        <w:tab/>
      </w:r>
      <w:r>
        <w:rPr>
          <w:rFonts w:ascii="Segoe UI" w:hAnsi="Segoe UI" w:cs="Segoe UI"/>
          <w:lang w:val="en-GB"/>
        </w:rPr>
        <w:t>Dinner at The Architect</w:t>
      </w:r>
    </w:p>
    <w:p w14:paraId="10E0F95B" w14:textId="77777777" w:rsidR="00D905E4" w:rsidRDefault="00D905E4" w:rsidP="000B2728">
      <w:pPr>
        <w:spacing w:after="0" w:line="240" w:lineRule="auto"/>
        <w:rPr>
          <w:rFonts w:ascii="Segoe UI" w:hAnsi="Segoe UI" w:cs="Segoe UI"/>
          <w:lang w:val="en-GB"/>
        </w:rPr>
      </w:pPr>
    </w:p>
    <w:p w14:paraId="608FAEE6" w14:textId="4FE946E7" w:rsidR="00D905E4" w:rsidRDefault="00D905E4" w:rsidP="000B2728">
      <w:pPr>
        <w:spacing w:after="0" w:line="240" w:lineRule="auto"/>
        <w:rPr>
          <w:rFonts w:ascii="Segoe UI" w:hAnsi="Segoe UI" w:cs="Segoe UI"/>
          <w:lang w:val="en-GB"/>
        </w:rPr>
      </w:pPr>
      <w:r w:rsidRPr="00F3163E">
        <w:rPr>
          <w:rFonts w:ascii="Segoe UI" w:hAnsi="Segoe UI" w:cs="Segoe UI"/>
          <w:b/>
          <w:bCs/>
          <w:lang w:val="en-GB"/>
        </w:rPr>
        <w:t xml:space="preserve">Friday, </w:t>
      </w:r>
      <w:r w:rsidR="007F62D7">
        <w:rPr>
          <w:rFonts w:ascii="Segoe UI" w:hAnsi="Segoe UI" w:cs="Segoe UI"/>
          <w:b/>
          <w:bCs/>
          <w:lang w:val="en-GB"/>
        </w:rPr>
        <w:t>1</w:t>
      </w:r>
      <w:r w:rsidR="005A2D86">
        <w:rPr>
          <w:rFonts w:ascii="Segoe UI" w:hAnsi="Segoe UI" w:cs="Segoe UI"/>
          <w:b/>
          <w:bCs/>
          <w:lang w:val="en-GB"/>
        </w:rPr>
        <w:t>7</w:t>
      </w:r>
      <w:r w:rsidRPr="00F3163E">
        <w:rPr>
          <w:rFonts w:ascii="Segoe UI" w:hAnsi="Segoe UI" w:cs="Segoe UI"/>
          <w:b/>
          <w:bCs/>
          <w:lang w:val="en-GB"/>
        </w:rPr>
        <w:t>:</w:t>
      </w:r>
      <w:r w:rsidR="005A2D86">
        <w:rPr>
          <w:rFonts w:ascii="Segoe UI" w:hAnsi="Segoe UI" w:cs="Segoe UI"/>
          <w:b/>
          <w:bCs/>
          <w:lang w:val="en-GB"/>
        </w:rPr>
        <w:t>00</w:t>
      </w:r>
      <w:r>
        <w:rPr>
          <w:rFonts w:ascii="Segoe UI" w:hAnsi="Segoe UI" w:cs="Segoe UI"/>
          <w:lang w:val="en-GB"/>
        </w:rPr>
        <w:t xml:space="preserve">: </w:t>
      </w:r>
      <w:r w:rsidR="00F3163E">
        <w:rPr>
          <w:rFonts w:ascii="Segoe UI" w:hAnsi="Segoe UI" w:cs="Segoe UI"/>
          <w:lang w:val="en-GB"/>
        </w:rPr>
        <w:tab/>
      </w:r>
      <w:r>
        <w:rPr>
          <w:rFonts w:ascii="Segoe UI" w:hAnsi="Segoe UI" w:cs="Segoe UI"/>
          <w:lang w:val="en-GB"/>
        </w:rPr>
        <w:t>Free time, travel to Bath town</w:t>
      </w:r>
    </w:p>
    <w:p w14:paraId="12B1B912" w14:textId="168A163C" w:rsidR="00D905E4" w:rsidRDefault="00D905E4" w:rsidP="00D905E4">
      <w:pPr>
        <w:spacing w:after="0" w:line="240" w:lineRule="auto"/>
        <w:rPr>
          <w:rFonts w:ascii="Segoe UI" w:hAnsi="Segoe UI" w:cs="Segoe UI"/>
          <w:lang w:val="en-GB"/>
        </w:rPr>
      </w:pPr>
      <w:r w:rsidRPr="00F3163E">
        <w:rPr>
          <w:rFonts w:ascii="Segoe UI" w:hAnsi="Segoe UI" w:cs="Segoe UI"/>
          <w:b/>
          <w:bCs/>
          <w:lang w:val="en-GB"/>
        </w:rPr>
        <w:t>Friday, 18:30</w:t>
      </w:r>
      <w:r>
        <w:rPr>
          <w:rFonts w:ascii="Segoe UI" w:hAnsi="Segoe UI" w:cs="Segoe UI"/>
          <w:lang w:val="en-GB"/>
        </w:rPr>
        <w:t xml:space="preserve">: </w:t>
      </w:r>
      <w:r w:rsidR="00F3163E">
        <w:rPr>
          <w:rFonts w:ascii="Segoe UI" w:hAnsi="Segoe UI" w:cs="Segoe UI"/>
          <w:lang w:val="en-GB"/>
        </w:rPr>
        <w:tab/>
      </w:r>
      <w:r>
        <w:rPr>
          <w:rFonts w:ascii="Segoe UI" w:hAnsi="Segoe UI" w:cs="Segoe UI"/>
          <w:lang w:val="en-GB"/>
        </w:rPr>
        <w:t>Pub dinners in Bath town</w:t>
      </w:r>
    </w:p>
    <w:p w14:paraId="3C2C5C78" w14:textId="77777777" w:rsidR="00D905E4" w:rsidRDefault="00D905E4" w:rsidP="00D905E4">
      <w:pPr>
        <w:spacing w:after="0" w:line="240" w:lineRule="auto"/>
        <w:rPr>
          <w:rFonts w:ascii="Segoe UI" w:hAnsi="Segoe UI" w:cs="Segoe UI"/>
          <w:lang w:val="en-GB"/>
        </w:rPr>
      </w:pPr>
    </w:p>
    <w:p w14:paraId="4F349C9F" w14:textId="28A10C26" w:rsidR="00D905E4" w:rsidRPr="00781217" w:rsidRDefault="00AC5352" w:rsidP="000B2728">
      <w:pPr>
        <w:spacing w:after="0" w:line="240" w:lineRule="auto"/>
        <w:rPr>
          <w:rFonts w:ascii="Segoe UI" w:hAnsi="Segoe UI" w:cs="Segoe UI"/>
          <w:lang w:val="en-GB"/>
        </w:rPr>
        <w:sectPr w:rsidR="00D905E4" w:rsidRPr="00781217" w:rsidSect="005D0A95">
          <w:pgSz w:w="11906" w:h="16838"/>
          <w:pgMar w:top="1134" w:right="1134" w:bottom="1134" w:left="1134" w:header="709" w:footer="709" w:gutter="0"/>
          <w:cols w:space="708"/>
          <w:docGrid w:linePitch="360"/>
        </w:sectPr>
      </w:pPr>
      <w:r>
        <w:rPr>
          <w:rFonts w:ascii="Segoe UI" w:hAnsi="Segoe UI" w:cs="Segoe UI"/>
          <w:lang w:val="en-GB"/>
        </w:rPr>
        <w:t>Final lunch on Saturday 12:30</w:t>
      </w:r>
    </w:p>
    <w:tbl>
      <w:tblPr>
        <w:tblStyle w:val="TableGrid"/>
        <w:tblpPr w:leftFromText="141" w:rightFromText="141" w:vertAnchor="page" w:horzAnchor="margin" w:tblpY="1549"/>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01"/>
        <w:gridCol w:w="6586"/>
      </w:tblGrid>
      <w:tr w:rsidR="008E6E53" w:rsidRPr="00781217" w14:paraId="54B63995" w14:textId="77777777" w:rsidTr="00337ABF">
        <w:tc>
          <w:tcPr>
            <w:tcW w:w="8787" w:type="dxa"/>
            <w:gridSpan w:val="2"/>
            <w:tcBorders>
              <w:top w:val="nil"/>
              <w:bottom w:val="nil"/>
            </w:tcBorders>
            <w:shd w:val="clear" w:color="auto" w:fill="595959" w:themeFill="text1" w:themeFillTint="A6"/>
          </w:tcPr>
          <w:p w14:paraId="30695A34" w14:textId="14A46A93" w:rsidR="008E6E53" w:rsidRPr="00781217" w:rsidRDefault="00BC2DF1" w:rsidP="00BC2DF1">
            <w:pPr>
              <w:rPr>
                <w:rFonts w:ascii="Segoe UI" w:hAnsi="Segoe UI" w:cs="Segoe UI"/>
                <w:b/>
                <w:lang w:val="en-GB"/>
              </w:rPr>
            </w:pPr>
            <w:r w:rsidRPr="00781217">
              <w:rPr>
                <w:rFonts w:ascii="Segoe UI" w:hAnsi="Segoe UI" w:cs="Segoe UI"/>
                <w:b/>
                <w:color w:val="FFFFFF" w:themeColor="background1"/>
                <w:lang w:val="en-GB"/>
              </w:rPr>
              <w:t>Wednesday</w:t>
            </w:r>
            <w:r w:rsidR="008E6E53" w:rsidRPr="00781217">
              <w:rPr>
                <w:rFonts w:ascii="Segoe UI" w:hAnsi="Segoe UI" w:cs="Segoe UI"/>
                <w:b/>
                <w:color w:val="FFFFFF" w:themeColor="background1"/>
                <w:lang w:val="en-GB"/>
              </w:rPr>
              <w:t xml:space="preserve">, </w:t>
            </w:r>
            <w:r w:rsidRPr="00781217">
              <w:rPr>
                <w:rFonts w:ascii="Segoe UI" w:hAnsi="Segoe UI" w:cs="Segoe UI"/>
                <w:b/>
                <w:color w:val="FFFFFF" w:themeColor="background1"/>
                <w:lang w:val="en-GB"/>
              </w:rPr>
              <w:t>5 July</w:t>
            </w:r>
          </w:p>
        </w:tc>
      </w:tr>
      <w:tr w:rsidR="008E6E53" w:rsidRPr="00337ABF" w14:paraId="2EAA2661" w14:textId="77777777" w:rsidTr="00337ABF">
        <w:tc>
          <w:tcPr>
            <w:tcW w:w="2201" w:type="dxa"/>
            <w:tcBorders>
              <w:top w:val="nil"/>
              <w:bottom w:val="nil"/>
            </w:tcBorders>
          </w:tcPr>
          <w:p w14:paraId="6DCBE7E9" w14:textId="226F6961" w:rsidR="008E6E53" w:rsidRPr="00781217" w:rsidRDefault="008E6E53" w:rsidP="00BC2DF1">
            <w:pPr>
              <w:rPr>
                <w:rFonts w:ascii="Segoe UI" w:hAnsi="Segoe UI" w:cs="Segoe UI"/>
                <w:lang w:val="en-GB"/>
              </w:rPr>
            </w:pPr>
            <w:r w:rsidRPr="00781217">
              <w:rPr>
                <w:rFonts w:ascii="Segoe UI" w:hAnsi="Segoe UI" w:cs="Segoe UI"/>
                <w:lang w:val="en-GB"/>
              </w:rPr>
              <w:t>From 1</w:t>
            </w:r>
            <w:r w:rsidR="008D6021">
              <w:rPr>
                <w:rFonts w:ascii="Segoe UI" w:hAnsi="Segoe UI" w:cs="Segoe UI"/>
                <w:lang w:val="en-GB"/>
              </w:rPr>
              <w:t>1</w:t>
            </w:r>
            <w:r w:rsidRPr="00781217">
              <w:rPr>
                <w:rFonts w:ascii="Segoe UI" w:hAnsi="Segoe UI" w:cs="Segoe UI"/>
                <w:lang w:val="en-GB"/>
              </w:rPr>
              <w:t>:00 on</w:t>
            </w:r>
          </w:p>
        </w:tc>
        <w:tc>
          <w:tcPr>
            <w:tcW w:w="6586" w:type="dxa"/>
            <w:tcBorders>
              <w:top w:val="nil"/>
              <w:bottom w:val="nil"/>
            </w:tcBorders>
          </w:tcPr>
          <w:p w14:paraId="428CCD3B" w14:textId="77777777" w:rsidR="008E6E53" w:rsidRPr="00781217" w:rsidRDefault="008E6E53" w:rsidP="00BC2DF1">
            <w:pPr>
              <w:rPr>
                <w:rFonts w:ascii="Segoe UI" w:hAnsi="Segoe UI" w:cs="Segoe UI"/>
                <w:lang w:val="en-GB"/>
              </w:rPr>
            </w:pPr>
            <w:r w:rsidRPr="00781217">
              <w:rPr>
                <w:rFonts w:ascii="Segoe UI" w:hAnsi="Segoe UI" w:cs="Segoe UI"/>
                <w:lang w:val="en-GB"/>
              </w:rPr>
              <w:t>Check-in and Conference Materials</w:t>
            </w:r>
          </w:p>
        </w:tc>
      </w:tr>
      <w:tr w:rsidR="008E6E53" w:rsidRPr="00337ABF" w14:paraId="4AC21F25" w14:textId="77777777" w:rsidTr="00337ABF">
        <w:tc>
          <w:tcPr>
            <w:tcW w:w="2201" w:type="dxa"/>
            <w:tcBorders>
              <w:top w:val="nil"/>
              <w:bottom w:val="nil"/>
            </w:tcBorders>
          </w:tcPr>
          <w:p w14:paraId="53573CA8" w14:textId="575932E6" w:rsidR="008E6E53" w:rsidRPr="00781217" w:rsidRDefault="008E6E53" w:rsidP="00BC2DF1">
            <w:pPr>
              <w:rPr>
                <w:rFonts w:ascii="Segoe UI" w:hAnsi="Segoe UI" w:cs="Segoe UI"/>
                <w:lang w:val="en-GB"/>
              </w:rPr>
            </w:pPr>
          </w:p>
        </w:tc>
        <w:tc>
          <w:tcPr>
            <w:tcW w:w="6586" w:type="dxa"/>
            <w:tcBorders>
              <w:top w:val="nil"/>
              <w:bottom w:val="nil"/>
            </w:tcBorders>
          </w:tcPr>
          <w:p w14:paraId="3AF1010D" w14:textId="7A59853B" w:rsidR="00CF6ABA" w:rsidRPr="00781217" w:rsidRDefault="00CF6ABA" w:rsidP="00BC2DF1">
            <w:pPr>
              <w:rPr>
                <w:rFonts w:ascii="Segoe UI" w:hAnsi="Segoe UI" w:cs="Segoe UI"/>
                <w:lang w:val="en-GB"/>
              </w:rPr>
            </w:pPr>
          </w:p>
        </w:tc>
      </w:tr>
      <w:tr w:rsidR="008E6E53" w:rsidRPr="00781217" w14:paraId="33B0FF3B" w14:textId="77777777" w:rsidTr="00337ABF">
        <w:tc>
          <w:tcPr>
            <w:tcW w:w="2201" w:type="dxa"/>
            <w:tcBorders>
              <w:top w:val="nil"/>
              <w:bottom w:val="nil"/>
            </w:tcBorders>
            <w:shd w:val="clear" w:color="auto" w:fill="auto"/>
          </w:tcPr>
          <w:p w14:paraId="1431BCF7" w14:textId="1156FBE4" w:rsidR="008E6E53" w:rsidRPr="00781217" w:rsidRDefault="008D6021" w:rsidP="00BC2DF1">
            <w:pPr>
              <w:rPr>
                <w:rFonts w:ascii="Segoe UI" w:hAnsi="Segoe UI" w:cs="Segoe UI"/>
                <w:lang w:val="en-GB"/>
              </w:rPr>
            </w:pPr>
            <w:r>
              <w:rPr>
                <w:rFonts w:ascii="Segoe UI" w:hAnsi="Segoe UI" w:cs="Segoe UI"/>
                <w:lang w:val="en-GB"/>
              </w:rPr>
              <w:t>20</w:t>
            </w:r>
            <w:r w:rsidR="008E6E53" w:rsidRPr="00781217">
              <w:rPr>
                <w:rFonts w:ascii="Segoe UI" w:hAnsi="Segoe UI" w:cs="Segoe UI"/>
                <w:lang w:val="en-GB"/>
              </w:rPr>
              <w:t>:</w:t>
            </w:r>
            <w:r>
              <w:rPr>
                <w:rFonts w:ascii="Segoe UI" w:hAnsi="Segoe UI" w:cs="Segoe UI"/>
                <w:lang w:val="en-GB"/>
              </w:rPr>
              <w:t>0</w:t>
            </w:r>
            <w:r w:rsidR="008E6E53" w:rsidRPr="00781217">
              <w:rPr>
                <w:rFonts w:ascii="Segoe UI" w:hAnsi="Segoe UI" w:cs="Segoe UI"/>
                <w:lang w:val="en-GB"/>
              </w:rPr>
              <w:t>0</w:t>
            </w:r>
          </w:p>
        </w:tc>
        <w:tc>
          <w:tcPr>
            <w:tcW w:w="6586" w:type="dxa"/>
            <w:tcBorders>
              <w:top w:val="nil"/>
              <w:bottom w:val="nil"/>
            </w:tcBorders>
            <w:shd w:val="clear" w:color="auto" w:fill="auto"/>
          </w:tcPr>
          <w:p w14:paraId="532B0022" w14:textId="0D9E285B" w:rsidR="008E6E53" w:rsidRPr="00781217" w:rsidRDefault="00015117" w:rsidP="00BC2DF1">
            <w:pPr>
              <w:rPr>
                <w:rFonts w:ascii="Segoe UI" w:hAnsi="Segoe UI" w:cs="Segoe UI"/>
                <w:lang w:val="en-GB"/>
              </w:rPr>
            </w:pPr>
            <w:r>
              <w:rPr>
                <w:rFonts w:ascii="Segoe UI" w:hAnsi="Segoe UI" w:cs="Segoe UI"/>
                <w:lang w:val="en-GB"/>
              </w:rPr>
              <w:t>Welcome reception</w:t>
            </w:r>
          </w:p>
        </w:tc>
      </w:tr>
    </w:tbl>
    <w:p w14:paraId="1DB3C6CB" w14:textId="77777777" w:rsidR="000B2728" w:rsidRPr="00781217" w:rsidRDefault="000B2728" w:rsidP="00BC2DF1">
      <w:pPr>
        <w:spacing w:after="0" w:line="240" w:lineRule="auto"/>
        <w:rPr>
          <w:rFonts w:ascii="Segoe UI" w:hAnsi="Segoe UI" w:cs="Segoe UI"/>
          <w:lang w:val="en-GB"/>
        </w:rPr>
      </w:pPr>
    </w:p>
    <w:p w14:paraId="3E19C1D7" w14:textId="77777777" w:rsidR="00AF51BB" w:rsidRDefault="00AF51BB" w:rsidP="00BC2DF1">
      <w:pPr>
        <w:spacing w:after="0" w:line="240" w:lineRule="auto"/>
        <w:rPr>
          <w:rFonts w:ascii="Segoe UI" w:hAnsi="Segoe UI" w:cs="Segoe UI"/>
          <w:lang w:val="en-GB"/>
        </w:rPr>
      </w:pPr>
    </w:p>
    <w:p w14:paraId="6E46E6ED" w14:textId="77777777" w:rsidR="0041707B" w:rsidRPr="00781217" w:rsidRDefault="0041707B" w:rsidP="00BC2DF1">
      <w:pPr>
        <w:spacing w:after="0" w:line="240" w:lineRule="auto"/>
        <w:rPr>
          <w:rFonts w:ascii="Segoe UI" w:hAnsi="Segoe UI" w:cs="Segoe UI"/>
          <w:lang w:val="en-GB"/>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00"/>
        <w:gridCol w:w="6587"/>
      </w:tblGrid>
      <w:tr w:rsidR="001B7890" w:rsidRPr="00781217" w14:paraId="6DD7A216" w14:textId="77777777" w:rsidTr="00337ABF">
        <w:tc>
          <w:tcPr>
            <w:tcW w:w="8787" w:type="dxa"/>
            <w:gridSpan w:val="2"/>
            <w:tcBorders>
              <w:top w:val="nil"/>
              <w:bottom w:val="nil"/>
            </w:tcBorders>
            <w:shd w:val="clear" w:color="auto" w:fill="595959" w:themeFill="text1" w:themeFillTint="A6"/>
          </w:tcPr>
          <w:p w14:paraId="7D2E21E7" w14:textId="0EE6E958" w:rsidR="001B7890" w:rsidRPr="00781217" w:rsidRDefault="00BC2DF1" w:rsidP="00BC2DF1">
            <w:pPr>
              <w:tabs>
                <w:tab w:val="left" w:pos="2391"/>
              </w:tabs>
              <w:rPr>
                <w:rFonts w:ascii="Segoe UI" w:hAnsi="Segoe UI" w:cs="Segoe UI"/>
                <w:b/>
                <w:lang w:val="en-GB"/>
              </w:rPr>
            </w:pPr>
            <w:r w:rsidRPr="00781217">
              <w:rPr>
                <w:rFonts w:ascii="Segoe UI" w:hAnsi="Segoe UI" w:cs="Segoe UI"/>
                <w:b/>
                <w:color w:val="FFFFFF" w:themeColor="background1"/>
                <w:lang w:val="en-GB"/>
              </w:rPr>
              <w:t>Thursday</w:t>
            </w:r>
            <w:r w:rsidR="001B7890" w:rsidRPr="00781217">
              <w:rPr>
                <w:rFonts w:ascii="Segoe UI" w:hAnsi="Segoe UI" w:cs="Segoe UI"/>
                <w:b/>
                <w:color w:val="FFFFFF" w:themeColor="background1"/>
                <w:lang w:val="en-GB"/>
              </w:rPr>
              <w:t xml:space="preserve">, </w:t>
            </w:r>
            <w:r w:rsidRPr="00781217">
              <w:rPr>
                <w:rFonts w:ascii="Segoe UI" w:hAnsi="Segoe UI" w:cs="Segoe UI"/>
                <w:b/>
                <w:color w:val="FFFFFF" w:themeColor="background1"/>
                <w:lang w:val="en-GB"/>
              </w:rPr>
              <w:t>6 July</w:t>
            </w:r>
            <w:r w:rsidR="009C1603" w:rsidRPr="00781217">
              <w:rPr>
                <w:rFonts w:ascii="Segoe UI" w:hAnsi="Segoe UI" w:cs="Segoe UI"/>
                <w:b/>
                <w:color w:val="FFFFFF" w:themeColor="background1"/>
                <w:lang w:val="en-GB"/>
              </w:rPr>
              <w:tab/>
            </w:r>
          </w:p>
        </w:tc>
      </w:tr>
      <w:tr w:rsidR="00495422" w:rsidRPr="00781217" w14:paraId="55F44A59" w14:textId="77777777" w:rsidTr="00337ABF">
        <w:tc>
          <w:tcPr>
            <w:tcW w:w="2200" w:type="dxa"/>
            <w:tcBorders>
              <w:top w:val="nil"/>
              <w:bottom w:val="nil"/>
            </w:tcBorders>
            <w:shd w:val="clear" w:color="auto" w:fill="D9D9D9" w:themeFill="background1" w:themeFillShade="D9"/>
          </w:tcPr>
          <w:p w14:paraId="1A91E87E" w14:textId="049694F7" w:rsidR="00495422" w:rsidRPr="00781217" w:rsidRDefault="00495422" w:rsidP="00BC2DF1">
            <w:pPr>
              <w:rPr>
                <w:rFonts w:ascii="Segoe UI" w:hAnsi="Segoe UI" w:cs="Segoe UI"/>
                <w:lang w:val="en-GB"/>
              </w:rPr>
            </w:pPr>
            <w:r>
              <w:rPr>
                <w:rFonts w:ascii="Segoe UI" w:hAnsi="Segoe UI" w:cs="Segoe UI"/>
                <w:lang w:val="en-GB"/>
              </w:rPr>
              <w:t>9:00 – 9:15</w:t>
            </w:r>
          </w:p>
        </w:tc>
        <w:tc>
          <w:tcPr>
            <w:tcW w:w="6587" w:type="dxa"/>
            <w:tcBorders>
              <w:top w:val="nil"/>
              <w:bottom w:val="nil"/>
            </w:tcBorders>
            <w:shd w:val="clear" w:color="auto" w:fill="D9D9D9" w:themeFill="background1" w:themeFillShade="D9"/>
          </w:tcPr>
          <w:p w14:paraId="6A90F42D" w14:textId="6D424FDD" w:rsidR="00495422" w:rsidRPr="0017483C" w:rsidRDefault="00495422" w:rsidP="00BC2DF1">
            <w:pPr>
              <w:rPr>
                <w:rFonts w:ascii="Segoe UI" w:hAnsi="Segoe UI" w:cs="Segoe UI"/>
                <w:bCs/>
                <w:lang w:val="en-GB"/>
              </w:rPr>
            </w:pPr>
            <w:r w:rsidRPr="0017483C">
              <w:rPr>
                <w:rFonts w:ascii="Segoe UI" w:hAnsi="Segoe UI" w:cs="Segoe UI"/>
                <w:bCs/>
                <w:lang w:val="en-GB"/>
              </w:rPr>
              <w:t>Coffee</w:t>
            </w:r>
            <w:r w:rsidR="009F22B2">
              <w:rPr>
                <w:rFonts w:ascii="Segoe UI" w:hAnsi="Segoe UI" w:cs="Segoe UI"/>
                <w:bCs/>
                <w:lang w:val="en-GB"/>
              </w:rPr>
              <w:t xml:space="preserve"> and Intro</w:t>
            </w:r>
            <w:r w:rsidR="005173F6">
              <w:rPr>
                <w:rFonts w:ascii="Segoe UI" w:hAnsi="Segoe UI" w:cs="Segoe UI"/>
                <w:bCs/>
                <w:lang w:val="en-GB"/>
              </w:rPr>
              <w:t>duction</w:t>
            </w:r>
          </w:p>
        </w:tc>
      </w:tr>
      <w:tr w:rsidR="00495422" w:rsidRPr="00781217" w14:paraId="13F4900C" w14:textId="77777777" w:rsidTr="00337ABF">
        <w:tc>
          <w:tcPr>
            <w:tcW w:w="2200" w:type="dxa"/>
            <w:tcBorders>
              <w:top w:val="nil"/>
              <w:bottom w:val="nil"/>
            </w:tcBorders>
          </w:tcPr>
          <w:p w14:paraId="665B7518" w14:textId="77777777" w:rsidR="00495422" w:rsidRDefault="00495422" w:rsidP="00BC2DF1">
            <w:pPr>
              <w:rPr>
                <w:rFonts w:ascii="Segoe UI" w:hAnsi="Segoe UI" w:cs="Segoe UI"/>
                <w:lang w:val="en-GB"/>
              </w:rPr>
            </w:pPr>
          </w:p>
        </w:tc>
        <w:tc>
          <w:tcPr>
            <w:tcW w:w="6587" w:type="dxa"/>
            <w:tcBorders>
              <w:top w:val="nil"/>
              <w:bottom w:val="nil"/>
            </w:tcBorders>
          </w:tcPr>
          <w:p w14:paraId="5DA8132D" w14:textId="77777777" w:rsidR="00495422" w:rsidRDefault="00495422" w:rsidP="00BC2DF1">
            <w:pPr>
              <w:rPr>
                <w:rFonts w:ascii="Segoe UI" w:hAnsi="Segoe UI" w:cs="Segoe UI"/>
                <w:b/>
                <w:lang w:val="en-GB"/>
              </w:rPr>
            </w:pPr>
          </w:p>
        </w:tc>
      </w:tr>
      <w:tr w:rsidR="00A80494" w:rsidRPr="00337ABF" w14:paraId="039B5180" w14:textId="77777777" w:rsidTr="00337ABF">
        <w:tc>
          <w:tcPr>
            <w:tcW w:w="2200" w:type="dxa"/>
            <w:tcBorders>
              <w:top w:val="nil"/>
              <w:bottom w:val="nil"/>
            </w:tcBorders>
          </w:tcPr>
          <w:p w14:paraId="047219E9" w14:textId="473756B0" w:rsidR="00A80494" w:rsidRPr="00781217" w:rsidRDefault="00A80494" w:rsidP="00BC2DF1">
            <w:pPr>
              <w:rPr>
                <w:rFonts w:ascii="Segoe UI" w:hAnsi="Segoe UI" w:cs="Segoe UI"/>
                <w:lang w:val="en-GB"/>
              </w:rPr>
            </w:pPr>
            <w:r w:rsidRPr="00781217">
              <w:rPr>
                <w:rFonts w:ascii="Segoe UI" w:hAnsi="Segoe UI" w:cs="Segoe UI"/>
                <w:lang w:val="en-GB"/>
              </w:rPr>
              <w:t>9:</w:t>
            </w:r>
            <w:r w:rsidR="00495422">
              <w:rPr>
                <w:rFonts w:ascii="Segoe UI" w:hAnsi="Segoe UI" w:cs="Segoe UI"/>
                <w:lang w:val="en-GB"/>
              </w:rPr>
              <w:t>15</w:t>
            </w:r>
            <w:r w:rsidRPr="00781217">
              <w:rPr>
                <w:rFonts w:ascii="Segoe UI" w:hAnsi="Segoe UI" w:cs="Segoe UI"/>
                <w:lang w:val="en-GB"/>
              </w:rPr>
              <w:t xml:space="preserve"> – 10:</w:t>
            </w:r>
            <w:r w:rsidR="00495422">
              <w:rPr>
                <w:rFonts w:ascii="Segoe UI" w:hAnsi="Segoe UI" w:cs="Segoe UI"/>
                <w:lang w:val="en-GB"/>
              </w:rPr>
              <w:t>45</w:t>
            </w:r>
          </w:p>
        </w:tc>
        <w:tc>
          <w:tcPr>
            <w:tcW w:w="6587" w:type="dxa"/>
            <w:tcBorders>
              <w:top w:val="nil"/>
              <w:bottom w:val="nil"/>
            </w:tcBorders>
          </w:tcPr>
          <w:p w14:paraId="573A8FBC" w14:textId="62D00AD6" w:rsidR="002B0A3F" w:rsidRDefault="007F08A1" w:rsidP="00BC2DF1">
            <w:pPr>
              <w:rPr>
                <w:rFonts w:ascii="Segoe UI" w:hAnsi="Segoe UI" w:cs="Segoe UI"/>
                <w:b/>
                <w:i/>
                <w:lang w:val="en-GB"/>
              </w:rPr>
            </w:pPr>
            <w:r>
              <w:rPr>
                <w:rFonts w:ascii="Segoe UI" w:hAnsi="Segoe UI" w:cs="Segoe UI"/>
                <w:b/>
                <w:lang w:val="en-GB"/>
              </w:rPr>
              <w:t xml:space="preserve">Session 1: </w:t>
            </w:r>
            <w:r w:rsidR="00C74A43">
              <w:rPr>
                <w:rFonts w:ascii="Segoe UI" w:hAnsi="Segoe UI" w:cs="Segoe UI"/>
                <w:b/>
                <w:i/>
                <w:lang w:val="en-GB"/>
              </w:rPr>
              <w:t>Attitude Strength</w:t>
            </w:r>
          </w:p>
          <w:p w14:paraId="611C2933" w14:textId="5B5B1093" w:rsidR="00A95B6F" w:rsidRPr="00A83939" w:rsidRDefault="00A95B6F" w:rsidP="00BC2DF1">
            <w:pPr>
              <w:rPr>
                <w:rFonts w:ascii="Segoe UI" w:hAnsi="Segoe UI" w:cs="Segoe UI"/>
                <w:b/>
                <w:i/>
                <w:lang w:val="en-GB"/>
              </w:rPr>
            </w:pPr>
            <w:r>
              <w:rPr>
                <w:rFonts w:ascii="Segoe UI" w:hAnsi="Segoe UI" w:cs="Segoe UI"/>
                <w:b/>
                <w:i/>
                <w:lang w:val="en-GB"/>
              </w:rPr>
              <w:t>Chair: Rob Holland</w:t>
            </w:r>
          </w:p>
          <w:p w14:paraId="1CB820EF" w14:textId="77777777" w:rsidR="00DF659A" w:rsidRDefault="00DF659A" w:rsidP="00BC2DF1">
            <w:pPr>
              <w:rPr>
                <w:rFonts w:ascii="Segoe UI" w:hAnsi="Segoe UI" w:cs="Segoe UI"/>
                <w:i/>
                <w:lang w:val="en-GB"/>
              </w:rPr>
            </w:pPr>
          </w:p>
          <w:p w14:paraId="4F8EEF30" w14:textId="77777777" w:rsidR="00C74A43" w:rsidRDefault="00C74A43" w:rsidP="00C74A43">
            <w:pPr>
              <w:rPr>
                <w:rFonts w:ascii="Segoe UI" w:hAnsi="Segoe UI" w:cs="Segoe UI"/>
                <w:color w:val="000000"/>
                <w:lang w:val="en-GB"/>
              </w:rPr>
            </w:pPr>
            <w:r w:rsidRPr="000C1FD4">
              <w:rPr>
                <w:rFonts w:ascii="Segoe UI" w:hAnsi="Segoe UI" w:cs="Segoe UI"/>
                <w:i/>
                <w:iCs/>
                <w:color w:val="000000"/>
                <w:lang w:val="en-GB"/>
              </w:rPr>
              <w:t xml:space="preserve">Pablo </w:t>
            </w:r>
            <w:proofErr w:type="spellStart"/>
            <w:r w:rsidRPr="000C1FD4">
              <w:rPr>
                <w:rFonts w:ascii="Segoe UI" w:hAnsi="Segoe UI" w:cs="Segoe UI"/>
                <w:i/>
                <w:iCs/>
                <w:color w:val="000000"/>
                <w:lang w:val="en-GB"/>
              </w:rPr>
              <w:t>Briñol</w:t>
            </w:r>
            <w:proofErr w:type="spellEnd"/>
            <w:r>
              <w:rPr>
                <w:rFonts w:ascii="Segoe UI" w:hAnsi="Segoe UI" w:cs="Segoe UI"/>
                <w:color w:val="000000"/>
                <w:lang w:val="en-GB"/>
              </w:rPr>
              <w:t xml:space="preserve"> (</w:t>
            </w:r>
            <w:r w:rsidRPr="000C1FD4">
              <w:rPr>
                <w:rFonts w:ascii="Segoe UI" w:hAnsi="Segoe UI" w:cs="Segoe UI"/>
                <w:color w:val="000000"/>
                <w:lang w:val="en-GB"/>
              </w:rPr>
              <w:t xml:space="preserve">Universidad </w:t>
            </w:r>
            <w:proofErr w:type="spellStart"/>
            <w:r w:rsidRPr="000C1FD4">
              <w:rPr>
                <w:rFonts w:ascii="Segoe UI" w:hAnsi="Segoe UI" w:cs="Segoe UI"/>
                <w:color w:val="000000"/>
                <w:lang w:val="en-GB"/>
              </w:rPr>
              <w:t>Autónoma</w:t>
            </w:r>
            <w:proofErr w:type="spellEnd"/>
            <w:r w:rsidRPr="000C1FD4">
              <w:rPr>
                <w:rFonts w:ascii="Segoe UI" w:hAnsi="Segoe UI" w:cs="Segoe UI"/>
                <w:color w:val="000000"/>
                <w:lang w:val="en-GB"/>
              </w:rPr>
              <w:t xml:space="preserve"> de Madrid</w:t>
            </w:r>
            <w:r>
              <w:rPr>
                <w:rFonts w:ascii="Segoe UI" w:hAnsi="Segoe UI" w:cs="Segoe UI"/>
                <w:color w:val="000000"/>
                <w:lang w:val="en-GB"/>
              </w:rPr>
              <w:t>)</w:t>
            </w:r>
          </w:p>
          <w:p w14:paraId="483FB852" w14:textId="2A89FC4D" w:rsidR="00C74A43" w:rsidRDefault="00C10769" w:rsidP="00EA00E7">
            <w:pPr>
              <w:rPr>
                <w:rFonts w:ascii="Segoe UI" w:hAnsi="Segoe UI" w:cs="Segoe UI"/>
                <w:color w:val="000000"/>
                <w:lang w:val="en-GB"/>
              </w:rPr>
            </w:pPr>
            <w:r w:rsidRPr="00C10769">
              <w:rPr>
                <w:rFonts w:ascii="Segoe UI" w:hAnsi="Segoe UI" w:cs="Segoe UI"/>
                <w:color w:val="000000"/>
                <w:lang w:val="en-GB"/>
              </w:rPr>
              <w:t>Hedonic vs. Epistemic Mindsets: Implications for Attitudes, Cognition, and Emotion</w:t>
            </w:r>
          </w:p>
          <w:p w14:paraId="0959352C" w14:textId="77777777" w:rsidR="00C10769" w:rsidRPr="00C10769" w:rsidRDefault="00C10769" w:rsidP="00EA00E7">
            <w:pPr>
              <w:rPr>
                <w:rFonts w:ascii="Segoe UI" w:hAnsi="Segoe UI" w:cs="Segoe UI"/>
                <w:i/>
                <w:lang w:val="en-GB"/>
              </w:rPr>
            </w:pPr>
          </w:p>
          <w:p w14:paraId="25037CE0" w14:textId="77777777" w:rsidR="00A33E83" w:rsidRPr="004B52DD" w:rsidRDefault="00A33E83" w:rsidP="00A33E83">
            <w:pPr>
              <w:rPr>
                <w:rFonts w:ascii="Segoe UI" w:hAnsi="Segoe UI" w:cs="Segoe UI"/>
                <w:iCs/>
                <w:lang w:val="en-GB"/>
              </w:rPr>
            </w:pPr>
            <w:r w:rsidRPr="00E4763A">
              <w:rPr>
                <w:rFonts w:ascii="Segoe UI" w:hAnsi="Segoe UI" w:cs="Segoe UI"/>
                <w:i/>
                <w:lang w:val="es-ES"/>
              </w:rPr>
              <w:t>Lorena Moreno</w:t>
            </w:r>
            <w:r w:rsidRPr="00E4763A">
              <w:rPr>
                <w:rFonts w:ascii="Segoe UI" w:hAnsi="Segoe UI" w:cs="Segoe UI"/>
                <w:i/>
                <w:lang w:val="en-GB"/>
              </w:rPr>
              <w:t xml:space="preserve"> </w:t>
            </w:r>
            <w:r>
              <w:rPr>
                <w:rFonts w:ascii="Segoe UI" w:hAnsi="Segoe UI" w:cs="Segoe UI"/>
                <w:iCs/>
                <w:lang w:val="en-GB"/>
              </w:rPr>
              <w:t>(</w:t>
            </w:r>
            <w:r w:rsidRPr="004B52DD">
              <w:rPr>
                <w:rFonts w:ascii="Segoe UI" w:hAnsi="Segoe UI" w:cs="Segoe UI"/>
                <w:iCs/>
                <w:lang w:val="en-GB"/>
              </w:rPr>
              <w:t xml:space="preserve">Universidad </w:t>
            </w:r>
            <w:proofErr w:type="spellStart"/>
            <w:r w:rsidRPr="004B52DD">
              <w:rPr>
                <w:rFonts w:ascii="Segoe UI" w:hAnsi="Segoe UI" w:cs="Segoe UI"/>
                <w:iCs/>
                <w:lang w:val="en-GB"/>
              </w:rPr>
              <w:t>Autónoma</w:t>
            </w:r>
            <w:proofErr w:type="spellEnd"/>
            <w:r w:rsidRPr="004B52DD">
              <w:rPr>
                <w:rFonts w:ascii="Segoe UI" w:hAnsi="Segoe UI" w:cs="Segoe UI"/>
                <w:iCs/>
                <w:lang w:val="en-GB"/>
              </w:rPr>
              <w:t xml:space="preserve"> de Madrid</w:t>
            </w:r>
            <w:r>
              <w:rPr>
                <w:rFonts w:ascii="Segoe UI" w:hAnsi="Segoe UI" w:cs="Segoe UI"/>
                <w:iCs/>
                <w:lang w:val="en-GB"/>
              </w:rPr>
              <w:t>)</w:t>
            </w:r>
          </w:p>
          <w:p w14:paraId="43CA1E6D" w14:textId="181FEB7D" w:rsidR="00A33E83" w:rsidRPr="00A33E83" w:rsidRDefault="00A33E83" w:rsidP="00EA00E7">
            <w:pPr>
              <w:rPr>
                <w:rFonts w:ascii="Segoe UI" w:hAnsi="Segoe UI" w:cs="Segoe UI"/>
                <w:color w:val="000000"/>
                <w:lang w:val="en-GB"/>
              </w:rPr>
            </w:pPr>
            <w:r w:rsidRPr="00E42A88">
              <w:rPr>
                <w:rFonts w:ascii="Segoe UI" w:hAnsi="Segoe UI" w:cs="Segoe UI"/>
                <w:color w:val="000000"/>
                <w:lang w:val="en-GB"/>
              </w:rPr>
              <w:t xml:space="preserve">Elaboration </w:t>
            </w:r>
            <w:proofErr w:type="gramStart"/>
            <w:r>
              <w:rPr>
                <w:rFonts w:ascii="Segoe UI" w:hAnsi="Segoe UI" w:cs="Segoe UI"/>
                <w:color w:val="000000"/>
                <w:lang w:val="en-GB"/>
              </w:rPr>
              <w:t>m</w:t>
            </w:r>
            <w:r w:rsidRPr="00E42A88">
              <w:rPr>
                <w:rFonts w:ascii="Segoe UI" w:hAnsi="Segoe UI" w:cs="Segoe UI"/>
                <w:color w:val="000000"/>
                <w:lang w:val="en-GB"/>
              </w:rPr>
              <w:t>oderates</w:t>
            </w:r>
            <w:proofErr w:type="gramEnd"/>
            <w:r w:rsidRPr="00E42A88">
              <w:rPr>
                <w:rFonts w:ascii="Segoe UI" w:hAnsi="Segoe UI" w:cs="Segoe UI"/>
                <w:color w:val="000000"/>
                <w:lang w:val="en-GB"/>
              </w:rPr>
              <w:t xml:space="preserve"> </w:t>
            </w:r>
            <w:r>
              <w:rPr>
                <w:rFonts w:ascii="Segoe UI" w:hAnsi="Segoe UI" w:cs="Segoe UI"/>
                <w:color w:val="000000"/>
                <w:lang w:val="en-GB"/>
              </w:rPr>
              <w:t>r</w:t>
            </w:r>
            <w:r w:rsidRPr="00E42A88">
              <w:rPr>
                <w:rFonts w:ascii="Segoe UI" w:hAnsi="Segoe UI" w:cs="Segoe UI"/>
                <w:color w:val="000000"/>
                <w:lang w:val="en-GB"/>
              </w:rPr>
              <w:t xml:space="preserve">eliance on </w:t>
            </w:r>
            <w:r>
              <w:rPr>
                <w:rFonts w:ascii="Segoe UI" w:hAnsi="Segoe UI" w:cs="Segoe UI"/>
                <w:color w:val="000000"/>
                <w:lang w:val="en-GB"/>
              </w:rPr>
              <w:t>a</w:t>
            </w:r>
            <w:r w:rsidRPr="00E42A88">
              <w:rPr>
                <w:rFonts w:ascii="Segoe UI" w:hAnsi="Segoe UI" w:cs="Segoe UI"/>
                <w:color w:val="000000"/>
                <w:lang w:val="en-GB"/>
              </w:rPr>
              <w:t xml:space="preserve">ttitude </w:t>
            </w:r>
            <w:r>
              <w:rPr>
                <w:rFonts w:ascii="Segoe UI" w:hAnsi="Segoe UI" w:cs="Segoe UI"/>
                <w:color w:val="000000"/>
                <w:lang w:val="en-GB"/>
              </w:rPr>
              <w:t>c</w:t>
            </w:r>
            <w:r w:rsidRPr="00E42A88">
              <w:rPr>
                <w:rFonts w:ascii="Segoe UI" w:hAnsi="Segoe UI" w:cs="Segoe UI"/>
                <w:color w:val="000000"/>
                <w:lang w:val="en-GB"/>
              </w:rPr>
              <w:t>ertainty</w:t>
            </w:r>
            <w:r>
              <w:rPr>
                <w:rFonts w:ascii="Segoe UI" w:hAnsi="Segoe UI" w:cs="Segoe UI"/>
                <w:color w:val="000000"/>
                <w:lang w:val="en-GB"/>
              </w:rPr>
              <w:t>.</w:t>
            </w:r>
          </w:p>
          <w:p w14:paraId="1D38BEFC" w14:textId="77777777" w:rsidR="00A33E83" w:rsidRDefault="00A33E83" w:rsidP="00EA00E7">
            <w:pPr>
              <w:rPr>
                <w:rFonts w:ascii="Segoe UI" w:hAnsi="Segoe UI" w:cs="Segoe UI"/>
                <w:i/>
                <w:lang w:val="en-US"/>
              </w:rPr>
            </w:pPr>
          </w:p>
          <w:p w14:paraId="463E56F2" w14:textId="77777777" w:rsidR="009B2D46" w:rsidRDefault="009B2D46" w:rsidP="009B2D46">
            <w:pPr>
              <w:rPr>
                <w:rFonts w:ascii="Segoe UI" w:hAnsi="Segoe UI" w:cs="Segoe UI"/>
                <w:color w:val="000000"/>
                <w:lang w:val="en-GB"/>
              </w:rPr>
            </w:pPr>
            <w:r w:rsidRPr="00A34F2E">
              <w:rPr>
                <w:rFonts w:ascii="Segoe UI" w:hAnsi="Segoe UI" w:cs="Segoe UI"/>
                <w:i/>
                <w:iCs/>
                <w:color w:val="000000"/>
                <w:lang w:val="en-GB"/>
              </w:rPr>
              <w:t>James Hillman</w:t>
            </w:r>
            <w:r>
              <w:rPr>
                <w:rFonts w:ascii="Segoe UI" w:hAnsi="Segoe UI" w:cs="Segoe UI"/>
                <w:color w:val="000000"/>
                <w:lang w:val="en-GB"/>
              </w:rPr>
              <w:t xml:space="preserve"> (</w:t>
            </w:r>
            <w:r w:rsidRPr="005719A3">
              <w:rPr>
                <w:rFonts w:ascii="Segoe UI" w:hAnsi="Segoe UI" w:cs="Segoe UI"/>
                <w:color w:val="000000"/>
                <w:lang w:val="en-GB"/>
              </w:rPr>
              <w:t>Queen's University</w:t>
            </w:r>
            <w:r>
              <w:rPr>
                <w:rFonts w:ascii="Segoe UI" w:hAnsi="Segoe UI" w:cs="Segoe UI"/>
                <w:color w:val="000000"/>
                <w:lang w:val="en-GB"/>
              </w:rPr>
              <w:t>)</w:t>
            </w:r>
          </w:p>
          <w:p w14:paraId="663C6F85" w14:textId="4588E7A2" w:rsidR="009B2D46" w:rsidRPr="009B2D46" w:rsidRDefault="009B2D46" w:rsidP="00EA00E7">
            <w:pPr>
              <w:rPr>
                <w:rFonts w:ascii="Segoe UI" w:hAnsi="Segoe UI" w:cs="Segoe UI"/>
                <w:color w:val="000000"/>
                <w:lang w:val="en-GB"/>
              </w:rPr>
            </w:pPr>
            <w:r w:rsidRPr="00EA00E7">
              <w:rPr>
                <w:rFonts w:ascii="Segoe UI" w:hAnsi="Segoe UI" w:cs="Segoe UI"/>
                <w:color w:val="000000"/>
                <w:lang w:val="en-GB"/>
              </w:rPr>
              <w:t>Miserable But Validated: The role of belongingness in attitude</w:t>
            </w:r>
            <w:r>
              <w:rPr>
                <w:rFonts w:ascii="Segoe UI" w:hAnsi="Segoe UI" w:cs="Segoe UI"/>
                <w:color w:val="000000"/>
                <w:lang w:val="en-GB"/>
              </w:rPr>
              <w:t xml:space="preserve"> </w:t>
            </w:r>
            <w:r w:rsidRPr="00EA00E7">
              <w:rPr>
                <w:rFonts w:ascii="Segoe UI" w:hAnsi="Segoe UI" w:cs="Segoe UI"/>
                <w:color w:val="000000"/>
                <w:lang w:val="en-GB"/>
              </w:rPr>
              <w:t>congeniality effects.</w:t>
            </w:r>
          </w:p>
          <w:p w14:paraId="0A284727" w14:textId="77777777" w:rsidR="009B2D46" w:rsidRDefault="009B2D46" w:rsidP="00EA00E7">
            <w:pPr>
              <w:rPr>
                <w:rFonts w:ascii="Segoe UI" w:hAnsi="Segoe UI" w:cs="Segoe UI"/>
                <w:i/>
                <w:lang w:val="en-US"/>
              </w:rPr>
            </w:pPr>
          </w:p>
          <w:p w14:paraId="72E37C08" w14:textId="77777777" w:rsidR="008B057C" w:rsidRPr="0006185D" w:rsidRDefault="008B057C" w:rsidP="008B057C">
            <w:pPr>
              <w:rPr>
                <w:rFonts w:ascii="Segoe UI" w:hAnsi="Segoe UI" w:cs="Segoe UI"/>
                <w:iCs/>
                <w:lang w:val="en-GB"/>
              </w:rPr>
            </w:pPr>
            <w:r>
              <w:rPr>
                <w:rFonts w:ascii="Segoe UI" w:hAnsi="Segoe UI" w:cs="Segoe UI"/>
                <w:i/>
                <w:lang w:val="en-GB"/>
              </w:rPr>
              <w:t xml:space="preserve">Jake Taylor </w:t>
            </w:r>
            <w:r>
              <w:rPr>
                <w:rFonts w:ascii="Segoe UI" w:hAnsi="Segoe UI" w:cs="Segoe UI"/>
                <w:iCs/>
                <w:lang w:val="en-GB"/>
              </w:rPr>
              <w:t>(University of Arizona)</w:t>
            </w:r>
          </w:p>
          <w:p w14:paraId="4AF35088" w14:textId="14970906" w:rsidR="008B057C" w:rsidRPr="008B057C" w:rsidRDefault="008B057C" w:rsidP="00EA00E7">
            <w:pPr>
              <w:rPr>
                <w:rFonts w:ascii="Segoe UI" w:hAnsi="Segoe UI" w:cs="Segoe UI"/>
                <w:color w:val="000000"/>
                <w:lang w:val="en-GB"/>
              </w:rPr>
            </w:pPr>
            <w:r w:rsidRPr="00C4502F">
              <w:rPr>
                <w:rFonts w:ascii="Segoe UI" w:hAnsi="Segoe UI" w:cs="Segoe UI"/>
                <w:color w:val="000000"/>
                <w:lang w:val="en-GB"/>
              </w:rPr>
              <w:t>At least I don’t have that one! The role of attention and construal processes in post-decision dissonance</w:t>
            </w:r>
            <w:r>
              <w:rPr>
                <w:rFonts w:ascii="Segoe UI" w:hAnsi="Segoe UI" w:cs="Segoe UI"/>
                <w:color w:val="000000"/>
                <w:lang w:val="en-GB"/>
              </w:rPr>
              <w:t>.</w:t>
            </w:r>
          </w:p>
          <w:p w14:paraId="718ABF8D" w14:textId="77777777" w:rsidR="008B057C" w:rsidRDefault="008B057C" w:rsidP="00EA00E7">
            <w:pPr>
              <w:rPr>
                <w:rFonts w:ascii="Segoe UI" w:hAnsi="Segoe UI" w:cs="Segoe UI"/>
                <w:i/>
                <w:lang w:val="en-US"/>
              </w:rPr>
            </w:pPr>
          </w:p>
          <w:p w14:paraId="1DD59CEB" w14:textId="42837581" w:rsidR="00EA00E7" w:rsidRPr="006B630E" w:rsidRDefault="00EA00E7" w:rsidP="00EA00E7">
            <w:pPr>
              <w:rPr>
                <w:rFonts w:ascii="Segoe UI" w:hAnsi="Segoe UI" w:cs="Segoe UI"/>
                <w:i/>
                <w:lang w:val="en-US"/>
              </w:rPr>
            </w:pPr>
            <w:r w:rsidRPr="006B630E">
              <w:rPr>
                <w:rFonts w:ascii="Segoe UI" w:hAnsi="Segoe UI" w:cs="Segoe UI"/>
                <w:i/>
                <w:lang w:val="en-US"/>
              </w:rPr>
              <w:t xml:space="preserve">Iris Schneider </w:t>
            </w:r>
            <w:r w:rsidRPr="006B630E">
              <w:rPr>
                <w:rFonts w:ascii="Segoe UI" w:hAnsi="Segoe UI" w:cs="Segoe UI"/>
                <w:iCs/>
                <w:lang w:val="en-US"/>
              </w:rPr>
              <w:t>(Technical University Dresden)</w:t>
            </w:r>
          </w:p>
          <w:p w14:paraId="26F1B7E4" w14:textId="77777777" w:rsidR="00EA00E7" w:rsidRDefault="00EA00E7" w:rsidP="00EA00E7">
            <w:pPr>
              <w:rPr>
                <w:rFonts w:ascii="Segoe UI" w:hAnsi="Segoe UI" w:cs="Segoe UI"/>
                <w:color w:val="000000"/>
                <w:lang w:val="en-US"/>
              </w:rPr>
            </w:pPr>
            <w:r w:rsidRPr="00424651">
              <w:rPr>
                <w:rFonts w:ascii="Segoe UI" w:hAnsi="Segoe UI" w:cs="Segoe UI"/>
                <w:color w:val="000000"/>
                <w:lang w:val="en-US"/>
              </w:rPr>
              <w:t>Trust me; I’m ambivalent: The effect of expressed attitudinal ambivalence on trust</w:t>
            </w:r>
            <w:r>
              <w:rPr>
                <w:rFonts w:ascii="Segoe UI" w:hAnsi="Segoe UI" w:cs="Segoe UI"/>
                <w:color w:val="000000"/>
                <w:lang w:val="en-US"/>
              </w:rPr>
              <w:t>.</w:t>
            </w:r>
          </w:p>
          <w:p w14:paraId="2358B99E" w14:textId="77777777" w:rsidR="00EA00E7" w:rsidRDefault="00EA00E7" w:rsidP="00BC2DF1">
            <w:pPr>
              <w:rPr>
                <w:rFonts w:ascii="Segoe UI" w:hAnsi="Segoe UI" w:cs="Segoe UI"/>
                <w:i/>
                <w:lang w:val="en-GB"/>
              </w:rPr>
            </w:pPr>
          </w:p>
          <w:p w14:paraId="3DE9B60B" w14:textId="321323FF" w:rsidR="006471D3" w:rsidRPr="00A13A8D" w:rsidRDefault="006471D3" w:rsidP="00BC2DF1">
            <w:pPr>
              <w:rPr>
                <w:rFonts w:ascii="Segoe UI" w:hAnsi="Segoe UI" w:cs="Segoe UI"/>
                <w:iCs/>
                <w:lang w:val="en-GB"/>
              </w:rPr>
            </w:pPr>
            <w:proofErr w:type="spellStart"/>
            <w:r w:rsidRPr="006471D3">
              <w:rPr>
                <w:rFonts w:ascii="Segoe UI" w:hAnsi="Segoe UI" w:cs="Segoe UI"/>
                <w:i/>
                <w:lang w:val="en-GB"/>
              </w:rPr>
              <w:t>Ruiqing</w:t>
            </w:r>
            <w:proofErr w:type="spellEnd"/>
            <w:r w:rsidRPr="006471D3">
              <w:rPr>
                <w:rFonts w:ascii="Segoe UI" w:hAnsi="Segoe UI" w:cs="Segoe UI"/>
                <w:i/>
                <w:lang w:val="en-GB"/>
              </w:rPr>
              <w:t xml:space="preserve"> Han </w:t>
            </w:r>
            <w:r w:rsidR="00A13A8D">
              <w:rPr>
                <w:rFonts w:ascii="Segoe UI" w:hAnsi="Segoe UI" w:cs="Segoe UI"/>
                <w:iCs/>
                <w:lang w:val="en-GB"/>
              </w:rPr>
              <w:t>(Cardiff University)</w:t>
            </w:r>
          </w:p>
          <w:p w14:paraId="752E779D" w14:textId="31557CBE" w:rsidR="00BF0D3C" w:rsidRDefault="003A191F" w:rsidP="00BC2DF1">
            <w:pPr>
              <w:rPr>
                <w:rFonts w:ascii="Segoe UI" w:hAnsi="Segoe UI" w:cs="Segoe UI"/>
                <w:color w:val="000000"/>
                <w:lang w:val="en-GB"/>
              </w:rPr>
            </w:pPr>
            <w:r w:rsidRPr="003A191F">
              <w:rPr>
                <w:rFonts w:ascii="Segoe UI" w:hAnsi="Segoe UI" w:cs="Segoe UI"/>
                <w:color w:val="000000"/>
                <w:lang w:val="en-GB"/>
              </w:rPr>
              <w:t>How people perceive (non-)ambivalent others and why it matters</w:t>
            </w:r>
            <w:r w:rsidR="00C4502F">
              <w:rPr>
                <w:rFonts w:ascii="Segoe UI" w:hAnsi="Segoe UI" w:cs="Segoe UI"/>
                <w:color w:val="000000"/>
                <w:lang w:val="en-GB"/>
              </w:rPr>
              <w:t>.</w:t>
            </w:r>
          </w:p>
          <w:p w14:paraId="20A8B7AE" w14:textId="77777777" w:rsidR="00A80494" w:rsidRPr="00424651" w:rsidRDefault="00A80494" w:rsidP="009B2D46">
            <w:pPr>
              <w:rPr>
                <w:rFonts w:ascii="Segoe UI" w:hAnsi="Segoe UI" w:cs="Segoe UI"/>
                <w:lang w:val="en-US"/>
              </w:rPr>
            </w:pPr>
          </w:p>
        </w:tc>
      </w:tr>
      <w:tr w:rsidR="00A80494" w:rsidRPr="00781217" w14:paraId="4F7D1ED2" w14:textId="77777777" w:rsidTr="00337ABF">
        <w:tc>
          <w:tcPr>
            <w:tcW w:w="2200" w:type="dxa"/>
            <w:tcBorders>
              <w:top w:val="nil"/>
              <w:bottom w:val="nil"/>
            </w:tcBorders>
            <w:shd w:val="clear" w:color="auto" w:fill="D9D9D9" w:themeFill="background1" w:themeFillShade="D9"/>
          </w:tcPr>
          <w:p w14:paraId="78925352" w14:textId="61AA99D7" w:rsidR="00A80494" w:rsidRPr="00781217" w:rsidRDefault="004775F8" w:rsidP="00BC2DF1">
            <w:pPr>
              <w:rPr>
                <w:rFonts w:ascii="Segoe UI" w:hAnsi="Segoe UI" w:cs="Segoe UI"/>
                <w:lang w:val="en-GB"/>
              </w:rPr>
            </w:pPr>
            <w:r w:rsidRPr="00781217">
              <w:rPr>
                <w:rFonts w:ascii="Segoe UI" w:hAnsi="Segoe UI" w:cs="Segoe UI"/>
                <w:lang w:val="en-GB"/>
              </w:rPr>
              <w:t>10:</w:t>
            </w:r>
            <w:r w:rsidR="00495422">
              <w:rPr>
                <w:rFonts w:ascii="Segoe UI" w:hAnsi="Segoe UI" w:cs="Segoe UI"/>
                <w:lang w:val="en-GB"/>
              </w:rPr>
              <w:t>45</w:t>
            </w:r>
            <w:r w:rsidRPr="00781217">
              <w:rPr>
                <w:rFonts w:ascii="Segoe UI" w:hAnsi="Segoe UI" w:cs="Segoe UI"/>
                <w:lang w:val="en-GB"/>
              </w:rPr>
              <w:t xml:space="preserve"> – 1</w:t>
            </w:r>
            <w:r w:rsidR="009005EA">
              <w:rPr>
                <w:rFonts w:ascii="Segoe UI" w:hAnsi="Segoe UI" w:cs="Segoe UI"/>
                <w:lang w:val="en-GB"/>
              </w:rPr>
              <w:t>1</w:t>
            </w:r>
            <w:r w:rsidRPr="00781217">
              <w:rPr>
                <w:rFonts w:ascii="Segoe UI" w:hAnsi="Segoe UI" w:cs="Segoe UI"/>
                <w:lang w:val="en-GB"/>
              </w:rPr>
              <w:t>:</w:t>
            </w:r>
            <w:r w:rsidR="009005EA">
              <w:rPr>
                <w:rFonts w:ascii="Segoe UI" w:hAnsi="Segoe UI" w:cs="Segoe UI"/>
                <w:lang w:val="en-GB"/>
              </w:rPr>
              <w:t>00</w:t>
            </w:r>
          </w:p>
        </w:tc>
        <w:tc>
          <w:tcPr>
            <w:tcW w:w="6587" w:type="dxa"/>
            <w:tcBorders>
              <w:top w:val="nil"/>
              <w:bottom w:val="nil"/>
            </w:tcBorders>
            <w:shd w:val="clear" w:color="auto" w:fill="D9D9D9" w:themeFill="background1" w:themeFillShade="D9"/>
          </w:tcPr>
          <w:p w14:paraId="209356FE" w14:textId="3FA6E248" w:rsidR="00A80494" w:rsidRPr="00781217" w:rsidRDefault="009005EA" w:rsidP="00BC2DF1">
            <w:pPr>
              <w:rPr>
                <w:rFonts w:ascii="Segoe UI" w:hAnsi="Segoe UI" w:cs="Segoe UI"/>
                <w:lang w:val="en-GB"/>
              </w:rPr>
            </w:pPr>
            <w:r>
              <w:rPr>
                <w:rFonts w:ascii="Segoe UI" w:hAnsi="Segoe UI" w:cs="Segoe UI"/>
                <w:lang w:val="en-GB"/>
              </w:rPr>
              <w:t>Mid-morning refreshments</w:t>
            </w:r>
          </w:p>
        </w:tc>
      </w:tr>
      <w:tr w:rsidR="009005EA" w:rsidRPr="00781217" w14:paraId="6E81003E" w14:textId="77777777" w:rsidTr="00337ABF">
        <w:tc>
          <w:tcPr>
            <w:tcW w:w="2200" w:type="dxa"/>
            <w:tcBorders>
              <w:top w:val="nil"/>
              <w:bottom w:val="nil"/>
            </w:tcBorders>
            <w:shd w:val="clear" w:color="auto" w:fill="FFFFFF" w:themeFill="background1"/>
          </w:tcPr>
          <w:p w14:paraId="01BDC098" w14:textId="77777777" w:rsidR="009005EA" w:rsidRPr="00781217" w:rsidRDefault="009005EA" w:rsidP="00BC2DF1">
            <w:pPr>
              <w:rPr>
                <w:rFonts w:ascii="Segoe UI" w:hAnsi="Segoe UI" w:cs="Segoe UI"/>
                <w:lang w:val="en-GB"/>
              </w:rPr>
            </w:pPr>
          </w:p>
        </w:tc>
        <w:tc>
          <w:tcPr>
            <w:tcW w:w="6587" w:type="dxa"/>
            <w:tcBorders>
              <w:top w:val="nil"/>
              <w:bottom w:val="nil"/>
            </w:tcBorders>
            <w:shd w:val="clear" w:color="auto" w:fill="FFFFFF" w:themeFill="background1"/>
          </w:tcPr>
          <w:p w14:paraId="6792317A" w14:textId="77777777" w:rsidR="009005EA" w:rsidRDefault="009005EA" w:rsidP="00BC2DF1">
            <w:pPr>
              <w:rPr>
                <w:rFonts w:ascii="Segoe UI" w:hAnsi="Segoe UI" w:cs="Segoe UI"/>
                <w:lang w:val="en-GB"/>
              </w:rPr>
            </w:pPr>
          </w:p>
        </w:tc>
      </w:tr>
      <w:tr w:rsidR="009005EA" w:rsidRPr="00781217" w14:paraId="138288B4" w14:textId="77777777" w:rsidTr="00337ABF">
        <w:tc>
          <w:tcPr>
            <w:tcW w:w="2200" w:type="dxa"/>
            <w:tcBorders>
              <w:top w:val="nil"/>
              <w:bottom w:val="nil"/>
            </w:tcBorders>
            <w:shd w:val="clear" w:color="auto" w:fill="FFFFFF" w:themeFill="background1"/>
          </w:tcPr>
          <w:p w14:paraId="2B090251" w14:textId="59FD765E" w:rsidR="009005EA" w:rsidRPr="00781217" w:rsidRDefault="0017483C" w:rsidP="00BC2DF1">
            <w:pPr>
              <w:rPr>
                <w:rFonts w:ascii="Segoe UI" w:hAnsi="Segoe UI" w:cs="Segoe UI"/>
                <w:lang w:val="en-GB"/>
              </w:rPr>
            </w:pPr>
            <w:r>
              <w:rPr>
                <w:rFonts w:ascii="Segoe UI" w:hAnsi="Segoe UI" w:cs="Segoe UI"/>
                <w:lang w:val="en-GB"/>
              </w:rPr>
              <w:t>11:00 – 11:30</w:t>
            </w:r>
          </w:p>
        </w:tc>
        <w:tc>
          <w:tcPr>
            <w:tcW w:w="6587" w:type="dxa"/>
            <w:tcBorders>
              <w:top w:val="nil"/>
              <w:bottom w:val="nil"/>
            </w:tcBorders>
            <w:shd w:val="clear" w:color="auto" w:fill="FFFFFF" w:themeFill="background1"/>
          </w:tcPr>
          <w:p w14:paraId="13AA9E2B" w14:textId="0A9B6385" w:rsidR="009005EA" w:rsidRPr="0017483C" w:rsidRDefault="0017483C" w:rsidP="00BC2DF1">
            <w:pPr>
              <w:rPr>
                <w:rFonts w:ascii="Segoe UI" w:hAnsi="Segoe UI" w:cs="Segoe UI"/>
                <w:b/>
                <w:bCs/>
                <w:lang w:val="en-GB"/>
              </w:rPr>
            </w:pPr>
            <w:r w:rsidRPr="0017483C">
              <w:rPr>
                <w:rFonts w:ascii="Segoe UI" w:hAnsi="Segoe UI" w:cs="Segoe UI"/>
                <w:b/>
                <w:bCs/>
                <w:lang w:val="en-GB"/>
              </w:rPr>
              <w:t>Discussion</w:t>
            </w:r>
          </w:p>
        </w:tc>
      </w:tr>
      <w:tr w:rsidR="009005EA" w:rsidRPr="00781217" w14:paraId="2292BA25" w14:textId="77777777" w:rsidTr="00337ABF">
        <w:tc>
          <w:tcPr>
            <w:tcW w:w="2200" w:type="dxa"/>
            <w:tcBorders>
              <w:top w:val="nil"/>
              <w:bottom w:val="nil"/>
            </w:tcBorders>
            <w:shd w:val="clear" w:color="auto" w:fill="FFFFFF" w:themeFill="background1"/>
          </w:tcPr>
          <w:p w14:paraId="1C76749A" w14:textId="77777777" w:rsidR="009005EA" w:rsidRPr="00781217" w:rsidRDefault="009005EA" w:rsidP="00BC2DF1">
            <w:pPr>
              <w:rPr>
                <w:rFonts w:ascii="Segoe UI" w:hAnsi="Segoe UI" w:cs="Segoe UI"/>
                <w:lang w:val="en-GB"/>
              </w:rPr>
            </w:pPr>
          </w:p>
        </w:tc>
        <w:tc>
          <w:tcPr>
            <w:tcW w:w="6587" w:type="dxa"/>
            <w:tcBorders>
              <w:top w:val="nil"/>
              <w:bottom w:val="nil"/>
            </w:tcBorders>
            <w:shd w:val="clear" w:color="auto" w:fill="FFFFFF" w:themeFill="background1"/>
          </w:tcPr>
          <w:p w14:paraId="0764014E" w14:textId="77777777" w:rsidR="009005EA" w:rsidRDefault="009005EA" w:rsidP="00BC2DF1">
            <w:pPr>
              <w:rPr>
                <w:rFonts w:ascii="Segoe UI" w:hAnsi="Segoe UI" w:cs="Segoe UI"/>
                <w:lang w:val="en-GB"/>
              </w:rPr>
            </w:pPr>
          </w:p>
        </w:tc>
      </w:tr>
      <w:tr w:rsidR="0023386B" w:rsidRPr="00337ABF" w14:paraId="395B7103" w14:textId="77777777" w:rsidTr="00337ABF">
        <w:tc>
          <w:tcPr>
            <w:tcW w:w="2200" w:type="dxa"/>
            <w:tcBorders>
              <w:top w:val="nil"/>
              <w:bottom w:val="nil"/>
            </w:tcBorders>
          </w:tcPr>
          <w:p w14:paraId="0E14423F" w14:textId="0D4F536B" w:rsidR="0023386B" w:rsidRPr="00781217" w:rsidRDefault="0023386B" w:rsidP="0023386B">
            <w:pPr>
              <w:rPr>
                <w:rFonts w:ascii="Segoe UI" w:hAnsi="Segoe UI" w:cs="Segoe UI"/>
                <w:lang w:val="en-GB"/>
              </w:rPr>
            </w:pPr>
            <w:r>
              <w:rPr>
                <w:rFonts w:ascii="Segoe UI" w:hAnsi="Segoe UI" w:cs="Segoe UI"/>
                <w:lang w:val="en-GB"/>
              </w:rPr>
              <w:t>11</w:t>
            </w:r>
            <w:r w:rsidRPr="00781217">
              <w:rPr>
                <w:rFonts w:ascii="Segoe UI" w:hAnsi="Segoe UI" w:cs="Segoe UI"/>
                <w:lang w:val="en-GB"/>
              </w:rPr>
              <w:t>:</w:t>
            </w:r>
            <w:r>
              <w:rPr>
                <w:rFonts w:ascii="Segoe UI" w:hAnsi="Segoe UI" w:cs="Segoe UI"/>
                <w:lang w:val="en-GB"/>
              </w:rPr>
              <w:t>30</w:t>
            </w:r>
            <w:r w:rsidRPr="00781217">
              <w:rPr>
                <w:rFonts w:ascii="Segoe UI" w:hAnsi="Segoe UI" w:cs="Segoe UI"/>
                <w:lang w:val="en-GB"/>
              </w:rPr>
              <w:t xml:space="preserve"> – 1</w:t>
            </w:r>
            <w:r>
              <w:rPr>
                <w:rFonts w:ascii="Segoe UI" w:hAnsi="Segoe UI" w:cs="Segoe UI"/>
                <w:lang w:val="en-GB"/>
              </w:rPr>
              <w:t>2</w:t>
            </w:r>
            <w:r w:rsidRPr="00781217">
              <w:rPr>
                <w:rFonts w:ascii="Segoe UI" w:hAnsi="Segoe UI" w:cs="Segoe UI"/>
                <w:lang w:val="en-GB"/>
              </w:rPr>
              <w:t>:</w:t>
            </w:r>
            <w:r>
              <w:rPr>
                <w:rFonts w:ascii="Segoe UI" w:hAnsi="Segoe UI" w:cs="Segoe UI"/>
                <w:lang w:val="en-GB"/>
              </w:rPr>
              <w:t>30</w:t>
            </w:r>
          </w:p>
        </w:tc>
        <w:tc>
          <w:tcPr>
            <w:tcW w:w="6587" w:type="dxa"/>
            <w:tcBorders>
              <w:top w:val="nil"/>
              <w:bottom w:val="nil"/>
            </w:tcBorders>
          </w:tcPr>
          <w:p w14:paraId="482ACD30" w14:textId="5DE29743" w:rsidR="0023386B" w:rsidRDefault="0023386B" w:rsidP="0023386B">
            <w:pPr>
              <w:rPr>
                <w:rFonts w:ascii="Segoe UI" w:hAnsi="Segoe UI" w:cs="Segoe UI"/>
                <w:b/>
                <w:i/>
                <w:lang w:val="en-GB"/>
              </w:rPr>
            </w:pPr>
            <w:r>
              <w:rPr>
                <w:rFonts w:ascii="Segoe UI" w:hAnsi="Segoe UI" w:cs="Segoe UI"/>
                <w:b/>
                <w:lang w:val="en-GB"/>
              </w:rPr>
              <w:t xml:space="preserve">Session 2: </w:t>
            </w:r>
            <w:r>
              <w:rPr>
                <w:rFonts w:ascii="Segoe UI" w:hAnsi="Segoe UI" w:cs="Segoe UI"/>
                <w:b/>
                <w:i/>
                <w:lang w:val="en-GB"/>
              </w:rPr>
              <w:t>Human Motives</w:t>
            </w:r>
          </w:p>
          <w:p w14:paraId="08B6D1DD" w14:textId="3F1B4CC0" w:rsidR="00A95B6F" w:rsidRPr="00A51B6F" w:rsidRDefault="003C137A" w:rsidP="0023386B">
            <w:pPr>
              <w:rPr>
                <w:rFonts w:ascii="Segoe UI" w:hAnsi="Segoe UI" w:cs="Segoe UI"/>
                <w:b/>
                <w:i/>
                <w:iCs/>
                <w:lang w:val="en-GB"/>
              </w:rPr>
            </w:pPr>
            <w:r w:rsidRPr="00A51B6F">
              <w:rPr>
                <w:rFonts w:ascii="Segoe UI" w:hAnsi="Segoe UI" w:cs="Segoe UI"/>
                <w:b/>
                <w:i/>
                <w:iCs/>
                <w:lang w:val="en-GB"/>
              </w:rPr>
              <w:t>Chair: Jeff Stone</w:t>
            </w:r>
          </w:p>
          <w:p w14:paraId="2D0E97FC" w14:textId="77777777" w:rsidR="0023386B" w:rsidRDefault="0023386B" w:rsidP="0023386B">
            <w:pPr>
              <w:rPr>
                <w:rFonts w:ascii="Segoe UI" w:hAnsi="Segoe UI" w:cs="Segoe UI"/>
                <w:i/>
                <w:lang w:val="en-GB"/>
              </w:rPr>
            </w:pPr>
          </w:p>
          <w:p w14:paraId="25DF52B8" w14:textId="77777777" w:rsidR="00682601" w:rsidRPr="00781217" w:rsidRDefault="00682601" w:rsidP="00682601">
            <w:pPr>
              <w:rPr>
                <w:rFonts w:ascii="Segoe UI" w:hAnsi="Segoe UI" w:cs="Segoe UI"/>
                <w:i/>
                <w:lang w:val="en-GB"/>
              </w:rPr>
            </w:pPr>
            <w:r>
              <w:rPr>
                <w:rFonts w:ascii="Segoe UI" w:hAnsi="Segoe UI" w:cs="Segoe UI"/>
                <w:i/>
                <w:lang w:val="en-GB"/>
              </w:rPr>
              <w:t xml:space="preserve">Lukas Wolf </w:t>
            </w:r>
            <w:r w:rsidRPr="00A4787C">
              <w:rPr>
                <w:rFonts w:ascii="Segoe UI" w:hAnsi="Segoe UI" w:cs="Segoe UI"/>
                <w:iCs/>
                <w:lang w:val="en-GB"/>
              </w:rPr>
              <w:t>(University of Bath)</w:t>
            </w:r>
          </w:p>
          <w:p w14:paraId="48C0C200" w14:textId="4910E38C" w:rsidR="00682601" w:rsidRDefault="00967220" w:rsidP="00F64EDE">
            <w:pPr>
              <w:rPr>
                <w:rFonts w:ascii="Segoe UI" w:hAnsi="Segoe UI" w:cs="Segoe UI"/>
                <w:color w:val="000000"/>
                <w:lang w:val="en-GB"/>
              </w:rPr>
            </w:pPr>
            <w:r w:rsidRPr="00967220">
              <w:rPr>
                <w:rFonts w:ascii="Segoe UI" w:hAnsi="Segoe UI" w:cs="Segoe UI"/>
                <w:color w:val="000000"/>
                <w:lang w:val="en-GB"/>
              </w:rPr>
              <w:t>Correcting misperceptions of intergroup differences: Effects on polarisation and hope</w:t>
            </w:r>
          </w:p>
          <w:p w14:paraId="3AD2E5BF" w14:textId="77777777" w:rsidR="00967220" w:rsidRDefault="00967220" w:rsidP="00F64EDE">
            <w:pPr>
              <w:rPr>
                <w:rFonts w:ascii="Segoe UI" w:hAnsi="Segoe UI" w:cs="Segoe UI"/>
                <w:i/>
                <w:lang w:val="en-GB"/>
              </w:rPr>
            </w:pPr>
          </w:p>
          <w:p w14:paraId="587CF9FA" w14:textId="77777777" w:rsidR="00682601" w:rsidRPr="00781217" w:rsidRDefault="00682601" w:rsidP="00682601">
            <w:pPr>
              <w:rPr>
                <w:rFonts w:ascii="Segoe UI" w:hAnsi="Segoe UI" w:cs="Segoe UI"/>
                <w:i/>
                <w:lang w:val="en-GB"/>
              </w:rPr>
            </w:pPr>
            <w:r>
              <w:rPr>
                <w:rFonts w:ascii="Segoe UI" w:hAnsi="Segoe UI" w:cs="Segoe UI"/>
                <w:i/>
                <w:lang w:val="en-GB"/>
              </w:rPr>
              <w:t>Sam Taylor</w:t>
            </w:r>
            <w:r w:rsidRPr="004B71BA">
              <w:rPr>
                <w:rFonts w:ascii="Segoe UI" w:hAnsi="Segoe UI" w:cs="Segoe UI"/>
                <w:iCs/>
                <w:lang w:val="en-GB"/>
              </w:rPr>
              <w:t xml:space="preserve"> (</w:t>
            </w:r>
            <w:r w:rsidRPr="00A4787C">
              <w:rPr>
                <w:rFonts w:ascii="Segoe UI" w:hAnsi="Segoe UI" w:cs="Segoe UI"/>
                <w:iCs/>
                <w:lang w:val="en-GB"/>
              </w:rPr>
              <w:t>University of Bath)</w:t>
            </w:r>
          </w:p>
          <w:p w14:paraId="7B3884F8" w14:textId="6F90A7AF" w:rsidR="00682601" w:rsidRPr="00682601" w:rsidRDefault="00682601" w:rsidP="00F64EDE">
            <w:pPr>
              <w:rPr>
                <w:rFonts w:ascii="Segoe UI" w:hAnsi="Segoe UI" w:cs="Segoe UI"/>
                <w:color w:val="000000"/>
                <w:lang w:val="en-GB"/>
              </w:rPr>
            </w:pPr>
            <w:r w:rsidRPr="00DF659A">
              <w:rPr>
                <w:rFonts w:ascii="Segoe UI" w:hAnsi="Segoe UI" w:cs="Segoe UI"/>
                <w:color w:val="000000"/>
                <w:lang w:val="en-GB"/>
              </w:rPr>
              <w:t xml:space="preserve">Shared </w:t>
            </w:r>
            <w:r>
              <w:rPr>
                <w:rFonts w:ascii="Segoe UI" w:hAnsi="Segoe UI" w:cs="Segoe UI"/>
                <w:color w:val="000000"/>
                <w:lang w:val="en-GB"/>
              </w:rPr>
              <w:t>a</w:t>
            </w:r>
            <w:r w:rsidRPr="00DF659A">
              <w:rPr>
                <w:rFonts w:ascii="Segoe UI" w:hAnsi="Segoe UI" w:cs="Segoe UI"/>
                <w:color w:val="000000"/>
                <w:lang w:val="en-GB"/>
              </w:rPr>
              <w:t xml:space="preserve">ttitudes vs </w:t>
            </w:r>
            <w:r>
              <w:rPr>
                <w:rFonts w:ascii="Segoe UI" w:hAnsi="Segoe UI" w:cs="Segoe UI"/>
                <w:color w:val="000000"/>
                <w:lang w:val="en-GB"/>
              </w:rPr>
              <w:t>v</w:t>
            </w:r>
            <w:r w:rsidRPr="00DF659A">
              <w:rPr>
                <w:rFonts w:ascii="Segoe UI" w:hAnsi="Segoe UI" w:cs="Segoe UI"/>
                <w:color w:val="000000"/>
                <w:lang w:val="en-GB"/>
              </w:rPr>
              <w:t xml:space="preserve">alues as </w:t>
            </w:r>
            <w:r>
              <w:rPr>
                <w:rFonts w:ascii="Segoe UI" w:hAnsi="Segoe UI" w:cs="Segoe UI"/>
                <w:color w:val="000000"/>
                <w:lang w:val="en-GB"/>
              </w:rPr>
              <w:t>p</w:t>
            </w:r>
            <w:r w:rsidRPr="00DF659A">
              <w:rPr>
                <w:rFonts w:ascii="Segoe UI" w:hAnsi="Segoe UI" w:cs="Segoe UI"/>
                <w:color w:val="000000"/>
                <w:lang w:val="en-GB"/>
              </w:rPr>
              <w:t xml:space="preserve">redictors of </w:t>
            </w:r>
            <w:r>
              <w:rPr>
                <w:rFonts w:ascii="Segoe UI" w:hAnsi="Segoe UI" w:cs="Segoe UI"/>
                <w:color w:val="000000"/>
                <w:lang w:val="en-GB"/>
              </w:rPr>
              <w:t>w</w:t>
            </w:r>
            <w:r w:rsidRPr="00DF659A">
              <w:rPr>
                <w:rFonts w:ascii="Segoe UI" w:hAnsi="Segoe UI" w:cs="Segoe UI"/>
                <w:color w:val="000000"/>
                <w:lang w:val="en-GB"/>
              </w:rPr>
              <w:t>ellbeing</w:t>
            </w:r>
            <w:r>
              <w:rPr>
                <w:rFonts w:ascii="Segoe UI" w:hAnsi="Segoe UI" w:cs="Segoe UI"/>
                <w:color w:val="000000"/>
                <w:lang w:val="en-GB"/>
              </w:rPr>
              <w:t>.</w:t>
            </w:r>
          </w:p>
          <w:p w14:paraId="636C9AD6" w14:textId="77777777" w:rsidR="00682601" w:rsidRDefault="00682601" w:rsidP="00F64EDE">
            <w:pPr>
              <w:rPr>
                <w:rFonts w:ascii="Segoe UI" w:hAnsi="Segoe UI" w:cs="Segoe UI"/>
                <w:i/>
                <w:lang w:val="en-GB"/>
              </w:rPr>
            </w:pPr>
          </w:p>
          <w:p w14:paraId="1F166334" w14:textId="77777777" w:rsidR="000E68B4" w:rsidRDefault="000E68B4" w:rsidP="000E68B4">
            <w:pPr>
              <w:rPr>
                <w:rFonts w:ascii="Segoe UI" w:hAnsi="Segoe UI" w:cs="Segoe UI"/>
                <w:color w:val="000000"/>
                <w:lang w:val="en-GB"/>
              </w:rPr>
            </w:pPr>
            <w:proofErr w:type="spellStart"/>
            <w:r w:rsidRPr="00DA6386">
              <w:rPr>
                <w:rFonts w:ascii="Segoe UI" w:hAnsi="Segoe UI" w:cs="Segoe UI"/>
                <w:i/>
                <w:iCs/>
                <w:color w:val="000000"/>
                <w:lang w:val="en-GB"/>
              </w:rPr>
              <w:t>Aysheh</w:t>
            </w:r>
            <w:proofErr w:type="spellEnd"/>
            <w:r w:rsidRPr="00DA6386">
              <w:rPr>
                <w:rFonts w:ascii="Segoe UI" w:hAnsi="Segoe UI" w:cs="Segoe UI"/>
                <w:i/>
                <w:iCs/>
                <w:color w:val="000000"/>
                <w:lang w:val="en-GB"/>
              </w:rPr>
              <w:t xml:space="preserve"> </w:t>
            </w:r>
            <w:proofErr w:type="spellStart"/>
            <w:r w:rsidRPr="00DA6386">
              <w:rPr>
                <w:rFonts w:ascii="Segoe UI" w:hAnsi="Segoe UI" w:cs="Segoe UI"/>
                <w:i/>
                <w:iCs/>
                <w:color w:val="000000"/>
                <w:lang w:val="en-GB"/>
              </w:rPr>
              <w:t>Maslamani</w:t>
            </w:r>
            <w:proofErr w:type="spellEnd"/>
            <w:r>
              <w:rPr>
                <w:rFonts w:ascii="Segoe UI" w:hAnsi="Segoe UI" w:cs="Segoe UI"/>
                <w:color w:val="000000"/>
                <w:lang w:val="en-GB"/>
              </w:rPr>
              <w:t xml:space="preserve"> (</w:t>
            </w:r>
            <w:r w:rsidRPr="002373C3">
              <w:rPr>
                <w:rFonts w:ascii="Segoe UI" w:hAnsi="Segoe UI" w:cs="Segoe UI"/>
                <w:color w:val="000000"/>
                <w:lang w:val="en-GB"/>
              </w:rPr>
              <w:t>Hebrew University of Jerusalem</w:t>
            </w:r>
            <w:r>
              <w:rPr>
                <w:rFonts w:ascii="Segoe UI" w:hAnsi="Segoe UI" w:cs="Segoe UI"/>
                <w:color w:val="000000"/>
                <w:lang w:val="en-GB"/>
              </w:rPr>
              <w:t>)</w:t>
            </w:r>
          </w:p>
          <w:p w14:paraId="38E892AA" w14:textId="77777777" w:rsidR="000E68B4" w:rsidRDefault="000E68B4" w:rsidP="000E68B4">
            <w:pPr>
              <w:rPr>
                <w:rFonts w:ascii="Segoe UI" w:hAnsi="Segoe UI" w:cs="Segoe UI"/>
                <w:color w:val="000000"/>
                <w:lang w:val="en-GB"/>
              </w:rPr>
            </w:pPr>
            <w:r w:rsidRPr="00DA6386">
              <w:rPr>
                <w:rFonts w:ascii="Segoe UI" w:hAnsi="Segoe UI" w:cs="Segoe UI"/>
                <w:color w:val="000000"/>
                <w:lang w:val="en-GB"/>
              </w:rPr>
              <w:t>Feeling ambivalence about values</w:t>
            </w:r>
            <w:r>
              <w:rPr>
                <w:rFonts w:ascii="Segoe UI" w:hAnsi="Segoe UI" w:cs="Segoe UI"/>
                <w:color w:val="000000"/>
                <w:lang w:val="en-GB"/>
              </w:rPr>
              <w:t>.</w:t>
            </w:r>
          </w:p>
          <w:p w14:paraId="59D655B7" w14:textId="77777777" w:rsidR="00682601" w:rsidRDefault="00682601" w:rsidP="00F64EDE">
            <w:pPr>
              <w:rPr>
                <w:rFonts w:ascii="Segoe UI" w:hAnsi="Segoe UI" w:cs="Segoe UI"/>
                <w:i/>
                <w:lang w:val="en-GB"/>
              </w:rPr>
            </w:pPr>
          </w:p>
          <w:p w14:paraId="21243085" w14:textId="1B7DE3E1" w:rsidR="00F64EDE" w:rsidRPr="004B71BA" w:rsidRDefault="00F64EDE" w:rsidP="00F64EDE">
            <w:pPr>
              <w:rPr>
                <w:rFonts w:ascii="Segoe UI" w:hAnsi="Segoe UI" w:cs="Segoe UI"/>
                <w:i/>
                <w:lang w:val="en-GB"/>
              </w:rPr>
            </w:pPr>
            <w:r>
              <w:rPr>
                <w:rFonts w:ascii="Segoe UI" w:hAnsi="Segoe UI" w:cs="Segoe UI"/>
                <w:i/>
                <w:lang w:val="en-GB"/>
              </w:rPr>
              <w:t xml:space="preserve">Paul Conway </w:t>
            </w:r>
            <w:r w:rsidRPr="004B71BA">
              <w:rPr>
                <w:rFonts w:ascii="Segoe UI" w:hAnsi="Segoe UI" w:cs="Segoe UI"/>
                <w:iCs/>
                <w:lang w:val="en-GB"/>
              </w:rPr>
              <w:t>(</w:t>
            </w:r>
            <w:r w:rsidRPr="004B71BA">
              <w:rPr>
                <w:rFonts w:ascii="Segoe UI" w:hAnsi="Segoe UI" w:cs="Segoe UI"/>
                <w:iCs/>
                <w:color w:val="242424"/>
                <w:sz w:val="23"/>
                <w:szCs w:val="23"/>
                <w:shd w:val="clear" w:color="auto" w:fill="FFFFFF"/>
                <w:lang w:val="en-GB"/>
              </w:rPr>
              <w:t>University</w:t>
            </w:r>
            <w:r w:rsidRPr="004B71BA">
              <w:rPr>
                <w:rFonts w:ascii="Segoe UI" w:hAnsi="Segoe UI" w:cs="Segoe UI"/>
                <w:color w:val="242424"/>
                <w:sz w:val="23"/>
                <w:szCs w:val="23"/>
                <w:shd w:val="clear" w:color="auto" w:fill="FFFFFF"/>
                <w:lang w:val="en-GB"/>
              </w:rPr>
              <w:t xml:space="preserve"> of Southampton</w:t>
            </w:r>
            <w:r>
              <w:rPr>
                <w:rFonts w:ascii="Segoe UI" w:hAnsi="Segoe UI" w:cs="Segoe UI"/>
                <w:color w:val="242424"/>
                <w:sz w:val="23"/>
                <w:szCs w:val="23"/>
                <w:shd w:val="clear" w:color="auto" w:fill="FFFFFF"/>
                <w:lang w:val="en-GB"/>
              </w:rPr>
              <w:t>)</w:t>
            </w:r>
          </w:p>
          <w:p w14:paraId="6E46C4C2" w14:textId="30494F12" w:rsidR="00CF7F7C" w:rsidRPr="00682601" w:rsidRDefault="00F64EDE" w:rsidP="0023386B">
            <w:pPr>
              <w:rPr>
                <w:rFonts w:ascii="Segoe UI" w:hAnsi="Segoe UI" w:cs="Segoe UI"/>
                <w:lang w:val="en-GB"/>
              </w:rPr>
            </w:pPr>
            <w:r w:rsidRPr="00BF0D3C">
              <w:rPr>
                <w:rFonts w:ascii="Segoe UI" w:hAnsi="Segoe UI" w:cs="Segoe UI"/>
                <w:color w:val="000000"/>
                <w:lang w:val="en-GB"/>
              </w:rPr>
              <w:t xml:space="preserve">Standing </w:t>
            </w:r>
            <w:r>
              <w:rPr>
                <w:rFonts w:ascii="Segoe UI" w:hAnsi="Segoe UI" w:cs="Segoe UI"/>
                <w:color w:val="000000"/>
                <w:lang w:val="en-GB"/>
              </w:rPr>
              <w:t>u</w:t>
            </w:r>
            <w:r w:rsidRPr="00BF0D3C">
              <w:rPr>
                <w:rFonts w:ascii="Segoe UI" w:hAnsi="Segoe UI" w:cs="Segoe UI"/>
                <w:color w:val="000000"/>
                <w:lang w:val="en-GB"/>
              </w:rPr>
              <w:t xml:space="preserve">p or </w:t>
            </w:r>
            <w:r>
              <w:rPr>
                <w:rFonts w:ascii="Segoe UI" w:hAnsi="Segoe UI" w:cs="Segoe UI"/>
                <w:color w:val="000000"/>
                <w:lang w:val="en-GB"/>
              </w:rPr>
              <w:t>g</w:t>
            </w:r>
            <w:r w:rsidRPr="00BF0D3C">
              <w:rPr>
                <w:rFonts w:ascii="Segoe UI" w:hAnsi="Segoe UI" w:cs="Segoe UI"/>
                <w:color w:val="000000"/>
                <w:lang w:val="en-GB"/>
              </w:rPr>
              <w:t xml:space="preserve">iving </w:t>
            </w:r>
            <w:r>
              <w:rPr>
                <w:rFonts w:ascii="Segoe UI" w:hAnsi="Segoe UI" w:cs="Segoe UI"/>
                <w:color w:val="000000"/>
                <w:lang w:val="en-GB"/>
              </w:rPr>
              <w:t>u</w:t>
            </w:r>
            <w:r w:rsidRPr="00BF0D3C">
              <w:rPr>
                <w:rFonts w:ascii="Segoe UI" w:hAnsi="Segoe UI" w:cs="Segoe UI"/>
                <w:color w:val="000000"/>
                <w:lang w:val="en-GB"/>
              </w:rPr>
              <w:t xml:space="preserve">p? Moral </w:t>
            </w:r>
            <w:r>
              <w:rPr>
                <w:rFonts w:ascii="Segoe UI" w:hAnsi="Segoe UI" w:cs="Segoe UI"/>
                <w:color w:val="000000"/>
                <w:lang w:val="en-GB"/>
              </w:rPr>
              <w:t>f</w:t>
            </w:r>
            <w:r w:rsidRPr="00BF0D3C">
              <w:rPr>
                <w:rFonts w:ascii="Segoe UI" w:hAnsi="Segoe UI" w:cs="Segoe UI"/>
                <w:color w:val="000000"/>
                <w:lang w:val="en-GB"/>
              </w:rPr>
              <w:t xml:space="preserve">oundations </w:t>
            </w:r>
            <w:r>
              <w:rPr>
                <w:rFonts w:ascii="Segoe UI" w:hAnsi="Segoe UI" w:cs="Segoe UI"/>
                <w:color w:val="000000"/>
                <w:lang w:val="en-GB"/>
              </w:rPr>
              <w:t>m</w:t>
            </w:r>
            <w:r w:rsidRPr="00BF0D3C">
              <w:rPr>
                <w:rFonts w:ascii="Segoe UI" w:hAnsi="Segoe UI" w:cs="Segoe UI"/>
                <w:color w:val="000000"/>
                <w:lang w:val="en-GB"/>
              </w:rPr>
              <w:t xml:space="preserve">ediate </w:t>
            </w:r>
            <w:r>
              <w:rPr>
                <w:rFonts w:ascii="Segoe UI" w:hAnsi="Segoe UI" w:cs="Segoe UI"/>
                <w:color w:val="000000"/>
                <w:lang w:val="en-GB"/>
              </w:rPr>
              <w:t>p</w:t>
            </w:r>
            <w:r w:rsidRPr="00BF0D3C">
              <w:rPr>
                <w:rFonts w:ascii="Segoe UI" w:hAnsi="Segoe UI" w:cs="Segoe UI"/>
                <w:color w:val="000000"/>
                <w:lang w:val="en-GB"/>
              </w:rPr>
              <w:t xml:space="preserve">olitical </w:t>
            </w:r>
            <w:r>
              <w:rPr>
                <w:rFonts w:ascii="Segoe UI" w:hAnsi="Segoe UI" w:cs="Segoe UI"/>
                <w:color w:val="000000"/>
                <w:lang w:val="en-GB"/>
              </w:rPr>
              <w:t>d</w:t>
            </w:r>
            <w:r w:rsidRPr="00BF0D3C">
              <w:rPr>
                <w:rFonts w:ascii="Segoe UI" w:hAnsi="Segoe UI" w:cs="Segoe UI"/>
                <w:color w:val="000000"/>
                <w:lang w:val="en-GB"/>
              </w:rPr>
              <w:t xml:space="preserve">ifferences in </w:t>
            </w:r>
            <w:r>
              <w:rPr>
                <w:rFonts w:ascii="Segoe UI" w:hAnsi="Segoe UI" w:cs="Segoe UI"/>
                <w:color w:val="000000"/>
                <w:lang w:val="en-GB"/>
              </w:rPr>
              <w:t>e</w:t>
            </w:r>
            <w:r w:rsidRPr="00BF0D3C">
              <w:rPr>
                <w:rFonts w:ascii="Segoe UI" w:hAnsi="Segoe UI" w:cs="Segoe UI"/>
                <w:color w:val="000000"/>
                <w:lang w:val="en-GB"/>
              </w:rPr>
              <w:t xml:space="preserve">valuations of Black Lives Matter and other </w:t>
            </w:r>
            <w:r>
              <w:rPr>
                <w:rFonts w:ascii="Segoe UI" w:hAnsi="Segoe UI" w:cs="Segoe UI"/>
                <w:color w:val="000000"/>
                <w:lang w:val="en-GB"/>
              </w:rPr>
              <w:t>p</w:t>
            </w:r>
            <w:r w:rsidRPr="00BF0D3C">
              <w:rPr>
                <w:rFonts w:ascii="Segoe UI" w:hAnsi="Segoe UI" w:cs="Segoe UI"/>
                <w:color w:val="000000"/>
                <w:lang w:val="en-GB"/>
              </w:rPr>
              <w:t>rotests</w:t>
            </w:r>
            <w:r>
              <w:rPr>
                <w:rFonts w:ascii="Segoe UI" w:hAnsi="Segoe UI" w:cs="Segoe UI"/>
                <w:color w:val="000000"/>
                <w:lang w:val="en-GB"/>
              </w:rPr>
              <w:t>.</w:t>
            </w:r>
          </w:p>
          <w:p w14:paraId="5C90C827" w14:textId="77777777" w:rsidR="0023386B" w:rsidRPr="00781217" w:rsidRDefault="0023386B" w:rsidP="00682601">
            <w:pPr>
              <w:rPr>
                <w:rFonts w:ascii="Segoe UI" w:hAnsi="Segoe UI" w:cs="Segoe UI"/>
                <w:lang w:val="en-GB"/>
              </w:rPr>
            </w:pPr>
          </w:p>
        </w:tc>
      </w:tr>
      <w:tr w:rsidR="00A80494" w:rsidRPr="00781217" w14:paraId="0F71BBE4" w14:textId="77777777" w:rsidTr="00337ABF">
        <w:tc>
          <w:tcPr>
            <w:tcW w:w="2200" w:type="dxa"/>
            <w:tcBorders>
              <w:top w:val="nil"/>
              <w:bottom w:val="nil"/>
            </w:tcBorders>
            <w:shd w:val="clear" w:color="auto" w:fill="FFFFFF" w:themeFill="background1"/>
          </w:tcPr>
          <w:p w14:paraId="040B48B3" w14:textId="38897422" w:rsidR="00A80494" w:rsidRPr="00781217" w:rsidRDefault="00C8546F" w:rsidP="00BC2DF1">
            <w:pPr>
              <w:rPr>
                <w:rFonts w:ascii="Segoe UI" w:hAnsi="Segoe UI" w:cs="Segoe UI"/>
                <w:lang w:val="en-GB"/>
              </w:rPr>
            </w:pPr>
            <w:r w:rsidRPr="00781217">
              <w:rPr>
                <w:rFonts w:ascii="Segoe UI" w:hAnsi="Segoe UI" w:cs="Segoe UI"/>
                <w:lang w:val="en-GB"/>
              </w:rPr>
              <w:t>12:30 – 13:</w:t>
            </w:r>
            <w:r w:rsidR="00D97533">
              <w:rPr>
                <w:rFonts w:ascii="Segoe UI" w:hAnsi="Segoe UI" w:cs="Segoe UI"/>
                <w:lang w:val="en-GB"/>
              </w:rPr>
              <w:t>00</w:t>
            </w:r>
            <w:r w:rsidRPr="00781217">
              <w:rPr>
                <w:rFonts w:ascii="Segoe UI" w:hAnsi="Segoe UI" w:cs="Segoe UI"/>
                <w:lang w:val="en-GB"/>
              </w:rPr>
              <w:t xml:space="preserve"> </w:t>
            </w:r>
          </w:p>
        </w:tc>
        <w:tc>
          <w:tcPr>
            <w:tcW w:w="6587" w:type="dxa"/>
            <w:tcBorders>
              <w:top w:val="nil"/>
              <w:bottom w:val="nil"/>
            </w:tcBorders>
            <w:shd w:val="clear" w:color="auto" w:fill="FFFFFF" w:themeFill="background1"/>
          </w:tcPr>
          <w:p w14:paraId="3FF0AEE1" w14:textId="48A0498D" w:rsidR="00A80494" w:rsidRPr="00FA1FCE" w:rsidRDefault="00FA1FCE" w:rsidP="00BC2DF1">
            <w:pPr>
              <w:rPr>
                <w:rFonts w:ascii="Segoe UI" w:hAnsi="Segoe UI" w:cs="Segoe UI"/>
                <w:b/>
                <w:bCs/>
                <w:lang w:val="en-GB"/>
              </w:rPr>
            </w:pPr>
            <w:r w:rsidRPr="00FA1FCE">
              <w:rPr>
                <w:rFonts w:ascii="Segoe UI" w:hAnsi="Segoe UI" w:cs="Segoe UI"/>
                <w:b/>
                <w:bCs/>
                <w:lang w:val="en-GB"/>
              </w:rPr>
              <w:t>Discussion</w:t>
            </w:r>
          </w:p>
        </w:tc>
      </w:tr>
      <w:tr w:rsidR="00FA1FCE" w:rsidRPr="00781217" w14:paraId="1D9EBBFA" w14:textId="77777777" w:rsidTr="00337ABF">
        <w:tc>
          <w:tcPr>
            <w:tcW w:w="2200" w:type="dxa"/>
            <w:tcBorders>
              <w:top w:val="nil"/>
              <w:bottom w:val="nil"/>
            </w:tcBorders>
            <w:shd w:val="clear" w:color="auto" w:fill="FFFFFF" w:themeFill="background1"/>
          </w:tcPr>
          <w:p w14:paraId="7113C676" w14:textId="77777777" w:rsidR="00FA1FCE" w:rsidRPr="00781217" w:rsidRDefault="00FA1FCE" w:rsidP="00BC2DF1">
            <w:pPr>
              <w:rPr>
                <w:rFonts w:ascii="Segoe UI" w:hAnsi="Segoe UI" w:cs="Segoe UI"/>
                <w:lang w:val="en-GB"/>
              </w:rPr>
            </w:pPr>
          </w:p>
        </w:tc>
        <w:tc>
          <w:tcPr>
            <w:tcW w:w="6587" w:type="dxa"/>
            <w:tcBorders>
              <w:top w:val="nil"/>
              <w:bottom w:val="nil"/>
            </w:tcBorders>
            <w:shd w:val="clear" w:color="auto" w:fill="FFFFFF" w:themeFill="background1"/>
          </w:tcPr>
          <w:p w14:paraId="1EB1949B" w14:textId="77777777" w:rsidR="00FA1FCE" w:rsidRPr="00781217" w:rsidRDefault="00FA1FCE" w:rsidP="00BC2DF1">
            <w:pPr>
              <w:rPr>
                <w:rFonts w:ascii="Segoe UI" w:hAnsi="Segoe UI" w:cs="Segoe UI"/>
                <w:lang w:val="en-GB"/>
              </w:rPr>
            </w:pPr>
          </w:p>
        </w:tc>
      </w:tr>
      <w:tr w:rsidR="00FA1FCE" w:rsidRPr="00781217" w14:paraId="337DBD6E" w14:textId="77777777" w:rsidTr="00337ABF">
        <w:tc>
          <w:tcPr>
            <w:tcW w:w="2200" w:type="dxa"/>
            <w:tcBorders>
              <w:top w:val="nil"/>
              <w:bottom w:val="nil"/>
            </w:tcBorders>
            <w:shd w:val="clear" w:color="auto" w:fill="D9D9D9" w:themeFill="background1" w:themeFillShade="D9"/>
          </w:tcPr>
          <w:p w14:paraId="1A435480" w14:textId="0AE4247C" w:rsidR="00FA1FCE" w:rsidRPr="00781217" w:rsidRDefault="00FA1FCE" w:rsidP="00BC2DF1">
            <w:pPr>
              <w:rPr>
                <w:rFonts w:ascii="Segoe UI" w:hAnsi="Segoe UI" w:cs="Segoe UI"/>
                <w:lang w:val="en-GB"/>
              </w:rPr>
            </w:pPr>
            <w:r>
              <w:rPr>
                <w:rFonts w:ascii="Segoe UI" w:hAnsi="Segoe UI" w:cs="Segoe UI"/>
                <w:lang w:val="en-GB"/>
              </w:rPr>
              <w:t>13:</w:t>
            </w:r>
            <w:r w:rsidR="006A4EDD">
              <w:rPr>
                <w:rFonts w:ascii="Segoe UI" w:hAnsi="Segoe UI" w:cs="Segoe UI"/>
                <w:lang w:val="en-GB"/>
              </w:rPr>
              <w:t>0</w:t>
            </w:r>
            <w:r>
              <w:rPr>
                <w:rFonts w:ascii="Segoe UI" w:hAnsi="Segoe UI" w:cs="Segoe UI"/>
                <w:lang w:val="en-GB"/>
              </w:rPr>
              <w:t>0</w:t>
            </w:r>
            <w:r w:rsidR="00172D27">
              <w:rPr>
                <w:rFonts w:ascii="Segoe UI" w:hAnsi="Segoe UI" w:cs="Segoe UI"/>
                <w:lang w:val="en-GB"/>
              </w:rPr>
              <w:t xml:space="preserve"> – 13:45</w:t>
            </w:r>
          </w:p>
        </w:tc>
        <w:tc>
          <w:tcPr>
            <w:tcW w:w="6587" w:type="dxa"/>
            <w:tcBorders>
              <w:top w:val="nil"/>
              <w:bottom w:val="nil"/>
            </w:tcBorders>
            <w:shd w:val="clear" w:color="auto" w:fill="D9D9D9" w:themeFill="background1" w:themeFillShade="D9"/>
          </w:tcPr>
          <w:p w14:paraId="240D763D" w14:textId="45AF5C33" w:rsidR="00FA1FCE" w:rsidRPr="00781217" w:rsidRDefault="00172D27" w:rsidP="00BC2DF1">
            <w:pPr>
              <w:rPr>
                <w:rFonts w:ascii="Segoe UI" w:hAnsi="Segoe UI" w:cs="Segoe UI"/>
                <w:lang w:val="en-GB"/>
              </w:rPr>
            </w:pPr>
            <w:r>
              <w:rPr>
                <w:rFonts w:ascii="Segoe UI" w:hAnsi="Segoe UI" w:cs="Segoe UI"/>
                <w:lang w:val="en-GB"/>
              </w:rPr>
              <w:t>Box lunch</w:t>
            </w:r>
          </w:p>
        </w:tc>
      </w:tr>
      <w:tr w:rsidR="00FA1FCE" w:rsidRPr="00781217" w14:paraId="09BC6912" w14:textId="77777777" w:rsidTr="00337ABF">
        <w:tc>
          <w:tcPr>
            <w:tcW w:w="2200" w:type="dxa"/>
            <w:tcBorders>
              <w:top w:val="nil"/>
              <w:bottom w:val="nil"/>
            </w:tcBorders>
            <w:shd w:val="clear" w:color="auto" w:fill="FFFFFF" w:themeFill="background1"/>
          </w:tcPr>
          <w:p w14:paraId="3DE2B4F2" w14:textId="77777777" w:rsidR="00FA1FCE" w:rsidRPr="00781217" w:rsidRDefault="00FA1FCE" w:rsidP="00BC2DF1">
            <w:pPr>
              <w:rPr>
                <w:rFonts w:ascii="Segoe UI" w:hAnsi="Segoe UI" w:cs="Segoe UI"/>
                <w:lang w:val="en-GB"/>
              </w:rPr>
            </w:pPr>
          </w:p>
        </w:tc>
        <w:tc>
          <w:tcPr>
            <w:tcW w:w="6587" w:type="dxa"/>
            <w:tcBorders>
              <w:top w:val="nil"/>
              <w:bottom w:val="nil"/>
            </w:tcBorders>
            <w:shd w:val="clear" w:color="auto" w:fill="FFFFFF" w:themeFill="background1"/>
          </w:tcPr>
          <w:p w14:paraId="3D448C05" w14:textId="77777777" w:rsidR="00FA1FCE" w:rsidRPr="00781217" w:rsidRDefault="00FA1FCE" w:rsidP="00BC2DF1">
            <w:pPr>
              <w:rPr>
                <w:rFonts w:ascii="Segoe UI" w:hAnsi="Segoe UI" w:cs="Segoe UI"/>
                <w:lang w:val="en-GB"/>
              </w:rPr>
            </w:pPr>
          </w:p>
        </w:tc>
      </w:tr>
      <w:tr w:rsidR="00A80494" w:rsidRPr="00337ABF" w14:paraId="5797BD7F" w14:textId="77777777" w:rsidTr="00337ABF">
        <w:tc>
          <w:tcPr>
            <w:tcW w:w="2200" w:type="dxa"/>
            <w:tcBorders>
              <w:top w:val="nil"/>
              <w:bottom w:val="nil"/>
            </w:tcBorders>
          </w:tcPr>
          <w:p w14:paraId="5489A3B1" w14:textId="54353BD5" w:rsidR="00A80494" w:rsidRPr="00781217" w:rsidRDefault="00C8546F" w:rsidP="00BC2DF1">
            <w:pPr>
              <w:rPr>
                <w:rFonts w:ascii="Segoe UI" w:hAnsi="Segoe UI" w:cs="Segoe UI"/>
                <w:lang w:val="en-GB"/>
              </w:rPr>
            </w:pPr>
            <w:r w:rsidRPr="00781217">
              <w:rPr>
                <w:rFonts w:ascii="Segoe UI" w:hAnsi="Segoe UI" w:cs="Segoe UI"/>
                <w:lang w:val="en-GB"/>
              </w:rPr>
              <w:t>1</w:t>
            </w:r>
            <w:r w:rsidR="004B4D56">
              <w:rPr>
                <w:rFonts w:ascii="Segoe UI" w:hAnsi="Segoe UI" w:cs="Segoe UI"/>
                <w:lang w:val="en-GB"/>
              </w:rPr>
              <w:t>3</w:t>
            </w:r>
            <w:r w:rsidRPr="00781217">
              <w:rPr>
                <w:rFonts w:ascii="Segoe UI" w:hAnsi="Segoe UI" w:cs="Segoe UI"/>
                <w:lang w:val="en-GB"/>
              </w:rPr>
              <w:t>:</w:t>
            </w:r>
            <w:r w:rsidR="004B4D56">
              <w:rPr>
                <w:rFonts w:ascii="Segoe UI" w:hAnsi="Segoe UI" w:cs="Segoe UI"/>
                <w:lang w:val="en-GB"/>
              </w:rPr>
              <w:t>45</w:t>
            </w:r>
            <w:r w:rsidRPr="00781217">
              <w:rPr>
                <w:rFonts w:ascii="Segoe UI" w:hAnsi="Segoe UI" w:cs="Segoe UI"/>
                <w:lang w:val="en-GB"/>
              </w:rPr>
              <w:t>-1</w:t>
            </w:r>
            <w:r w:rsidR="00752ADE">
              <w:rPr>
                <w:rFonts w:ascii="Segoe UI" w:hAnsi="Segoe UI" w:cs="Segoe UI"/>
                <w:lang w:val="en-GB"/>
              </w:rPr>
              <w:t>4</w:t>
            </w:r>
            <w:r w:rsidRPr="00781217">
              <w:rPr>
                <w:rFonts w:ascii="Segoe UI" w:hAnsi="Segoe UI" w:cs="Segoe UI"/>
                <w:lang w:val="en-GB"/>
              </w:rPr>
              <w:t>:</w:t>
            </w:r>
            <w:r w:rsidR="00752ADE">
              <w:rPr>
                <w:rFonts w:ascii="Segoe UI" w:hAnsi="Segoe UI" w:cs="Segoe UI"/>
                <w:lang w:val="en-GB"/>
              </w:rPr>
              <w:t>45</w:t>
            </w:r>
          </w:p>
        </w:tc>
        <w:tc>
          <w:tcPr>
            <w:tcW w:w="6587" w:type="dxa"/>
            <w:tcBorders>
              <w:top w:val="nil"/>
              <w:bottom w:val="nil"/>
            </w:tcBorders>
          </w:tcPr>
          <w:p w14:paraId="3F598D79" w14:textId="6BAF1DA1" w:rsidR="009679DC" w:rsidRDefault="00C8546F" w:rsidP="00BC2DF1">
            <w:pPr>
              <w:rPr>
                <w:rFonts w:ascii="Segoe UI" w:hAnsi="Segoe UI" w:cs="Segoe UI"/>
                <w:b/>
                <w:i/>
                <w:lang w:val="en-GB"/>
              </w:rPr>
            </w:pPr>
            <w:r w:rsidRPr="00781217">
              <w:rPr>
                <w:rFonts w:ascii="Segoe UI" w:hAnsi="Segoe UI" w:cs="Segoe UI"/>
                <w:b/>
                <w:i/>
                <w:lang w:val="en-GB"/>
              </w:rPr>
              <w:t>Session</w:t>
            </w:r>
            <w:r w:rsidR="009679DC" w:rsidRPr="00781217">
              <w:rPr>
                <w:rFonts w:ascii="Segoe UI" w:hAnsi="Segoe UI" w:cs="Segoe UI"/>
                <w:b/>
                <w:i/>
                <w:lang w:val="en-GB"/>
              </w:rPr>
              <w:t xml:space="preserve"> </w:t>
            </w:r>
            <w:r w:rsidR="004B4D56">
              <w:rPr>
                <w:rFonts w:ascii="Segoe UI" w:hAnsi="Segoe UI" w:cs="Segoe UI"/>
                <w:b/>
                <w:i/>
                <w:lang w:val="en-GB"/>
              </w:rPr>
              <w:t>3</w:t>
            </w:r>
            <w:r w:rsidRPr="00781217">
              <w:rPr>
                <w:rFonts w:ascii="Segoe UI" w:hAnsi="Segoe UI" w:cs="Segoe UI"/>
                <w:b/>
                <w:i/>
                <w:lang w:val="en-GB"/>
              </w:rPr>
              <w:t xml:space="preserve">: </w:t>
            </w:r>
            <w:r w:rsidR="00E148FC">
              <w:rPr>
                <w:rFonts w:ascii="Segoe UI" w:hAnsi="Segoe UI" w:cs="Segoe UI"/>
                <w:b/>
                <w:i/>
                <w:lang w:val="en-GB"/>
              </w:rPr>
              <w:t>Attitude Formation</w:t>
            </w:r>
            <w:r w:rsidR="008A26BC">
              <w:rPr>
                <w:rFonts w:ascii="Segoe UI" w:hAnsi="Segoe UI" w:cs="Segoe UI"/>
                <w:b/>
                <w:i/>
                <w:lang w:val="en-GB"/>
              </w:rPr>
              <w:t xml:space="preserve"> 1</w:t>
            </w:r>
          </w:p>
          <w:p w14:paraId="37720B83" w14:textId="351724C4" w:rsidR="00C81783" w:rsidRPr="00781217" w:rsidRDefault="00C81783" w:rsidP="00BC2DF1">
            <w:pPr>
              <w:rPr>
                <w:rFonts w:ascii="Segoe UI" w:hAnsi="Segoe UI" w:cs="Segoe UI"/>
                <w:b/>
                <w:i/>
                <w:lang w:val="en-GB"/>
              </w:rPr>
            </w:pPr>
            <w:r>
              <w:rPr>
                <w:rFonts w:ascii="Segoe UI" w:hAnsi="Segoe UI" w:cs="Segoe UI"/>
                <w:b/>
                <w:i/>
                <w:lang w:val="en-GB"/>
              </w:rPr>
              <w:t>Chair: Geoff Haddock</w:t>
            </w:r>
          </w:p>
          <w:p w14:paraId="6BB03BA2" w14:textId="77777777" w:rsidR="00334393" w:rsidRDefault="00334393" w:rsidP="00334393">
            <w:pPr>
              <w:rPr>
                <w:rFonts w:ascii="Segoe UI" w:hAnsi="Segoe UI" w:cs="Segoe UI"/>
                <w:color w:val="000000"/>
                <w:lang w:val="en-GB"/>
              </w:rPr>
            </w:pPr>
          </w:p>
          <w:p w14:paraId="62ECB6F4" w14:textId="77777777" w:rsidR="00334393" w:rsidRDefault="00334393" w:rsidP="00334393">
            <w:pPr>
              <w:rPr>
                <w:rFonts w:ascii="Segoe UI" w:hAnsi="Segoe UI" w:cs="Segoe UI"/>
                <w:lang w:val="en-US"/>
              </w:rPr>
            </w:pPr>
            <w:r>
              <w:rPr>
                <w:rFonts w:ascii="Segoe UI" w:hAnsi="Segoe UI" w:cs="Segoe UI"/>
                <w:i/>
                <w:iCs/>
                <w:lang w:val="en-US"/>
              </w:rPr>
              <w:t xml:space="preserve">Anne </w:t>
            </w:r>
            <w:r w:rsidRPr="00252B8A">
              <w:rPr>
                <w:rFonts w:ascii="Segoe UI" w:hAnsi="Segoe UI" w:cs="Segoe UI"/>
                <w:i/>
                <w:iCs/>
                <w:lang w:val="en-US"/>
              </w:rPr>
              <w:t>Gast</w:t>
            </w:r>
            <w:r>
              <w:rPr>
                <w:rFonts w:ascii="Segoe UI" w:hAnsi="Segoe UI" w:cs="Segoe UI"/>
                <w:lang w:val="en-US"/>
              </w:rPr>
              <w:t xml:space="preserve"> (University of Cologne)</w:t>
            </w:r>
          </w:p>
          <w:p w14:paraId="2E338748" w14:textId="77777777" w:rsidR="00334393" w:rsidRPr="00BC4ECD" w:rsidRDefault="00334393" w:rsidP="00334393">
            <w:pPr>
              <w:rPr>
                <w:rFonts w:ascii="Segoe UI" w:hAnsi="Segoe UI" w:cs="Segoe UI"/>
                <w:lang w:val="en-US"/>
              </w:rPr>
            </w:pPr>
            <w:r w:rsidRPr="009D7180">
              <w:rPr>
                <w:rFonts w:ascii="Segoe UI" w:hAnsi="Segoe UI" w:cs="Segoe UI"/>
                <w:lang w:val="en-US"/>
              </w:rPr>
              <w:t xml:space="preserve">Evaluative </w:t>
            </w:r>
            <w:r>
              <w:rPr>
                <w:rFonts w:ascii="Segoe UI" w:hAnsi="Segoe UI" w:cs="Segoe UI"/>
                <w:lang w:val="en-US"/>
              </w:rPr>
              <w:t>c</w:t>
            </w:r>
            <w:r w:rsidRPr="009D7180">
              <w:rPr>
                <w:rFonts w:ascii="Segoe UI" w:hAnsi="Segoe UI" w:cs="Segoe UI"/>
                <w:lang w:val="en-US"/>
              </w:rPr>
              <w:t>onditioning in everyday settings</w:t>
            </w:r>
          </w:p>
          <w:p w14:paraId="26409C15" w14:textId="77777777" w:rsidR="00334393" w:rsidRDefault="00334393" w:rsidP="00E41CF5">
            <w:pPr>
              <w:rPr>
                <w:rFonts w:ascii="Segoe UI" w:hAnsi="Segoe UI" w:cs="Segoe UI"/>
                <w:i/>
                <w:iCs/>
                <w:lang w:val="en-GB"/>
              </w:rPr>
            </w:pPr>
          </w:p>
          <w:p w14:paraId="3029FD1A" w14:textId="77777777" w:rsidR="00334393" w:rsidRPr="00666089" w:rsidRDefault="00334393" w:rsidP="00334393">
            <w:pPr>
              <w:rPr>
                <w:rFonts w:ascii="Segoe UI" w:hAnsi="Segoe UI" w:cs="Segoe UI"/>
                <w:iCs/>
                <w:lang w:val="en-GB"/>
              </w:rPr>
            </w:pPr>
            <w:r>
              <w:rPr>
                <w:rFonts w:ascii="Segoe UI" w:hAnsi="Segoe UI" w:cs="Segoe UI"/>
                <w:i/>
                <w:lang w:val="en-GB"/>
              </w:rPr>
              <w:t>Tarini Singh</w:t>
            </w:r>
            <w:r>
              <w:rPr>
                <w:rFonts w:ascii="Segoe UI" w:hAnsi="Segoe UI" w:cs="Segoe UI"/>
                <w:iCs/>
                <w:lang w:val="en-GB"/>
              </w:rPr>
              <w:t xml:space="preserve"> (University of Trier)</w:t>
            </w:r>
          </w:p>
          <w:p w14:paraId="55DF89A3" w14:textId="77777777" w:rsidR="00334393" w:rsidRDefault="00334393" w:rsidP="00334393">
            <w:pPr>
              <w:rPr>
                <w:rFonts w:ascii="Segoe UI" w:hAnsi="Segoe UI" w:cs="Segoe UI"/>
                <w:color w:val="000000"/>
                <w:lang w:val="en-GB"/>
              </w:rPr>
            </w:pPr>
            <w:r w:rsidRPr="00666089">
              <w:rPr>
                <w:rFonts w:ascii="Segoe UI" w:hAnsi="Segoe UI" w:cs="Segoe UI"/>
                <w:color w:val="000000"/>
                <w:lang w:val="en-GB"/>
              </w:rPr>
              <w:t>Investigating attitude formation and memory in older adults</w:t>
            </w:r>
            <w:r>
              <w:rPr>
                <w:rFonts w:ascii="Segoe UI" w:hAnsi="Segoe UI" w:cs="Segoe UI"/>
                <w:color w:val="000000"/>
                <w:lang w:val="en-GB"/>
              </w:rPr>
              <w:t>.</w:t>
            </w:r>
          </w:p>
          <w:p w14:paraId="6EE89530" w14:textId="77777777" w:rsidR="00334393" w:rsidRDefault="00334393" w:rsidP="00E41CF5">
            <w:pPr>
              <w:rPr>
                <w:rFonts w:ascii="Segoe UI" w:hAnsi="Segoe UI" w:cs="Segoe UI"/>
                <w:i/>
                <w:iCs/>
                <w:lang w:val="en-GB"/>
              </w:rPr>
            </w:pPr>
          </w:p>
          <w:p w14:paraId="0A44FA0D" w14:textId="77777777" w:rsidR="00334393" w:rsidRPr="00434C04" w:rsidRDefault="00334393" w:rsidP="00334393">
            <w:pPr>
              <w:rPr>
                <w:rFonts w:ascii="Segoe UI" w:hAnsi="Segoe UI" w:cs="Segoe UI"/>
                <w:iCs/>
                <w:lang w:val="en-GB"/>
              </w:rPr>
            </w:pPr>
            <w:proofErr w:type="spellStart"/>
            <w:r>
              <w:rPr>
                <w:rFonts w:ascii="Segoe UI" w:hAnsi="Segoe UI" w:cs="Segoe UI"/>
                <w:i/>
                <w:lang w:val="en-GB"/>
              </w:rPr>
              <w:t>Tjits</w:t>
            </w:r>
            <w:proofErr w:type="spellEnd"/>
            <w:r>
              <w:rPr>
                <w:rFonts w:ascii="Segoe UI" w:hAnsi="Segoe UI" w:cs="Segoe UI"/>
                <w:i/>
                <w:lang w:val="en-GB"/>
              </w:rPr>
              <w:t xml:space="preserve"> van Lent</w:t>
            </w:r>
            <w:r>
              <w:rPr>
                <w:rFonts w:ascii="Segoe UI" w:hAnsi="Segoe UI" w:cs="Segoe UI"/>
                <w:iCs/>
                <w:lang w:val="en-GB"/>
              </w:rPr>
              <w:t xml:space="preserve"> (Radboud University Nijmegen)</w:t>
            </w:r>
          </w:p>
          <w:p w14:paraId="428BD624" w14:textId="1BB88342" w:rsidR="00334393" w:rsidRPr="00334393" w:rsidRDefault="00334393" w:rsidP="00E41CF5">
            <w:pPr>
              <w:rPr>
                <w:rFonts w:ascii="Segoe UI" w:hAnsi="Segoe UI" w:cs="Segoe UI"/>
                <w:lang w:val="en-GB"/>
              </w:rPr>
            </w:pPr>
            <w:r w:rsidRPr="005C1C70">
              <w:rPr>
                <w:rFonts w:ascii="Segoe UI" w:hAnsi="Segoe UI" w:cs="Segoe UI"/>
                <w:lang w:val="en-GB"/>
              </w:rPr>
              <w:t>Instrumental learning shapes the subjective value of ingroup and outgroup members’ faces</w:t>
            </w:r>
          </w:p>
          <w:p w14:paraId="49F655C3" w14:textId="77777777" w:rsidR="00334393" w:rsidRDefault="00334393" w:rsidP="00E41CF5">
            <w:pPr>
              <w:rPr>
                <w:rFonts w:ascii="Segoe UI" w:hAnsi="Segoe UI" w:cs="Segoe UI"/>
                <w:i/>
                <w:iCs/>
                <w:lang w:val="en-GB"/>
              </w:rPr>
            </w:pPr>
          </w:p>
          <w:p w14:paraId="24B51559" w14:textId="384410AD" w:rsidR="00E41CF5" w:rsidRDefault="00E41CF5" w:rsidP="00E41CF5">
            <w:pPr>
              <w:rPr>
                <w:rFonts w:ascii="Segoe UI" w:hAnsi="Segoe UI" w:cs="Segoe UI"/>
                <w:lang w:val="en-GB"/>
              </w:rPr>
            </w:pPr>
            <w:r w:rsidRPr="00A22BCE">
              <w:rPr>
                <w:rFonts w:ascii="Segoe UI" w:hAnsi="Segoe UI" w:cs="Segoe UI"/>
                <w:i/>
                <w:iCs/>
                <w:lang w:val="en-GB"/>
              </w:rPr>
              <w:t xml:space="preserve">Joanna </w:t>
            </w:r>
            <w:proofErr w:type="spellStart"/>
            <w:r w:rsidRPr="00A22BCE">
              <w:rPr>
                <w:rFonts w:ascii="Segoe UI" w:hAnsi="Segoe UI" w:cs="Segoe UI"/>
                <w:i/>
                <w:iCs/>
                <w:lang w:val="en-GB"/>
              </w:rPr>
              <w:t>Wąsowicz</w:t>
            </w:r>
            <w:proofErr w:type="spellEnd"/>
            <w:r>
              <w:rPr>
                <w:rFonts w:ascii="Segoe UI" w:hAnsi="Segoe UI" w:cs="Segoe UI"/>
                <w:lang w:val="en-GB"/>
              </w:rPr>
              <w:t xml:space="preserve"> (</w:t>
            </w:r>
            <w:r w:rsidRPr="00A22BCE">
              <w:rPr>
                <w:rFonts w:ascii="Segoe UI" w:hAnsi="Segoe UI" w:cs="Segoe UI"/>
                <w:lang w:val="en-GB"/>
              </w:rPr>
              <w:t>Polish Academy of Sciences</w:t>
            </w:r>
            <w:r>
              <w:rPr>
                <w:rFonts w:ascii="Segoe UI" w:hAnsi="Segoe UI" w:cs="Segoe UI"/>
                <w:lang w:val="en-GB"/>
              </w:rPr>
              <w:t>)</w:t>
            </w:r>
          </w:p>
          <w:p w14:paraId="247DD4CD" w14:textId="1BB9CFE7" w:rsidR="00862CC2" w:rsidRDefault="00E41CF5" w:rsidP="00BC2DF1">
            <w:pPr>
              <w:rPr>
                <w:rFonts w:ascii="Segoe UI" w:hAnsi="Segoe UI" w:cs="Segoe UI"/>
                <w:lang w:val="en-GB"/>
              </w:rPr>
            </w:pPr>
            <w:r w:rsidRPr="00E55558">
              <w:rPr>
                <w:rFonts w:ascii="Segoe UI" w:hAnsi="Segoe UI" w:cs="Segoe UI"/>
                <w:lang w:val="en-GB"/>
              </w:rPr>
              <w:t xml:space="preserve">Exploring the role of propositional processing in Evaluative Conditioning: </w:t>
            </w:r>
            <w:r>
              <w:rPr>
                <w:rFonts w:ascii="Segoe UI" w:hAnsi="Segoe UI" w:cs="Segoe UI"/>
                <w:lang w:val="en-GB"/>
              </w:rPr>
              <w:t>E</w:t>
            </w:r>
            <w:r w:rsidRPr="00E55558">
              <w:rPr>
                <w:rFonts w:ascii="Segoe UI" w:hAnsi="Segoe UI" w:cs="Segoe UI"/>
                <w:lang w:val="en-GB"/>
              </w:rPr>
              <w:t>ffects of</w:t>
            </w:r>
            <w:r>
              <w:rPr>
                <w:rFonts w:ascii="Segoe UI" w:hAnsi="Segoe UI" w:cs="Segoe UI"/>
                <w:lang w:val="en-GB"/>
              </w:rPr>
              <w:t xml:space="preserve"> </w:t>
            </w:r>
            <w:r w:rsidRPr="00E55558">
              <w:rPr>
                <w:rFonts w:ascii="Segoe UI" w:hAnsi="Segoe UI" w:cs="Segoe UI"/>
                <w:lang w:val="en-GB"/>
              </w:rPr>
              <w:t xml:space="preserve">cathodal </w:t>
            </w:r>
            <w:proofErr w:type="spellStart"/>
            <w:r w:rsidRPr="00E55558">
              <w:rPr>
                <w:rFonts w:ascii="Segoe UI" w:hAnsi="Segoe UI" w:cs="Segoe UI"/>
                <w:lang w:val="en-GB"/>
              </w:rPr>
              <w:t>tDCS</w:t>
            </w:r>
            <w:proofErr w:type="spellEnd"/>
            <w:r w:rsidRPr="00E55558">
              <w:rPr>
                <w:rFonts w:ascii="Segoe UI" w:hAnsi="Segoe UI" w:cs="Segoe UI"/>
                <w:lang w:val="en-GB"/>
              </w:rPr>
              <w:t xml:space="preserve"> of dorsolateral prefrontal cortex (</w:t>
            </w:r>
            <w:proofErr w:type="spellStart"/>
            <w:r w:rsidRPr="00E55558">
              <w:rPr>
                <w:rFonts w:ascii="Segoe UI" w:hAnsi="Segoe UI" w:cs="Segoe UI"/>
                <w:lang w:val="en-GB"/>
              </w:rPr>
              <w:t>dlPFC</w:t>
            </w:r>
            <w:proofErr w:type="spellEnd"/>
            <w:r w:rsidRPr="00E55558">
              <w:rPr>
                <w:rFonts w:ascii="Segoe UI" w:hAnsi="Segoe UI" w:cs="Segoe UI"/>
                <w:lang w:val="en-GB"/>
              </w:rPr>
              <w:t>) on attitude formation</w:t>
            </w:r>
          </w:p>
          <w:p w14:paraId="1B599AE3" w14:textId="2F120424" w:rsidR="005C1C70" w:rsidRPr="00781217" w:rsidRDefault="005C1C70" w:rsidP="00334393">
            <w:pPr>
              <w:rPr>
                <w:rFonts w:ascii="Segoe UI" w:hAnsi="Segoe UI" w:cs="Segoe UI"/>
                <w:lang w:val="en-GB"/>
              </w:rPr>
            </w:pPr>
          </w:p>
        </w:tc>
      </w:tr>
      <w:tr w:rsidR="00A80494" w:rsidRPr="00781217" w14:paraId="43589A61" w14:textId="77777777" w:rsidTr="00337ABF">
        <w:tc>
          <w:tcPr>
            <w:tcW w:w="2200" w:type="dxa"/>
            <w:tcBorders>
              <w:top w:val="nil"/>
              <w:bottom w:val="nil"/>
            </w:tcBorders>
            <w:shd w:val="clear" w:color="auto" w:fill="D9D9D9" w:themeFill="background1" w:themeFillShade="D9"/>
          </w:tcPr>
          <w:p w14:paraId="734D9277" w14:textId="58A622BC" w:rsidR="00A80494" w:rsidRPr="00781217" w:rsidRDefault="009679DC" w:rsidP="00BC2DF1">
            <w:pPr>
              <w:rPr>
                <w:rFonts w:ascii="Segoe UI" w:hAnsi="Segoe UI" w:cs="Segoe UI"/>
                <w:lang w:val="en-GB"/>
              </w:rPr>
            </w:pPr>
            <w:r w:rsidRPr="00781217">
              <w:rPr>
                <w:rFonts w:ascii="Segoe UI" w:hAnsi="Segoe UI" w:cs="Segoe UI"/>
                <w:lang w:val="en-GB"/>
              </w:rPr>
              <w:t>1</w:t>
            </w:r>
            <w:r w:rsidR="00752ADE">
              <w:rPr>
                <w:rFonts w:ascii="Segoe UI" w:hAnsi="Segoe UI" w:cs="Segoe UI"/>
                <w:lang w:val="en-GB"/>
              </w:rPr>
              <w:t>4</w:t>
            </w:r>
            <w:r w:rsidRPr="00781217">
              <w:rPr>
                <w:rFonts w:ascii="Segoe UI" w:hAnsi="Segoe UI" w:cs="Segoe UI"/>
                <w:lang w:val="en-GB"/>
              </w:rPr>
              <w:t>:</w:t>
            </w:r>
            <w:r w:rsidR="00752ADE">
              <w:rPr>
                <w:rFonts w:ascii="Segoe UI" w:hAnsi="Segoe UI" w:cs="Segoe UI"/>
                <w:lang w:val="en-GB"/>
              </w:rPr>
              <w:t>45</w:t>
            </w:r>
            <w:r w:rsidRPr="00781217">
              <w:rPr>
                <w:rFonts w:ascii="Segoe UI" w:hAnsi="Segoe UI" w:cs="Segoe UI"/>
                <w:lang w:val="en-GB"/>
              </w:rPr>
              <w:t xml:space="preserve"> – 15:</w:t>
            </w:r>
            <w:r w:rsidR="00752ADE">
              <w:rPr>
                <w:rFonts w:ascii="Segoe UI" w:hAnsi="Segoe UI" w:cs="Segoe UI"/>
                <w:lang w:val="en-GB"/>
              </w:rPr>
              <w:t>15</w:t>
            </w:r>
          </w:p>
        </w:tc>
        <w:tc>
          <w:tcPr>
            <w:tcW w:w="6587" w:type="dxa"/>
            <w:tcBorders>
              <w:top w:val="nil"/>
              <w:bottom w:val="nil"/>
            </w:tcBorders>
            <w:shd w:val="clear" w:color="auto" w:fill="D9D9D9" w:themeFill="background1" w:themeFillShade="D9"/>
          </w:tcPr>
          <w:p w14:paraId="01F8DD90" w14:textId="10ED8151" w:rsidR="00A80494" w:rsidRPr="00781217" w:rsidRDefault="00DC6AE2" w:rsidP="00BC2DF1">
            <w:pPr>
              <w:rPr>
                <w:rFonts w:ascii="Segoe UI" w:hAnsi="Segoe UI" w:cs="Segoe UI"/>
                <w:lang w:val="en-GB"/>
              </w:rPr>
            </w:pPr>
            <w:r w:rsidRPr="00DC6AE2">
              <w:rPr>
                <w:rFonts w:ascii="Segoe UI" w:hAnsi="Segoe UI" w:cs="Segoe UI"/>
                <w:b/>
                <w:bCs/>
                <w:lang w:val="en-GB"/>
              </w:rPr>
              <w:t>Discussion</w:t>
            </w:r>
            <w:r>
              <w:rPr>
                <w:rFonts w:ascii="Segoe UI" w:hAnsi="Segoe UI" w:cs="Segoe UI"/>
                <w:lang w:val="en-GB"/>
              </w:rPr>
              <w:t xml:space="preserve"> and afternoon refreshments</w:t>
            </w:r>
          </w:p>
        </w:tc>
      </w:tr>
      <w:tr w:rsidR="00DC6AE2" w:rsidRPr="00781217" w14:paraId="604EA18E" w14:textId="77777777" w:rsidTr="00337ABF">
        <w:tc>
          <w:tcPr>
            <w:tcW w:w="2200" w:type="dxa"/>
            <w:tcBorders>
              <w:top w:val="nil"/>
              <w:bottom w:val="nil"/>
            </w:tcBorders>
            <w:shd w:val="clear" w:color="auto" w:fill="FFFFFF" w:themeFill="background1"/>
          </w:tcPr>
          <w:p w14:paraId="22106631" w14:textId="77777777" w:rsidR="00DC6AE2" w:rsidRPr="00781217" w:rsidRDefault="00DC6AE2" w:rsidP="00BC2DF1">
            <w:pPr>
              <w:rPr>
                <w:rFonts w:ascii="Segoe UI" w:hAnsi="Segoe UI" w:cs="Segoe UI"/>
                <w:lang w:val="en-GB"/>
              </w:rPr>
            </w:pPr>
          </w:p>
        </w:tc>
        <w:tc>
          <w:tcPr>
            <w:tcW w:w="6587" w:type="dxa"/>
            <w:tcBorders>
              <w:top w:val="nil"/>
              <w:bottom w:val="nil"/>
            </w:tcBorders>
            <w:shd w:val="clear" w:color="auto" w:fill="FFFFFF" w:themeFill="background1"/>
          </w:tcPr>
          <w:p w14:paraId="6A2D20C2" w14:textId="77777777" w:rsidR="00DC6AE2" w:rsidRPr="00DC6AE2" w:rsidRDefault="00DC6AE2" w:rsidP="00BC2DF1">
            <w:pPr>
              <w:rPr>
                <w:rFonts w:ascii="Segoe UI" w:hAnsi="Segoe UI" w:cs="Segoe UI"/>
                <w:b/>
                <w:bCs/>
                <w:lang w:val="en-GB"/>
              </w:rPr>
            </w:pPr>
          </w:p>
        </w:tc>
      </w:tr>
      <w:tr w:rsidR="00090965" w:rsidRPr="00781217" w14:paraId="5ED89FF5" w14:textId="77777777" w:rsidTr="00337ABF">
        <w:tc>
          <w:tcPr>
            <w:tcW w:w="2200" w:type="dxa"/>
            <w:tcBorders>
              <w:top w:val="nil"/>
              <w:bottom w:val="nil"/>
            </w:tcBorders>
            <w:shd w:val="clear" w:color="auto" w:fill="D9D9D9" w:themeFill="background1" w:themeFillShade="D9"/>
          </w:tcPr>
          <w:p w14:paraId="1E6CF2FC" w14:textId="4120881C" w:rsidR="00090965" w:rsidRPr="00781217" w:rsidRDefault="00090965" w:rsidP="00BC2DF1">
            <w:pPr>
              <w:rPr>
                <w:rFonts w:ascii="Segoe UI" w:hAnsi="Segoe UI" w:cs="Segoe UI"/>
                <w:lang w:val="en-GB"/>
              </w:rPr>
            </w:pPr>
            <w:r w:rsidRPr="00781217">
              <w:rPr>
                <w:rFonts w:ascii="Segoe UI" w:hAnsi="Segoe UI" w:cs="Segoe UI"/>
                <w:lang w:val="en-GB"/>
              </w:rPr>
              <w:t>1</w:t>
            </w:r>
            <w:r w:rsidR="0098471D">
              <w:rPr>
                <w:rFonts w:ascii="Segoe UI" w:hAnsi="Segoe UI" w:cs="Segoe UI"/>
                <w:lang w:val="en-GB"/>
              </w:rPr>
              <w:t>5</w:t>
            </w:r>
            <w:r w:rsidRPr="00781217">
              <w:rPr>
                <w:rFonts w:ascii="Segoe UI" w:hAnsi="Segoe UI" w:cs="Segoe UI"/>
                <w:lang w:val="en-GB"/>
              </w:rPr>
              <w:t>:</w:t>
            </w:r>
            <w:r w:rsidR="00752ADE">
              <w:rPr>
                <w:rFonts w:ascii="Segoe UI" w:hAnsi="Segoe UI" w:cs="Segoe UI"/>
                <w:lang w:val="en-GB"/>
              </w:rPr>
              <w:t>15</w:t>
            </w:r>
          </w:p>
        </w:tc>
        <w:tc>
          <w:tcPr>
            <w:tcW w:w="6587" w:type="dxa"/>
            <w:tcBorders>
              <w:top w:val="nil"/>
              <w:bottom w:val="nil"/>
            </w:tcBorders>
            <w:shd w:val="clear" w:color="auto" w:fill="D9D9D9" w:themeFill="background1" w:themeFillShade="D9"/>
          </w:tcPr>
          <w:p w14:paraId="54B27FAB" w14:textId="3ECFCC10" w:rsidR="00090965" w:rsidRPr="00781217" w:rsidRDefault="0098471D" w:rsidP="00BC2DF1">
            <w:pPr>
              <w:rPr>
                <w:rFonts w:ascii="Segoe UI" w:hAnsi="Segoe UI" w:cs="Segoe UI"/>
                <w:lang w:val="en-GB"/>
              </w:rPr>
            </w:pPr>
            <w:r>
              <w:rPr>
                <w:rFonts w:ascii="Segoe UI" w:hAnsi="Segoe UI" w:cs="Segoe UI"/>
                <w:lang w:val="en-GB"/>
              </w:rPr>
              <w:t>Travel to Bath town</w:t>
            </w:r>
          </w:p>
        </w:tc>
      </w:tr>
      <w:tr w:rsidR="00090965" w:rsidRPr="00781217" w14:paraId="55B70484" w14:textId="77777777" w:rsidTr="00337ABF">
        <w:tc>
          <w:tcPr>
            <w:tcW w:w="2200" w:type="dxa"/>
            <w:tcBorders>
              <w:top w:val="nil"/>
              <w:bottom w:val="nil"/>
            </w:tcBorders>
            <w:shd w:val="clear" w:color="auto" w:fill="D9D9D9" w:themeFill="background1" w:themeFillShade="D9"/>
          </w:tcPr>
          <w:p w14:paraId="377D55DE" w14:textId="480737F7" w:rsidR="00090965" w:rsidRPr="00781217" w:rsidRDefault="00090965" w:rsidP="00BC2DF1">
            <w:pPr>
              <w:rPr>
                <w:rFonts w:ascii="Segoe UI" w:hAnsi="Segoe UI" w:cs="Segoe UI"/>
                <w:lang w:val="en-GB"/>
              </w:rPr>
            </w:pPr>
            <w:r w:rsidRPr="00781217">
              <w:rPr>
                <w:rFonts w:ascii="Segoe UI" w:hAnsi="Segoe UI" w:cs="Segoe UI"/>
                <w:lang w:val="en-GB"/>
              </w:rPr>
              <w:t>1</w:t>
            </w:r>
            <w:r w:rsidR="009E7EF3">
              <w:rPr>
                <w:rFonts w:ascii="Segoe UI" w:hAnsi="Segoe UI" w:cs="Segoe UI"/>
                <w:lang w:val="en-GB"/>
              </w:rPr>
              <w:t>6</w:t>
            </w:r>
            <w:r w:rsidRPr="00781217">
              <w:rPr>
                <w:rFonts w:ascii="Segoe UI" w:hAnsi="Segoe UI" w:cs="Segoe UI"/>
                <w:lang w:val="en-GB"/>
              </w:rPr>
              <w:t>:00</w:t>
            </w:r>
          </w:p>
        </w:tc>
        <w:tc>
          <w:tcPr>
            <w:tcW w:w="6587" w:type="dxa"/>
            <w:tcBorders>
              <w:top w:val="nil"/>
              <w:bottom w:val="nil"/>
            </w:tcBorders>
            <w:shd w:val="clear" w:color="auto" w:fill="D9D9D9" w:themeFill="background1" w:themeFillShade="D9"/>
          </w:tcPr>
          <w:p w14:paraId="5E53F3A6" w14:textId="1D1014B9" w:rsidR="00090965" w:rsidRPr="00781217" w:rsidRDefault="009E7EF3" w:rsidP="00BC2DF1">
            <w:pPr>
              <w:rPr>
                <w:rFonts w:ascii="Segoe UI" w:hAnsi="Segoe UI" w:cs="Segoe UI"/>
                <w:lang w:val="en-GB"/>
              </w:rPr>
            </w:pPr>
            <w:r>
              <w:rPr>
                <w:rFonts w:ascii="Segoe UI" w:hAnsi="Segoe UI" w:cs="Segoe UI"/>
                <w:lang w:val="en-GB"/>
              </w:rPr>
              <w:t>Roman Baths tour</w:t>
            </w:r>
          </w:p>
        </w:tc>
      </w:tr>
      <w:tr w:rsidR="009E7EF3" w:rsidRPr="00781217" w14:paraId="6CDBE31D" w14:textId="77777777" w:rsidTr="00337ABF">
        <w:tc>
          <w:tcPr>
            <w:tcW w:w="2200" w:type="dxa"/>
            <w:tcBorders>
              <w:top w:val="nil"/>
              <w:bottom w:val="nil"/>
            </w:tcBorders>
            <w:shd w:val="clear" w:color="auto" w:fill="D9D9D9" w:themeFill="background1" w:themeFillShade="D9"/>
          </w:tcPr>
          <w:p w14:paraId="5219E31D" w14:textId="4DB41FAA" w:rsidR="009E7EF3" w:rsidRPr="00781217" w:rsidRDefault="009E7EF3" w:rsidP="00BC2DF1">
            <w:pPr>
              <w:rPr>
                <w:rFonts w:ascii="Segoe UI" w:hAnsi="Segoe UI" w:cs="Segoe UI"/>
                <w:lang w:val="en-GB"/>
              </w:rPr>
            </w:pPr>
            <w:r>
              <w:rPr>
                <w:rFonts w:ascii="Segoe UI" w:hAnsi="Segoe UI" w:cs="Segoe UI"/>
                <w:lang w:val="en-GB"/>
              </w:rPr>
              <w:t>18:30</w:t>
            </w:r>
          </w:p>
        </w:tc>
        <w:tc>
          <w:tcPr>
            <w:tcW w:w="6587" w:type="dxa"/>
            <w:tcBorders>
              <w:top w:val="nil"/>
              <w:bottom w:val="nil"/>
            </w:tcBorders>
            <w:shd w:val="clear" w:color="auto" w:fill="D9D9D9" w:themeFill="background1" w:themeFillShade="D9"/>
          </w:tcPr>
          <w:p w14:paraId="462AA3D4" w14:textId="69880EF1" w:rsidR="009E7EF3" w:rsidRDefault="009E7EF3" w:rsidP="00BC2DF1">
            <w:pPr>
              <w:rPr>
                <w:rFonts w:ascii="Segoe UI" w:hAnsi="Segoe UI" w:cs="Segoe UI"/>
                <w:lang w:val="en-GB"/>
              </w:rPr>
            </w:pPr>
            <w:r>
              <w:rPr>
                <w:rFonts w:ascii="Segoe UI" w:hAnsi="Segoe UI" w:cs="Segoe UI"/>
                <w:lang w:val="en-GB"/>
              </w:rPr>
              <w:t xml:space="preserve">Dinner </w:t>
            </w:r>
            <w:r w:rsidR="004E0C85">
              <w:rPr>
                <w:rFonts w:ascii="Segoe UI" w:hAnsi="Segoe UI" w:cs="Segoe UI"/>
                <w:lang w:val="en-GB"/>
              </w:rPr>
              <w:t>at The Architect</w:t>
            </w:r>
          </w:p>
        </w:tc>
      </w:tr>
    </w:tbl>
    <w:p w14:paraId="6CF3B7B6" w14:textId="77777777" w:rsidR="00187D33" w:rsidRPr="00781217" w:rsidRDefault="00187D33" w:rsidP="00187D33">
      <w:pPr>
        <w:spacing w:after="0" w:line="240" w:lineRule="auto"/>
        <w:rPr>
          <w:rFonts w:ascii="Segoe UI" w:hAnsi="Segoe UI" w:cs="Segoe UI"/>
          <w:lang w:val="en-GB"/>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00"/>
        <w:gridCol w:w="6587"/>
      </w:tblGrid>
      <w:tr w:rsidR="00187D33" w:rsidRPr="00781217" w14:paraId="733B73A3" w14:textId="77777777" w:rsidTr="00337ABF">
        <w:tc>
          <w:tcPr>
            <w:tcW w:w="8787" w:type="dxa"/>
            <w:gridSpan w:val="2"/>
            <w:tcBorders>
              <w:top w:val="nil"/>
              <w:bottom w:val="nil"/>
            </w:tcBorders>
            <w:shd w:val="clear" w:color="auto" w:fill="595959" w:themeFill="text1" w:themeFillTint="A6"/>
          </w:tcPr>
          <w:p w14:paraId="5CDBB1A8" w14:textId="66BD6999" w:rsidR="00187D33" w:rsidRPr="00781217" w:rsidRDefault="00187D33" w:rsidP="00583C59">
            <w:pPr>
              <w:tabs>
                <w:tab w:val="left" w:pos="2391"/>
              </w:tabs>
              <w:rPr>
                <w:rFonts w:ascii="Segoe UI" w:hAnsi="Segoe UI" w:cs="Segoe UI"/>
                <w:b/>
                <w:lang w:val="en-GB"/>
              </w:rPr>
            </w:pPr>
            <w:r>
              <w:rPr>
                <w:rFonts w:ascii="Segoe UI" w:hAnsi="Segoe UI" w:cs="Segoe UI"/>
                <w:b/>
                <w:color w:val="FFFFFF" w:themeColor="background1"/>
                <w:lang w:val="en-GB"/>
              </w:rPr>
              <w:t>Friday</w:t>
            </w:r>
            <w:r w:rsidRPr="00781217">
              <w:rPr>
                <w:rFonts w:ascii="Segoe UI" w:hAnsi="Segoe UI" w:cs="Segoe UI"/>
                <w:b/>
                <w:color w:val="FFFFFF" w:themeColor="background1"/>
                <w:lang w:val="en-GB"/>
              </w:rPr>
              <w:t xml:space="preserve">, </w:t>
            </w:r>
            <w:r>
              <w:rPr>
                <w:rFonts w:ascii="Segoe UI" w:hAnsi="Segoe UI" w:cs="Segoe UI"/>
                <w:b/>
                <w:color w:val="FFFFFF" w:themeColor="background1"/>
                <w:lang w:val="en-GB"/>
              </w:rPr>
              <w:t>7</w:t>
            </w:r>
            <w:r w:rsidRPr="00781217">
              <w:rPr>
                <w:rFonts w:ascii="Segoe UI" w:hAnsi="Segoe UI" w:cs="Segoe UI"/>
                <w:b/>
                <w:color w:val="FFFFFF" w:themeColor="background1"/>
                <w:lang w:val="en-GB"/>
              </w:rPr>
              <w:t xml:space="preserve"> July</w:t>
            </w:r>
            <w:r w:rsidRPr="00781217">
              <w:rPr>
                <w:rFonts w:ascii="Segoe UI" w:hAnsi="Segoe UI" w:cs="Segoe UI"/>
                <w:b/>
                <w:color w:val="FFFFFF" w:themeColor="background1"/>
                <w:lang w:val="en-GB"/>
              </w:rPr>
              <w:tab/>
            </w:r>
          </w:p>
        </w:tc>
      </w:tr>
      <w:tr w:rsidR="00187D33" w:rsidRPr="00781217" w14:paraId="7B13ACAB" w14:textId="77777777" w:rsidTr="00337ABF">
        <w:tc>
          <w:tcPr>
            <w:tcW w:w="2200" w:type="dxa"/>
            <w:tcBorders>
              <w:top w:val="nil"/>
              <w:bottom w:val="nil"/>
            </w:tcBorders>
            <w:shd w:val="clear" w:color="auto" w:fill="D9D9D9" w:themeFill="background1" w:themeFillShade="D9"/>
          </w:tcPr>
          <w:p w14:paraId="4AD02CD9" w14:textId="77777777" w:rsidR="00187D33" w:rsidRPr="00781217" w:rsidRDefault="00187D33" w:rsidP="00583C59">
            <w:pPr>
              <w:rPr>
                <w:rFonts w:ascii="Segoe UI" w:hAnsi="Segoe UI" w:cs="Segoe UI"/>
                <w:lang w:val="en-GB"/>
              </w:rPr>
            </w:pPr>
            <w:r>
              <w:rPr>
                <w:rFonts w:ascii="Segoe UI" w:hAnsi="Segoe UI" w:cs="Segoe UI"/>
                <w:lang w:val="en-GB"/>
              </w:rPr>
              <w:t>9:00 – 9:15</w:t>
            </w:r>
          </w:p>
        </w:tc>
        <w:tc>
          <w:tcPr>
            <w:tcW w:w="6587" w:type="dxa"/>
            <w:tcBorders>
              <w:top w:val="nil"/>
              <w:bottom w:val="nil"/>
            </w:tcBorders>
            <w:shd w:val="clear" w:color="auto" w:fill="D9D9D9" w:themeFill="background1" w:themeFillShade="D9"/>
          </w:tcPr>
          <w:p w14:paraId="2F556BC2" w14:textId="77777777" w:rsidR="00187D33" w:rsidRPr="0017483C" w:rsidRDefault="00187D33" w:rsidP="00583C59">
            <w:pPr>
              <w:rPr>
                <w:rFonts w:ascii="Segoe UI" w:hAnsi="Segoe UI" w:cs="Segoe UI"/>
                <w:bCs/>
                <w:lang w:val="en-GB"/>
              </w:rPr>
            </w:pPr>
            <w:r w:rsidRPr="0017483C">
              <w:rPr>
                <w:rFonts w:ascii="Segoe UI" w:hAnsi="Segoe UI" w:cs="Segoe UI"/>
                <w:bCs/>
                <w:lang w:val="en-GB"/>
              </w:rPr>
              <w:t>Coffee</w:t>
            </w:r>
          </w:p>
        </w:tc>
      </w:tr>
      <w:tr w:rsidR="00187D33" w:rsidRPr="00781217" w14:paraId="4F41391F" w14:textId="77777777" w:rsidTr="00337ABF">
        <w:tc>
          <w:tcPr>
            <w:tcW w:w="2200" w:type="dxa"/>
            <w:tcBorders>
              <w:top w:val="nil"/>
              <w:bottom w:val="nil"/>
            </w:tcBorders>
          </w:tcPr>
          <w:p w14:paraId="3CD408FE" w14:textId="77777777" w:rsidR="00187D33" w:rsidRDefault="00187D33" w:rsidP="00583C59">
            <w:pPr>
              <w:rPr>
                <w:rFonts w:ascii="Segoe UI" w:hAnsi="Segoe UI" w:cs="Segoe UI"/>
                <w:lang w:val="en-GB"/>
              </w:rPr>
            </w:pPr>
          </w:p>
        </w:tc>
        <w:tc>
          <w:tcPr>
            <w:tcW w:w="6587" w:type="dxa"/>
            <w:tcBorders>
              <w:top w:val="nil"/>
              <w:bottom w:val="nil"/>
            </w:tcBorders>
          </w:tcPr>
          <w:p w14:paraId="2D69CF44" w14:textId="77777777" w:rsidR="00187D33" w:rsidRDefault="00187D33" w:rsidP="00583C59">
            <w:pPr>
              <w:rPr>
                <w:rFonts w:ascii="Segoe UI" w:hAnsi="Segoe UI" w:cs="Segoe UI"/>
                <w:b/>
                <w:lang w:val="en-GB"/>
              </w:rPr>
            </w:pPr>
          </w:p>
        </w:tc>
      </w:tr>
      <w:tr w:rsidR="00187D33" w:rsidRPr="00A56B42" w14:paraId="447D592E" w14:textId="77777777" w:rsidTr="00583C59">
        <w:tc>
          <w:tcPr>
            <w:tcW w:w="2200" w:type="dxa"/>
            <w:tcBorders>
              <w:top w:val="nil"/>
              <w:bottom w:val="nil"/>
            </w:tcBorders>
          </w:tcPr>
          <w:p w14:paraId="143936CD" w14:textId="0DBB5EB6" w:rsidR="00187D33" w:rsidRPr="00781217" w:rsidRDefault="00187D33" w:rsidP="00583C59">
            <w:pPr>
              <w:rPr>
                <w:rFonts w:ascii="Segoe UI" w:hAnsi="Segoe UI" w:cs="Segoe UI"/>
                <w:lang w:val="en-GB"/>
              </w:rPr>
            </w:pPr>
            <w:r w:rsidRPr="00781217">
              <w:rPr>
                <w:rFonts w:ascii="Segoe UI" w:hAnsi="Segoe UI" w:cs="Segoe UI"/>
                <w:lang w:val="en-GB"/>
              </w:rPr>
              <w:t>9:</w:t>
            </w:r>
            <w:r>
              <w:rPr>
                <w:rFonts w:ascii="Segoe UI" w:hAnsi="Segoe UI" w:cs="Segoe UI"/>
                <w:lang w:val="en-GB"/>
              </w:rPr>
              <w:t>15</w:t>
            </w:r>
            <w:r w:rsidRPr="00781217">
              <w:rPr>
                <w:rFonts w:ascii="Segoe UI" w:hAnsi="Segoe UI" w:cs="Segoe UI"/>
                <w:lang w:val="en-GB"/>
              </w:rPr>
              <w:t xml:space="preserve"> – 10:</w:t>
            </w:r>
            <w:r w:rsidR="0058484B">
              <w:rPr>
                <w:rFonts w:ascii="Segoe UI" w:hAnsi="Segoe UI" w:cs="Segoe UI"/>
                <w:lang w:val="en-GB"/>
              </w:rPr>
              <w:t>45</w:t>
            </w:r>
          </w:p>
        </w:tc>
        <w:tc>
          <w:tcPr>
            <w:tcW w:w="6587" w:type="dxa"/>
            <w:tcBorders>
              <w:top w:val="nil"/>
              <w:bottom w:val="nil"/>
            </w:tcBorders>
          </w:tcPr>
          <w:p w14:paraId="55828B5A" w14:textId="00DFF6E2" w:rsidR="00187D33" w:rsidRDefault="00187D33" w:rsidP="00583C59">
            <w:pPr>
              <w:rPr>
                <w:rFonts w:ascii="Segoe UI" w:hAnsi="Segoe UI" w:cs="Segoe UI"/>
                <w:b/>
                <w:i/>
                <w:lang w:val="en-GB"/>
              </w:rPr>
            </w:pPr>
            <w:r>
              <w:rPr>
                <w:rFonts w:ascii="Segoe UI" w:hAnsi="Segoe UI" w:cs="Segoe UI"/>
                <w:b/>
                <w:lang w:val="en-GB"/>
              </w:rPr>
              <w:t xml:space="preserve">Session </w:t>
            </w:r>
            <w:r w:rsidR="00962AA4">
              <w:rPr>
                <w:rFonts w:ascii="Segoe UI" w:hAnsi="Segoe UI" w:cs="Segoe UI"/>
                <w:b/>
                <w:lang w:val="en-GB"/>
              </w:rPr>
              <w:t>4</w:t>
            </w:r>
            <w:r>
              <w:rPr>
                <w:rFonts w:ascii="Segoe UI" w:hAnsi="Segoe UI" w:cs="Segoe UI"/>
                <w:b/>
                <w:lang w:val="en-GB"/>
              </w:rPr>
              <w:t xml:space="preserve">: </w:t>
            </w:r>
            <w:r w:rsidR="00E709BB">
              <w:rPr>
                <w:rFonts w:ascii="Segoe UI" w:hAnsi="Segoe UI" w:cs="Segoe UI"/>
                <w:b/>
                <w:i/>
                <w:lang w:val="en-GB"/>
              </w:rPr>
              <w:t>Intergroup Contexts</w:t>
            </w:r>
          </w:p>
          <w:p w14:paraId="4345D94E" w14:textId="036EC7C4" w:rsidR="00C27458" w:rsidRPr="00E709BB" w:rsidRDefault="00C27458" w:rsidP="00583C59">
            <w:pPr>
              <w:rPr>
                <w:rFonts w:ascii="Segoe UI" w:hAnsi="Segoe UI" w:cs="Segoe UI"/>
                <w:b/>
                <w:lang w:val="en-GB"/>
              </w:rPr>
            </w:pPr>
            <w:r>
              <w:rPr>
                <w:rFonts w:ascii="Segoe UI" w:hAnsi="Segoe UI" w:cs="Segoe UI"/>
                <w:b/>
                <w:i/>
                <w:lang w:val="en-GB"/>
              </w:rPr>
              <w:t xml:space="preserve">Chair: </w:t>
            </w:r>
            <w:r w:rsidR="00677191">
              <w:rPr>
                <w:rFonts w:ascii="Segoe UI" w:hAnsi="Segoe UI" w:cs="Segoe UI"/>
                <w:b/>
                <w:i/>
                <w:lang w:val="en-GB"/>
              </w:rPr>
              <w:t>Leaf van Boven</w:t>
            </w:r>
          </w:p>
          <w:p w14:paraId="29DF54E6" w14:textId="77777777" w:rsidR="00A5366D" w:rsidRDefault="00A5366D" w:rsidP="00583C59">
            <w:pPr>
              <w:rPr>
                <w:rFonts w:ascii="Segoe UI" w:hAnsi="Segoe UI" w:cs="Segoe UI"/>
                <w:i/>
                <w:lang w:val="en-GB"/>
              </w:rPr>
            </w:pPr>
          </w:p>
          <w:p w14:paraId="4453BE04" w14:textId="77777777" w:rsidR="003C15EF" w:rsidRDefault="003C15EF" w:rsidP="003C15EF">
            <w:pPr>
              <w:rPr>
                <w:rFonts w:ascii="Segoe UI" w:hAnsi="Segoe UI" w:cs="Segoe UI"/>
                <w:iCs/>
                <w:lang w:val="en-GB"/>
              </w:rPr>
            </w:pPr>
            <w:r w:rsidRPr="005E5F72">
              <w:rPr>
                <w:rFonts w:ascii="Segoe UI" w:hAnsi="Segoe UI" w:cs="Segoe UI"/>
                <w:i/>
                <w:lang w:val="en-GB"/>
              </w:rPr>
              <w:t xml:space="preserve">Paul </w:t>
            </w:r>
            <w:proofErr w:type="spellStart"/>
            <w:r w:rsidRPr="005E5F72">
              <w:rPr>
                <w:rFonts w:ascii="Segoe UI" w:hAnsi="Segoe UI" w:cs="Segoe UI"/>
                <w:i/>
                <w:lang w:val="en-GB"/>
              </w:rPr>
              <w:t>Hanel</w:t>
            </w:r>
            <w:proofErr w:type="spellEnd"/>
            <w:r>
              <w:rPr>
                <w:rFonts w:ascii="Segoe UI" w:hAnsi="Segoe UI" w:cs="Segoe UI"/>
                <w:iCs/>
                <w:lang w:val="en-GB"/>
              </w:rPr>
              <w:t xml:space="preserve"> (University of Essex)</w:t>
            </w:r>
          </w:p>
          <w:p w14:paraId="5BAD7F0F" w14:textId="77777777" w:rsidR="003C15EF" w:rsidRPr="00CF3858" w:rsidRDefault="003C15EF" w:rsidP="003C15EF">
            <w:pPr>
              <w:rPr>
                <w:rFonts w:ascii="Segoe UI" w:hAnsi="Segoe UI" w:cs="Segoe UI"/>
                <w:iCs/>
                <w:lang w:val="en-GB"/>
              </w:rPr>
            </w:pPr>
            <w:r w:rsidRPr="00573562">
              <w:rPr>
                <w:rFonts w:ascii="Segoe UI" w:hAnsi="Segoe UI" w:cs="Segoe UI"/>
                <w:iCs/>
                <w:lang w:val="en-GB"/>
              </w:rPr>
              <w:t>Has actual political polarisation increased over time?</w:t>
            </w:r>
          </w:p>
          <w:p w14:paraId="6BC1CB88" w14:textId="77777777" w:rsidR="00E66CA4" w:rsidRPr="00781217" w:rsidRDefault="00E66CA4" w:rsidP="00583C59">
            <w:pPr>
              <w:rPr>
                <w:rFonts w:ascii="Segoe UI" w:hAnsi="Segoe UI" w:cs="Segoe UI"/>
                <w:lang w:val="en-GB"/>
              </w:rPr>
            </w:pPr>
          </w:p>
          <w:p w14:paraId="2597B6A4" w14:textId="1FB379AC" w:rsidR="00187D33" w:rsidRPr="00DB3813" w:rsidRDefault="00DB3813" w:rsidP="00583C59">
            <w:pPr>
              <w:rPr>
                <w:rFonts w:ascii="Segoe UI" w:hAnsi="Segoe UI" w:cs="Segoe UI"/>
                <w:iCs/>
                <w:lang w:val="en-GB"/>
              </w:rPr>
            </w:pPr>
            <w:r>
              <w:rPr>
                <w:rFonts w:ascii="Segoe UI" w:hAnsi="Segoe UI" w:cs="Segoe UI"/>
                <w:i/>
                <w:lang w:val="en-GB"/>
              </w:rPr>
              <w:t>David Santos</w:t>
            </w:r>
            <w:r>
              <w:rPr>
                <w:rFonts w:ascii="Segoe UI" w:hAnsi="Segoe UI" w:cs="Segoe UI"/>
                <w:iCs/>
                <w:lang w:val="en-GB"/>
              </w:rPr>
              <w:t xml:space="preserve"> (</w:t>
            </w:r>
            <w:r w:rsidR="00737DBA">
              <w:rPr>
                <w:rFonts w:ascii="Segoe UI" w:hAnsi="Segoe UI" w:cs="Segoe UI"/>
                <w:iCs/>
                <w:lang w:val="en-GB"/>
              </w:rPr>
              <w:t>IE University)</w:t>
            </w:r>
          </w:p>
          <w:p w14:paraId="54F4FE54" w14:textId="7A82F862" w:rsidR="00187D33" w:rsidRDefault="00065CBC" w:rsidP="00583C59">
            <w:pPr>
              <w:rPr>
                <w:rFonts w:ascii="Segoe UI" w:hAnsi="Segoe UI" w:cs="Segoe UI"/>
                <w:color w:val="000000"/>
                <w:lang w:val="en-GB"/>
              </w:rPr>
            </w:pPr>
            <w:r w:rsidRPr="00065CBC">
              <w:rPr>
                <w:rFonts w:ascii="Segoe UI" w:hAnsi="Segoe UI" w:cs="Segoe UI"/>
                <w:color w:val="000000"/>
                <w:lang w:val="en-GB"/>
              </w:rPr>
              <w:t xml:space="preserve">Perceiving </w:t>
            </w:r>
            <w:r w:rsidR="00964D22" w:rsidRPr="00065CBC">
              <w:rPr>
                <w:rFonts w:ascii="Segoe UI" w:hAnsi="Segoe UI" w:cs="Segoe UI"/>
                <w:color w:val="000000"/>
                <w:lang w:val="en-GB"/>
              </w:rPr>
              <w:t>cognitions and meta-cognitions of others</w:t>
            </w:r>
          </w:p>
          <w:p w14:paraId="7A4AC865" w14:textId="77777777" w:rsidR="00E66CA4" w:rsidRPr="00781217" w:rsidRDefault="00E66CA4" w:rsidP="00583C59">
            <w:pPr>
              <w:rPr>
                <w:rFonts w:ascii="Segoe UI" w:hAnsi="Segoe UI" w:cs="Segoe UI"/>
                <w:lang w:val="en-GB"/>
              </w:rPr>
            </w:pPr>
          </w:p>
          <w:p w14:paraId="55CDB4EE" w14:textId="0AAC2A1A" w:rsidR="00187D33" w:rsidRDefault="00C4715E" w:rsidP="00583C59">
            <w:pPr>
              <w:rPr>
                <w:rFonts w:ascii="Segoe UI" w:hAnsi="Segoe UI" w:cs="Segoe UI"/>
                <w:iCs/>
                <w:lang w:val="en-GB"/>
              </w:rPr>
            </w:pPr>
            <w:r>
              <w:rPr>
                <w:rFonts w:ascii="Segoe UI" w:hAnsi="Segoe UI" w:cs="Segoe UI"/>
                <w:i/>
                <w:lang w:val="en-GB"/>
              </w:rPr>
              <w:t xml:space="preserve">Eliana </w:t>
            </w:r>
            <w:proofErr w:type="spellStart"/>
            <w:r w:rsidR="00D31B3C">
              <w:rPr>
                <w:rFonts w:ascii="Segoe UI" w:hAnsi="Segoe UI" w:cs="Segoe UI"/>
                <w:i/>
                <w:lang w:val="en-GB"/>
              </w:rPr>
              <w:t>B</w:t>
            </w:r>
            <w:r w:rsidR="00184D0F">
              <w:rPr>
                <w:rFonts w:ascii="Segoe UI" w:hAnsi="Segoe UI" w:cs="Segoe UI"/>
                <w:i/>
                <w:lang w:val="en-GB"/>
              </w:rPr>
              <w:t>uona</w:t>
            </w:r>
            <w:r w:rsidR="00185EAE">
              <w:rPr>
                <w:rFonts w:ascii="Segoe UI" w:hAnsi="Segoe UI" w:cs="Segoe UI"/>
                <w:i/>
                <w:lang w:val="en-GB"/>
              </w:rPr>
              <w:t>iuto</w:t>
            </w:r>
            <w:proofErr w:type="spellEnd"/>
            <w:r>
              <w:rPr>
                <w:rFonts w:ascii="Segoe UI" w:hAnsi="Segoe UI" w:cs="Segoe UI"/>
                <w:iCs/>
                <w:lang w:val="en-GB"/>
              </w:rPr>
              <w:t xml:space="preserve"> (</w:t>
            </w:r>
            <w:r w:rsidR="00964D22">
              <w:rPr>
                <w:rFonts w:ascii="Segoe UI" w:hAnsi="Segoe UI" w:cs="Segoe UI"/>
                <w:iCs/>
                <w:lang w:val="en-GB"/>
              </w:rPr>
              <w:t>Flinders University)</w:t>
            </w:r>
          </w:p>
          <w:p w14:paraId="58FF1DBA" w14:textId="2C3428D9" w:rsidR="00CF3858" w:rsidRDefault="00964D22" w:rsidP="00583C59">
            <w:pPr>
              <w:rPr>
                <w:rFonts w:ascii="Segoe UI" w:hAnsi="Segoe UI" w:cs="Segoe UI"/>
                <w:iCs/>
                <w:lang w:val="en-GB"/>
              </w:rPr>
            </w:pPr>
            <w:r w:rsidRPr="00964D22">
              <w:rPr>
                <w:rFonts w:ascii="Segoe UI" w:hAnsi="Segoe UI" w:cs="Segoe UI"/>
                <w:iCs/>
                <w:lang w:val="en-GB"/>
              </w:rPr>
              <w:t>When do people take the perspective of other group members? A meta-analysis of the effects of perspective-taking on intergroup attitudes and actions</w:t>
            </w:r>
            <w:r>
              <w:rPr>
                <w:rFonts w:ascii="Segoe UI" w:hAnsi="Segoe UI" w:cs="Segoe UI"/>
                <w:iCs/>
                <w:lang w:val="en-GB"/>
              </w:rPr>
              <w:t>.</w:t>
            </w:r>
          </w:p>
          <w:p w14:paraId="399EEF99" w14:textId="77777777" w:rsidR="00FE1FE6" w:rsidRDefault="00FE1FE6" w:rsidP="00583C59">
            <w:pPr>
              <w:rPr>
                <w:rFonts w:ascii="Segoe UI" w:hAnsi="Segoe UI" w:cs="Segoe UI"/>
                <w:iCs/>
                <w:lang w:val="en-GB"/>
              </w:rPr>
            </w:pPr>
          </w:p>
          <w:p w14:paraId="438AF551" w14:textId="77777777" w:rsidR="00E66CA4" w:rsidRPr="00C22CFA" w:rsidRDefault="00E66CA4" w:rsidP="00E66CA4">
            <w:pPr>
              <w:rPr>
                <w:rFonts w:ascii="Segoe UI" w:hAnsi="Segoe UI" w:cs="Segoe UI"/>
                <w:iCs/>
                <w:lang w:val="en-GB"/>
              </w:rPr>
            </w:pPr>
            <w:r>
              <w:rPr>
                <w:rFonts w:ascii="Segoe UI" w:hAnsi="Segoe UI" w:cs="Segoe UI"/>
                <w:i/>
                <w:lang w:val="en-GB"/>
              </w:rPr>
              <w:t xml:space="preserve">Sarah Smith </w:t>
            </w:r>
            <w:r>
              <w:rPr>
                <w:rFonts w:ascii="Segoe UI" w:hAnsi="Segoe UI" w:cs="Segoe UI"/>
                <w:iCs/>
                <w:lang w:val="en-GB"/>
              </w:rPr>
              <w:t>(Cardiff University)</w:t>
            </w:r>
          </w:p>
          <w:p w14:paraId="44F2065B" w14:textId="77777777" w:rsidR="00E66CA4" w:rsidRDefault="00E66CA4" w:rsidP="00E66CA4">
            <w:pPr>
              <w:rPr>
                <w:rFonts w:ascii="Segoe UI" w:hAnsi="Segoe UI" w:cs="Segoe UI"/>
                <w:color w:val="000000"/>
                <w:lang w:val="en-GB"/>
              </w:rPr>
            </w:pPr>
            <w:r w:rsidRPr="00C22CFA">
              <w:rPr>
                <w:rFonts w:ascii="Segoe UI" w:hAnsi="Segoe UI" w:cs="Segoe UI"/>
                <w:color w:val="000000"/>
                <w:lang w:val="en-GB"/>
              </w:rPr>
              <w:t>Reflections of Narcissus: Evaluations of the concept of narcissism, narcissistic acquaintances, and narcissistic faces are driven by perceiver narcissism</w:t>
            </w:r>
            <w:r>
              <w:rPr>
                <w:rFonts w:ascii="Segoe UI" w:hAnsi="Segoe UI" w:cs="Segoe UI"/>
                <w:color w:val="000000"/>
                <w:lang w:val="en-GB"/>
              </w:rPr>
              <w:t>.</w:t>
            </w:r>
          </w:p>
          <w:p w14:paraId="6F9E40DB" w14:textId="77777777" w:rsidR="00E66CA4" w:rsidRDefault="00E66CA4" w:rsidP="00E66CA4">
            <w:pPr>
              <w:rPr>
                <w:rFonts w:ascii="Segoe UI" w:hAnsi="Segoe UI" w:cs="Segoe UI"/>
                <w:color w:val="000000"/>
                <w:lang w:val="en-GB"/>
              </w:rPr>
            </w:pPr>
          </w:p>
          <w:p w14:paraId="23D75A97" w14:textId="77777777" w:rsidR="00E66CA4" w:rsidRDefault="00E66CA4" w:rsidP="00E66CA4">
            <w:pPr>
              <w:rPr>
                <w:rFonts w:ascii="Segoe UI" w:hAnsi="Segoe UI" w:cs="Segoe UI"/>
                <w:iCs/>
                <w:lang w:val="en-GB"/>
              </w:rPr>
            </w:pPr>
            <w:r>
              <w:rPr>
                <w:rFonts w:ascii="Segoe UI" w:hAnsi="Segoe UI" w:cs="Segoe UI"/>
                <w:i/>
                <w:lang w:val="en-GB"/>
              </w:rPr>
              <w:t>Kate Ratliff</w:t>
            </w:r>
            <w:r>
              <w:rPr>
                <w:rFonts w:ascii="Segoe UI" w:hAnsi="Segoe UI" w:cs="Segoe UI"/>
                <w:iCs/>
                <w:lang w:val="en-GB"/>
              </w:rPr>
              <w:t xml:space="preserve"> (University of Florida)</w:t>
            </w:r>
          </w:p>
          <w:p w14:paraId="7C8F6309" w14:textId="68A91F76" w:rsidR="00E66CA4" w:rsidRPr="00E66CA4" w:rsidRDefault="00E66CA4" w:rsidP="00E66CA4">
            <w:pPr>
              <w:rPr>
                <w:rFonts w:ascii="Segoe UI" w:hAnsi="Segoe UI" w:cs="Segoe UI"/>
                <w:iCs/>
                <w:lang w:val="en-GB"/>
              </w:rPr>
            </w:pPr>
            <w:r w:rsidRPr="007D408A">
              <w:rPr>
                <w:rFonts w:ascii="Segoe UI" w:hAnsi="Segoe UI" w:cs="Segoe UI"/>
                <w:iCs/>
                <w:lang w:val="en-GB"/>
              </w:rPr>
              <w:t>The influence of legislative change on policy support and relevant intergroup attitudes</w:t>
            </w:r>
          </w:p>
          <w:p w14:paraId="13EABA69" w14:textId="77777777" w:rsidR="00E66CA4" w:rsidRDefault="00E66CA4" w:rsidP="00E66CA4">
            <w:pPr>
              <w:rPr>
                <w:rFonts w:ascii="Segoe UI" w:hAnsi="Segoe UI" w:cs="Segoe UI"/>
                <w:lang w:val="en-GB"/>
              </w:rPr>
            </w:pPr>
          </w:p>
          <w:p w14:paraId="2EFE1075" w14:textId="77777777" w:rsidR="00E66CA4" w:rsidRPr="00F74593" w:rsidRDefault="00E66CA4" w:rsidP="00E66CA4">
            <w:pPr>
              <w:rPr>
                <w:rFonts w:ascii="Segoe UI" w:hAnsi="Segoe UI" w:cs="Segoe UI"/>
                <w:iCs/>
                <w:lang w:val="en-GB"/>
              </w:rPr>
            </w:pPr>
            <w:r>
              <w:rPr>
                <w:rFonts w:ascii="Segoe UI" w:hAnsi="Segoe UI" w:cs="Segoe UI"/>
                <w:i/>
                <w:lang w:val="en-GB"/>
              </w:rPr>
              <w:t xml:space="preserve">Gregory Maio </w:t>
            </w:r>
            <w:r>
              <w:rPr>
                <w:rFonts w:ascii="Segoe UI" w:hAnsi="Segoe UI" w:cs="Segoe UI"/>
                <w:iCs/>
                <w:lang w:val="en-GB"/>
              </w:rPr>
              <w:t>(University of Bath)</w:t>
            </w:r>
          </w:p>
          <w:p w14:paraId="212FD855" w14:textId="006B9AEA" w:rsidR="00E66CA4" w:rsidRPr="00E66CA4" w:rsidRDefault="00E66CA4" w:rsidP="00583C59">
            <w:pPr>
              <w:rPr>
                <w:rFonts w:ascii="Segoe UI" w:hAnsi="Segoe UI" w:cs="Segoe UI"/>
                <w:color w:val="000000"/>
                <w:lang w:val="en-GB"/>
              </w:rPr>
            </w:pPr>
            <w:r w:rsidRPr="00B64987">
              <w:rPr>
                <w:rFonts w:ascii="Segoe UI" w:hAnsi="Segoe UI" w:cs="Segoe UI"/>
                <w:color w:val="000000"/>
                <w:lang w:val="en-GB"/>
              </w:rPr>
              <w:t xml:space="preserve">Attitudes towards children: Distinguishing between affection and </w:t>
            </w:r>
            <w:proofErr w:type="gramStart"/>
            <w:r w:rsidRPr="00B64987">
              <w:rPr>
                <w:rFonts w:ascii="Segoe UI" w:hAnsi="Segoe UI" w:cs="Segoe UI"/>
                <w:color w:val="000000"/>
                <w:lang w:val="en-GB"/>
              </w:rPr>
              <w:t>stress</w:t>
            </w:r>
            <w:proofErr w:type="gramEnd"/>
          </w:p>
          <w:p w14:paraId="642A43F1" w14:textId="77777777" w:rsidR="00187D33" w:rsidRPr="00781217" w:rsidRDefault="00187D33" w:rsidP="003C15EF">
            <w:pPr>
              <w:rPr>
                <w:rFonts w:ascii="Segoe UI" w:hAnsi="Segoe UI" w:cs="Segoe UI"/>
                <w:lang w:val="en-GB"/>
              </w:rPr>
            </w:pPr>
          </w:p>
        </w:tc>
      </w:tr>
      <w:tr w:rsidR="00187D33" w:rsidRPr="00781217" w14:paraId="393700C1" w14:textId="77777777" w:rsidTr="00337ABF">
        <w:tc>
          <w:tcPr>
            <w:tcW w:w="2200" w:type="dxa"/>
            <w:tcBorders>
              <w:top w:val="nil"/>
              <w:bottom w:val="nil"/>
            </w:tcBorders>
            <w:shd w:val="clear" w:color="auto" w:fill="D9D9D9" w:themeFill="background1" w:themeFillShade="D9"/>
          </w:tcPr>
          <w:p w14:paraId="17D31161" w14:textId="1DFAD806" w:rsidR="00187D33" w:rsidRPr="00781217" w:rsidRDefault="00187D33" w:rsidP="00583C59">
            <w:pPr>
              <w:rPr>
                <w:rFonts w:ascii="Segoe UI" w:hAnsi="Segoe UI" w:cs="Segoe UI"/>
                <w:lang w:val="en-GB"/>
              </w:rPr>
            </w:pPr>
            <w:r w:rsidRPr="00781217">
              <w:rPr>
                <w:rFonts w:ascii="Segoe UI" w:hAnsi="Segoe UI" w:cs="Segoe UI"/>
                <w:lang w:val="en-GB"/>
              </w:rPr>
              <w:t>10:</w:t>
            </w:r>
            <w:r w:rsidR="0058484B">
              <w:rPr>
                <w:rFonts w:ascii="Segoe UI" w:hAnsi="Segoe UI" w:cs="Segoe UI"/>
                <w:lang w:val="en-GB"/>
              </w:rPr>
              <w:t>45</w:t>
            </w:r>
            <w:r w:rsidRPr="00781217">
              <w:rPr>
                <w:rFonts w:ascii="Segoe UI" w:hAnsi="Segoe UI" w:cs="Segoe UI"/>
                <w:lang w:val="en-GB"/>
              </w:rPr>
              <w:t xml:space="preserve"> – 1</w:t>
            </w:r>
            <w:r w:rsidR="0058484B">
              <w:rPr>
                <w:rFonts w:ascii="Segoe UI" w:hAnsi="Segoe UI" w:cs="Segoe UI"/>
                <w:lang w:val="en-GB"/>
              </w:rPr>
              <w:t>1</w:t>
            </w:r>
            <w:r w:rsidRPr="00781217">
              <w:rPr>
                <w:rFonts w:ascii="Segoe UI" w:hAnsi="Segoe UI" w:cs="Segoe UI"/>
                <w:lang w:val="en-GB"/>
              </w:rPr>
              <w:t>:</w:t>
            </w:r>
            <w:r w:rsidR="0058484B">
              <w:rPr>
                <w:rFonts w:ascii="Segoe UI" w:hAnsi="Segoe UI" w:cs="Segoe UI"/>
                <w:lang w:val="en-GB"/>
              </w:rPr>
              <w:t>00</w:t>
            </w:r>
          </w:p>
        </w:tc>
        <w:tc>
          <w:tcPr>
            <w:tcW w:w="6587" w:type="dxa"/>
            <w:tcBorders>
              <w:top w:val="nil"/>
              <w:bottom w:val="nil"/>
            </w:tcBorders>
            <w:shd w:val="clear" w:color="auto" w:fill="D9D9D9" w:themeFill="background1" w:themeFillShade="D9"/>
          </w:tcPr>
          <w:p w14:paraId="174E7DA6" w14:textId="77777777" w:rsidR="00187D33" w:rsidRPr="00781217" w:rsidRDefault="00187D33" w:rsidP="00583C59">
            <w:pPr>
              <w:rPr>
                <w:rFonts w:ascii="Segoe UI" w:hAnsi="Segoe UI" w:cs="Segoe UI"/>
                <w:lang w:val="en-GB"/>
              </w:rPr>
            </w:pPr>
            <w:r>
              <w:rPr>
                <w:rFonts w:ascii="Segoe UI" w:hAnsi="Segoe UI" w:cs="Segoe UI"/>
                <w:lang w:val="en-GB"/>
              </w:rPr>
              <w:t>Mid-morning refreshments</w:t>
            </w:r>
          </w:p>
        </w:tc>
      </w:tr>
      <w:tr w:rsidR="00187D33" w:rsidRPr="00781217" w14:paraId="51610641" w14:textId="77777777" w:rsidTr="00337ABF">
        <w:tc>
          <w:tcPr>
            <w:tcW w:w="2200" w:type="dxa"/>
            <w:tcBorders>
              <w:top w:val="nil"/>
              <w:bottom w:val="nil"/>
            </w:tcBorders>
            <w:shd w:val="clear" w:color="auto" w:fill="FFFFFF" w:themeFill="background1"/>
          </w:tcPr>
          <w:p w14:paraId="0E24AF7A" w14:textId="77777777" w:rsidR="00187D33" w:rsidRPr="00781217" w:rsidRDefault="00187D33" w:rsidP="00583C59">
            <w:pPr>
              <w:rPr>
                <w:rFonts w:ascii="Segoe UI" w:hAnsi="Segoe UI" w:cs="Segoe UI"/>
                <w:lang w:val="en-GB"/>
              </w:rPr>
            </w:pPr>
          </w:p>
        </w:tc>
        <w:tc>
          <w:tcPr>
            <w:tcW w:w="6587" w:type="dxa"/>
            <w:tcBorders>
              <w:top w:val="nil"/>
              <w:bottom w:val="nil"/>
            </w:tcBorders>
            <w:shd w:val="clear" w:color="auto" w:fill="FFFFFF" w:themeFill="background1"/>
          </w:tcPr>
          <w:p w14:paraId="306C9A1D" w14:textId="77777777" w:rsidR="00187D33" w:rsidRDefault="00187D33" w:rsidP="00583C59">
            <w:pPr>
              <w:rPr>
                <w:rFonts w:ascii="Segoe UI" w:hAnsi="Segoe UI" w:cs="Segoe UI"/>
                <w:lang w:val="en-GB"/>
              </w:rPr>
            </w:pPr>
          </w:p>
        </w:tc>
      </w:tr>
      <w:tr w:rsidR="00187D33" w:rsidRPr="00781217" w14:paraId="1EC7FFF7" w14:textId="77777777" w:rsidTr="00337ABF">
        <w:tc>
          <w:tcPr>
            <w:tcW w:w="2200" w:type="dxa"/>
            <w:tcBorders>
              <w:top w:val="nil"/>
              <w:bottom w:val="nil"/>
            </w:tcBorders>
            <w:shd w:val="clear" w:color="auto" w:fill="FFFFFF" w:themeFill="background1"/>
          </w:tcPr>
          <w:p w14:paraId="1239BC8A" w14:textId="525112BF" w:rsidR="00187D33" w:rsidRPr="00781217" w:rsidRDefault="00187D33" w:rsidP="00583C59">
            <w:pPr>
              <w:rPr>
                <w:rFonts w:ascii="Segoe UI" w:hAnsi="Segoe UI" w:cs="Segoe UI"/>
                <w:lang w:val="en-GB"/>
              </w:rPr>
            </w:pPr>
            <w:r>
              <w:rPr>
                <w:rFonts w:ascii="Segoe UI" w:hAnsi="Segoe UI" w:cs="Segoe UI"/>
                <w:lang w:val="en-GB"/>
              </w:rPr>
              <w:t>1</w:t>
            </w:r>
            <w:r w:rsidR="0058484B">
              <w:rPr>
                <w:rFonts w:ascii="Segoe UI" w:hAnsi="Segoe UI" w:cs="Segoe UI"/>
                <w:lang w:val="en-GB"/>
              </w:rPr>
              <w:t>1</w:t>
            </w:r>
            <w:r>
              <w:rPr>
                <w:rFonts w:ascii="Segoe UI" w:hAnsi="Segoe UI" w:cs="Segoe UI"/>
                <w:lang w:val="en-GB"/>
              </w:rPr>
              <w:t>:</w:t>
            </w:r>
            <w:r w:rsidR="0058484B">
              <w:rPr>
                <w:rFonts w:ascii="Segoe UI" w:hAnsi="Segoe UI" w:cs="Segoe UI"/>
                <w:lang w:val="en-GB"/>
              </w:rPr>
              <w:t>00</w:t>
            </w:r>
            <w:r>
              <w:rPr>
                <w:rFonts w:ascii="Segoe UI" w:hAnsi="Segoe UI" w:cs="Segoe UI"/>
                <w:lang w:val="en-GB"/>
              </w:rPr>
              <w:t xml:space="preserve"> – 11:</w:t>
            </w:r>
            <w:r w:rsidR="0058484B">
              <w:rPr>
                <w:rFonts w:ascii="Segoe UI" w:hAnsi="Segoe UI" w:cs="Segoe UI"/>
                <w:lang w:val="en-GB"/>
              </w:rPr>
              <w:t>30</w:t>
            </w:r>
          </w:p>
        </w:tc>
        <w:tc>
          <w:tcPr>
            <w:tcW w:w="6587" w:type="dxa"/>
            <w:tcBorders>
              <w:top w:val="nil"/>
              <w:bottom w:val="nil"/>
            </w:tcBorders>
            <w:shd w:val="clear" w:color="auto" w:fill="FFFFFF" w:themeFill="background1"/>
          </w:tcPr>
          <w:p w14:paraId="4C02B434" w14:textId="77777777" w:rsidR="00187D33" w:rsidRPr="0017483C" w:rsidRDefault="00187D33" w:rsidP="00583C59">
            <w:pPr>
              <w:rPr>
                <w:rFonts w:ascii="Segoe UI" w:hAnsi="Segoe UI" w:cs="Segoe UI"/>
                <w:b/>
                <w:bCs/>
                <w:lang w:val="en-GB"/>
              </w:rPr>
            </w:pPr>
            <w:r w:rsidRPr="0017483C">
              <w:rPr>
                <w:rFonts w:ascii="Segoe UI" w:hAnsi="Segoe UI" w:cs="Segoe UI"/>
                <w:b/>
                <w:bCs/>
                <w:lang w:val="en-GB"/>
              </w:rPr>
              <w:t>Discussion</w:t>
            </w:r>
          </w:p>
        </w:tc>
      </w:tr>
      <w:tr w:rsidR="00187D33" w:rsidRPr="00781217" w14:paraId="2B27D788" w14:textId="77777777" w:rsidTr="00337ABF">
        <w:tc>
          <w:tcPr>
            <w:tcW w:w="2200" w:type="dxa"/>
            <w:tcBorders>
              <w:top w:val="nil"/>
              <w:bottom w:val="nil"/>
            </w:tcBorders>
            <w:shd w:val="clear" w:color="auto" w:fill="FFFFFF" w:themeFill="background1"/>
          </w:tcPr>
          <w:p w14:paraId="79B36EBC" w14:textId="77777777" w:rsidR="00187D33" w:rsidRPr="00781217" w:rsidRDefault="00187D33" w:rsidP="00583C59">
            <w:pPr>
              <w:rPr>
                <w:rFonts w:ascii="Segoe UI" w:hAnsi="Segoe UI" w:cs="Segoe UI"/>
                <w:lang w:val="en-GB"/>
              </w:rPr>
            </w:pPr>
          </w:p>
        </w:tc>
        <w:tc>
          <w:tcPr>
            <w:tcW w:w="6587" w:type="dxa"/>
            <w:tcBorders>
              <w:top w:val="nil"/>
              <w:bottom w:val="nil"/>
            </w:tcBorders>
            <w:shd w:val="clear" w:color="auto" w:fill="FFFFFF" w:themeFill="background1"/>
          </w:tcPr>
          <w:p w14:paraId="73AC117D" w14:textId="77777777" w:rsidR="00187D33" w:rsidRDefault="00187D33" w:rsidP="00583C59">
            <w:pPr>
              <w:rPr>
                <w:rFonts w:ascii="Segoe UI" w:hAnsi="Segoe UI" w:cs="Segoe UI"/>
                <w:lang w:val="en-GB"/>
              </w:rPr>
            </w:pPr>
          </w:p>
        </w:tc>
      </w:tr>
      <w:tr w:rsidR="00187D33" w:rsidRPr="003C44C0" w14:paraId="6EEF2FD2" w14:textId="77777777" w:rsidTr="00337ABF">
        <w:tc>
          <w:tcPr>
            <w:tcW w:w="2200" w:type="dxa"/>
            <w:tcBorders>
              <w:top w:val="nil"/>
              <w:bottom w:val="nil"/>
            </w:tcBorders>
          </w:tcPr>
          <w:p w14:paraId="32843E45" w14:textId="74960B7D" w:rsidR="00187D33" w:rsidRPr="00781217" w:rsidRDefault="00187D33" w:rsidP="00583C59">
            <w:pPr>
              <w:rPr>
                <w:rFonts w:ascii="Segoe UI" w:hAnsi="Segoe UI" w:cs="Segoe UI"/>
                <w:lang w:val="en-GB"/>
              </w:rPr>
            </w:pPr>
            <w:r w:rsidRPr="00781217">
              <w:rPr>
                <w:rFonts w:ascii="Segoe UI" w:hAnsi="Segoe UI" w:cs="Segoe UI"/>
                <w:lang w:val="en-GB"/>
              </w:rPr>
              <w:t>1</w:t>
            </w:r>
            <w:r>
              <w:rPr>
                <w:rFonts w:ascii="Segoe UI" w:hAnsi="Segoe UI" w:cs="Segoe UI"/>
                <w:lang w:val="en-GB"/>
              </w:rPr>
              <w:t>1</w:t>
            </w:r>
            <w:r w:rsidRPr="00781217">
              <w:rPr>
                <w:rFonts w:ascii="Segoe UI" w:hAnsi="Segoe UI" w:cs="Segoe UI"/>
                <w:lang w:val="en-GB"/>
              </w:rPr>
              <w:t>:</w:t>
            </w:r>
            <w:r w:rsidR="0058484B">
              <w:rPr>
                <w:rFonts w:ascii="Segoe UI" w:hAnsi="Segoe UI" w:cs="Segoe UI"/>
                <w:lang w:val="en-GB"/>
              </w:rPr>
              <w:t>30</w:t>
            </w:r>
            <w:r w:rsidRPr="00781217">
              <w:rPr>
                <w:rFonts w:ascii="Segoe UI" w:hAnsi="Segoe UI" w:cs="Segoe UI"/>
                <w:lang w:val="en-GB"/>
              </w:rPr>
              <w:t xml:space="preserve"> – 12:30 </w:t>
            </w:r>
          </w:p>
        </w:tc>
        <w:tc>
          <w:tcPr>
            <w:tcW w:w="6587" w:type="dxa"/>
            <w:tcBorders>
              <w:top w:val="nil"/>
              <w:bottom w:val="nil"/>
            </w:tcBorders>
          </w:tcPr>
          <w:p w14:paraId="1655A9F2" w14:textId="042C4CC9" w:rsidR="00187D33" w:rsidRDefault="00187D33" w:rsidP="00583C59">
            <w:pPr>
              <w:rPr>
                <w:rFonts w:ascii="Segoe UI" w:hAnsi="Segoe UI" w:cs="Segoe UI"/>
                <w:b/>
                <w:i/>
                <w:lang w:val="en-GB"/>
              </w:rPr>
            </w:pPr>
            <w:r w:rsidRPr="00781217">
              <w:rPr>
                <w:rFonts w:ascii="Segoe UI" w:hAnsi="Segoe UI" w:cs="Segoe UI"/>
                <w:b/>
                <w:i/>
                <w:lang w:val="en-GB"/>
              </w:rPr>
              <w:t xml:space="preserve">Session </w:t>
            </w:r>
            <w:r w:rsidR="00962AA4">
              <w:rPr>
                <w:rFonts w:ascii="Segoe UI" w:hAnsi="Segoe UI" w:cs="Segoe UI"/>
                <w:b/>
                <w:i/>
                <w:lang w:val="en-GB"/>
              </w:rPr>
              <w:t>5</w:t>
            </w:r>
            <w:r w:rsidRPr="00781217">
              <w:rPr>
                <w:rFonts w:ascii="Segoe UI" w:hAnsi="Segoe UI" w:cs="Segoe UI"/>
                <w:b/>
                <w:i/>
                <w:lang w:val="en-GB"/>
              </w:rPr>
              <w:t xml:space="preserve">: </w:t>
            </w:r>
            <w:r w:rsidR="00E709BB">
              <w:rPr>
                <w:rFonts w:ascii="Segoe UI" w:hAnsi="Segoe UI" w:cs="Segoe UI"/>
                <w:b/>
                <w:i/>
                <w:lang w:val="en-GB"/>
              </w:rPr>
              <w:t>Implicit Measures</w:t>
            </w:r>
          </w:p>
          <w:p w14:paraId="57FC1526" w14:textId="1D294C5E" w:rsidR="00E209B7" w:rsidRPr="00781217" w:rsidRDefault="00E209B7" w:rsidP="00583C59">
            <w:pPr>
              <w:rPr>
                <w:rFonts w:ascii="Segoe UI" w:hAnsi="Segoe UI" w:cs="Segoe UI"/>
                <w:b/>
                <w:i/>
                <w:lang w:val="en-GB"/>
              </w:rPr>
            </w:pPr>
            <w:r>
              <w:rPr>
                <w:rFonts w:ascii="Segoe UI" w:hAnsi="Segoe UI" w:cs="Segoe UI"/>
                <w:b/>
                <w:i/>
                <w:lang w:val="en-GB"/>
              </w:rPr>
              <w:t>Chair: Kate Ratliff</w:t>
            </w:r>
          </w:p>
          <w:p w14:paraId="6F656A53" w14:textId="77777777" w:rsidR="00187D33" w:rsidRDefault="00187D33" w:rsidP="00583C59">
            <w:pPr>
              <w:rPr>
                <w:rFonts w:ascii="Segoe UI" w:hAnsi="Segoe UI" w:cs="Segoe UI"/>
                <w:b/>
                <w:i/>
                <w:lang w:val="en-GB"/>
              </w:rPr>
            </w:pPr>
          </w:p>
          <w:p w14:paraId="42549A44" w14:textId="77777777" w:rsidR="008D1F8E" w:rsidRPr="00877C2B" w:rsidRDefault="008D1F8E" w:rsidP="008D1F8E">
            <w:pPr>
              <w:rPr>
                <w:rFonts w:ascii="Segoe UI" w:hAnsi="Segoe UI" w:cs="Segoe UI"/>
                <w:iCs/>
                <w:lang w:val="en-GB"/>
              </w:rPr>
            </w:pPr>
            <w:r>
              <w:rPr>
                <w:rFonts w:ascii="Segoe UI" w:hAnsi="Segoe UI" w:cs="Segoe UI"/>
                <w:i/>
                <w:lang w:val="en-GB"/>
              </w:rPr>
              <w:t xml:space="preserve">Adam Hahn </w:t>
            </w:r>
            <w:r>
              <w:rPr>
                <w:rFonts w:ascii="Segoe UI" w:hAnsi="Segoe UI" w:cs="Segoe UI"/>
                <w:iCs/>
                <w:lang w:val="en-GB"/>
              </w:rPr>
              <w:t>(University of Bath)</w:t>
            </w:r>
          </w:p>
          <w:p w14:paraId="6A883634" w14:textId="49629D04" w:rsidR="008D1F8E" w:rsidRPr="008D1F8E" w:rsidRDefault="008D1F8E" w:rsidP="00583C59">
            <w:pPr>
              <w:rPr>
                <w:rFonts w:ascii="Segoe UI" w:hAnsi="Segoe UI" w:cs="Segoe UI"/>
                <w:color w:val="000000"/>
                <w:lang w:val="en-GB"/>
              </w:rPr>
            </w:pPr>
            <w:r w:rsidRPr="008A3AA0">
              <w:rPr>
                <w:rFonts w:ascii="Segoe UI" w:hAnsi="Segoe UI" w:cs="Segoe UI"/>
                <w:color w:val="000000"/>
                <w:lang w:val="en-GB"/>
              </w:rPr>
              <w:t xml:space="preserve">You can bend it, but you can’t flip it: The limits of intentional control of IAT </w:t>
            </w:r>
            <w:proofErr w:type="gramStart"/>
            <w:r w:rsidRPr="008A3AA0">
              <w:rPr>
                <w:rFonts w:ascii="Segoe UI" w:hAnsi="Segoe UI" w:cs="Segoe UI"/>
                <w:color w:val="000000"/>
                <w:lang w:val="en-GB"/>
              </w:rPr>
              <w:t>scores</w:t>
            </w:r>
            <w:proofErr w:type="gramEnd"/>
          </w:p>
          <w:p w14:paraId="024C408A" w14:textId="77777777" w:rsidR="008D1F8E" w:rsidRPr="00781217" w:rsidRDefault="008D1F8E" w:rsidP="00583C59">
            <w:pPr>
              <w:rPr>
                <w:rFonts w:ascii="Segoe UI" w:hAnsi="Segoe UI" w:cs="Segoe UI"/>
                <w:b/>
                <w:i/>
                <w:lang w:val="en-GB"/>
              </w:rPr>
            </w:pPr>
          </w:p>
          <w:p w14:paraId="49F4A6A3" w14:textId="38999DA2" w:rsidR="001668C9" w:rsidRDefault="001668C9" w:rsidP="00583C59">
            <w:pPr>
              <w:rPr>
                <w:rFonts w:ascii="Segoe UI" w:hAnsi="Segoe UI" w:cs="Segoe UI"/>
                <w:i/>
                <w:lang w:val="en-GB"/>
              </w:rPr>
            </w:pPr>
            <w:r w:rsidRPr="001668C9">
              <w:rPr>
                <w:rFonts w:ascii="Segoe UI" w:hAnsi="Segoe UI" w:cs="Segoe UI"/>
                <w:i/>
                <w:lang w:val="en-GB"/>
              </w:rPr>
              <w:t xml:space="preserve">Maximilian </w:t>
            </w:r>
            <w:proofErr w:type="spellStart"/>
            <w:r w:rsidRPr="001668C9">
              <w:rPr>
                <w:rFonts w:ascii="Segoe UI" w:hAnsi="Segoe UI" w:cs="Segoe UI"/>
                <w:i/>
                <w:lang w:val="en-GB"/>
              </w:rPr>
              <w:t>Primbs</w:t>
            </w:r>
            <w:proofErr w:type="spellEnd"/>
            <w:r>
              <w:rPr>
                <w:rFonts w:ascii="Segoe UI" w:hAnsi="Segoe UI" w:cs="Segoe UI"/>
                <w:i/>
                <w:lang w:val="en-GB"/>
              </w:rPr>
              <w:t xml:space="preserve"> </w:t>
            </w:r>
            <w:r>
              <w:rPr>
                <w:rFonts w:ascii="Segoe UI" w:hAnsi="Segoe UI" w:cs="Segoe UI"/>
                <w:iCs/>
                <w:lang w:val="en-GB"/>
              </w:rPr>
              <w:t>(</w:t>
            </w:r>
            <w:r w:rsidRPr="001668C9">
              <w:rPr>
                <w:rFonts w:ascii="Segoe UI" w:hAnsi="Segoe UI" w:cs="Segoe UI"/>
                <w:iCs/>
                <w:lang w:val="en-GB"/>
              </w:rPr>
              <w:t>Radboud University Nijmegen</w:t>
            </w:r>
            <w:r>
              <w:rPr>
                <w:rFonts w:ascii="Segoe UI" w:hAnsi="Segoe UI" w:cs="Segoe UI"/>
                <w:iCs/>
                <w:lang w:val="en-GB"/>
              </w:rPr>
              <w:t>)</w:t>
            </w:r>
          </w:p>
          <w:p w14:paraId="6F346F44" w14:textId="48087A52" w:rsidR="00187D33" w:rsidRDefault="00AA4DAC" w:rsidP="00583C59">
            <w:pPr>
              <w:rPr>
                <w:rFonts w:ascii="Segoe UI" w:hAnsi="Segoe UI" w:cs="Segoe UI"/>
                <w:color w:val="000000"/>
                <w:lang w:val="en-GB"/>
              </w:rPr>
            </w:pPr>
            <w:r w:rsidRPr="00AA4DAC">
              <w:rPr>
                <w:rFonts w:ascii="Segoe UI" w:hAnsi="Segoe UI" w:cs="Segoe UI"/>
                <w:color w:val="000000"/>
                <w:lang w:val="en-GB"/>
              </w:rPr>
              <w:t xml:space="preserve">Implicit attitudes update immediately in response to societal </w:t>
            </w:r>
            <w:proofErr w:type="gramStart"/>
            <w:r w:rsidRPr="00AA4DAC">
              <w:rPr>
                <w:rFonts w:ascii="Segoe UI" w:hAnsi="Segoe UI" w:cs="Segoe UI"/>
                <w:color w:val="000000"/>
                <w:lang w:val="en-GB"/>
              </w:rPr>
              <w:t>events</w:t>
            </w:r>
            <w:proofErr w:type="gramEnd"/>
          </w:p>
          <w:p w14:paraId="5D173973" w14:textId="77777777" w:rsidR="00187D33" w:rsidRPr="00781217" w:rsidRDefault="00187D33" w:rsidP="00583C59">
            <w:pPr>
              <w:rPr>
                <w:rFonts w:ascii="Segoe UI" w:hAnsi="Segoe UI" w:cs="Segoe UI"/>
                <w:lang w:val="en-GB"/>
              </w:rPr>
            </w:pPr>
          </w:p>
          <w:p w14:paraId="5F03C9B7" w14:textId="37F065F1" w:rsidR="00187D33" w:rsidRPr="00C92C75" w:rsidRDefault="00C92C75" w:rsidP="00583C59">
            <w:pPr>
              <w:rPr>
                <w:rFonts w:ascii="Segoe UI" w:hAnsi="Segoe UI" w:cs="Segoe UI"/>
                <w:iCs/>
                <w:lang w:val="en-GB"/>
              </w:rPr>
            </w:pPr>
            <w:r>
              <w:rPr>
                <w:rFonts w:ascii="Segoe UI" w:hAnsi="Segoe UI" w:cs="Segoe UI"/>
                <w:i/>
                <w:lang w:val="en-GB"/>
              </w:rPr>
              <w:t xml:space="preserve">Hannah </w:t>
            </w:r>
            <w:proofErr w:type="spellStart"/>
            <w:r>
              <w:rPr>
                <w:rFonts w:ascii="Segoe UI" w:hAnsi="Segoe UI" w:cs="Segoe UI"/>
                <w:i/>
                <w:lang w:val="en-GB"/>
              </w:rPr>
              <w:t>Peetz</w:t>
            </w:r>
            <w:proofErr w:type="spellEnd"/>
            <w:r>
              <w:rPr>
                <w:rFonts w:ascii="Segoe UI" w:hAnsi="Segoe UI" w:cs="Segoe UI"/>
                <w:i/>
                <w:lang w:val="en-GB"/>
              </w:rPr>
              <w:t xml:space="preserve"> </w:t>
            </w:r>
            <w:r>
              <w:rPr>
                <w:rFonts w:ascii="Segoe UI" w:hAnsi="Segoe UI" w:cs="Segoe UI"/>
                <w:iCs/>
                <w:lang w:val="en-GB"/>
              </w:rPr>
              <w:t>(</w:t>
            </w:r>
            <w:r w:rsidRPr="001668C9">
              <w:rPr>
                <w:rFonts w:ascii="Segoe UI" w:hAnsi="Segoe UI" w:cs="Segoe UI"/>
                <w:iCs/>
                <w:lang w:val="en-GB"/>
              </w:rPr>
              <w:t>Radboud University Nijmegen</w:t>
            </w:r>
            <w:r>
              <w:rPr>
                <w:rFonts w:ascii="Segoe UI" w:hAnsi="Segoe UI" w:cs="Segoe UI"/>
                <w:iCs/>
                <w:lang w:val="en-GB"/>
              </w:rPr>
              <w:t>)</w:t>
            </w:r>
          </w:p>
          <w:p w14:paraId="52FA523D" w14:textId="6024D2C0" w:rsidR="00187D33" w:rsidRDefault="00046CE4" w:rsidP="00583C59">
            <w:pPr>
              <w:rPr>
                <w:rFonts w:ascii="Segoe UI" w:hAnsi="Segoe UI" w:cs="Segoe UI"/>
                <w:color w:val="000000"/>
                <w:lang w:val="en-GB"/>
              </w:rPr>
            </w:pPr>
            <w:r w:rsidRPr="00046CE4">
              <w:rPr>
                <w:rFonts w:ascii="Segoe UI" w:hAnsi="Segoe UI" w:cs="Segoe UI"/>
                <w:color w:val="000000"/>
                <w:lang w:val="en-GB"/>
              </w:rPr>
              <w:t>Specificity in Measuring Implicit Attitudes – The Single Person Approach</w:t>
            </w:r>
          </w:p>
          <w:p w14:paraId="3FF3D56A" w14:textId="77777777" w:rsidR="00046CE4" w:rsidRPr="00781217" w:rsidRDefault="00046CE4" w:rsidP="00583C59">
            <w:pPr>
              <w:rPr>
                <w:rFonts w:ascii="Segoe UI" w:hAnsi="Segoe UI" w:cs="Segoe UI"/>
                <w:lang w:val="en-GB"/>
              </w:rPr>
            </w:pPr>
          </w:p>
          <w:p w14:paraId="6831DE40" w14:textId="355626DF" w:rsidR="00187D33" w:rsidRPr="00C32EE5" w:rsidRDefault="00C32EE5" w:rsidP="00583C59">
            <w:pPr>
              <w:rPr>
                <w:rFonts w:ascii="Segoe UI" w:hAnsi="Segoe UI" w:cs="Segoe UI"/>
                <w:iCs/>
                <w:lang w:val="en-GB"/>
              </w:rPr>
            </w:pPr>
            <w:r>
              <w:rPr>
                <w:rFonts w:ascii="Segoe UI" w:hAnsi="Segoe UI" w:cs="Segoe UI"/>
                <w:i/>
                <w:lang w:val="en-GB"/>
              </w:rPr>
              <w:t>Jeff Stone</w:t>
            </w:r>
            <w:r>
              <w:rPr>
                <w:rFonts w:ascii="Segoe UI" w:hAnsi="Segoe UI" w:cs="Segoe UI"/>
                <w:iCs/>
                <w:lang w:val="en-GB"/>
              </w:rPr>
              <w:t xml:space="preserve"> (</w:t>
            </w:r>
            <w:r w:rsidR="004B376C" w:rsidRPr="00471196">
              <w:rPr>
                <w:rFonts w:ascii="Segoe UI" w:hAnsi="Segoe UI" w:cs="Segoe UI"/>
                <w:bCs/>
                <w:lang w:val="en-GB"/>
              </w:rPr>
              <w:t>University of Arizona</w:t>
            </w:r>
            <w:r>
              <w:rPr>
                <w:rFonts w:ascii="Segoe UI" w:hAnsi="Segoe UI" w:cs="Segoe UI"/>
                <w:iCs/>
                <w:lang w:val="en-GB"/>
              </w:rPr>
              <w:t>)</w:t>
            </w:r>
          </w:p>
          <w:p w14:paraId="38D775E2" w14:textId="77777777" w:rsidR="00187D33" w:rsidRDefault="00C32EE5" w:rsidP="00583C59">
            <w:pPr>
              <w:rPr>
                <w:rFonts w:ascii="Segoe UI" w:hAnsi="Segoe UI" w:cs="Segoe UI"/>
                <w:color w:val="000000"/>
                <w:lang w:val="en-GB"/>
              </w:rPr>
            </w:pPr>
            <w:r w:rsidRPr="00C32EE5">
              <w:rPr>
                <w:rFonts w:ascii="Segoe UI" w:hAnsi="Segoe UI" w:cs="Segoe UI"/>
                <w:color w:val="000000"/>
                <w:lang w:val="en-GB"/>
              </w:rPr>
              <w:t xml:space="preserve">Can people change their nonverbal </w:t>
            </w:r>
            <w:proofErr w:type="spellStart"/>
            <w:r w:rsidRPr="00C32EE5">
              <w:rPr>
                <w:rFonts w:ascii="Segoe UI" w:hAnsi="Segoe UI" w:cs="Segoe UI"/>
                <w:color w:val="000000"/>
                <w:lang w:val="en-GB"/>
              </w:rPr>
              <w:t>behavior</w:t>
            </w:r>
            <w:proofErr w:type="spellEnd"/>
            <w:r w:rsidRPr="00C32EE5">
              <w:rPr>
                <w:rFonts w:ascii="Segoe UI" w:hAnsi="Segoe UI" w:cs="Segoe UI"/>
                <w:color w:val="000000"/>
                <w:lang w:val="en-GB"/>
              </w:rPr>
              <w:t xml:space="preserve"> to reduce the expression of implicit prejudice? Some evidence that training and rehearsal may help.</w:t>
            </w:r>
          </w:p>
          <w:p w14:paraId="0D436E67" w14:textId="2D7E57F4" w:rsidR="00C32EE5" w:rsidRPr="00781217" w:rsidRDefault="00C32EE5" w:rsidP="00583C59">
            <w:pPr>
              <w:rPr>
                <w:rFonts w:ascii="Segoe UI" w:hAnsi="Segoe UI" w:cs="Segoe UI"/>
                <w:lang w:val="en-GB"/>
              </w:rPr>
            </w:pPr>
          </w:p>
        </w:tc>
      </w:tr>
      <w:tr w:rsidR="00187D33" w:rsidRPr="00781217" w14:paraId="7E427E1E" w14:textId="77777777" w:rsidTr="00337ABF">
        <w:tc>
          <w:tcPr>
            <w:tcW w:w="2200" w:type="dxa"/>
            <w:tcBorders>
              <w:top w:val="nil"/>
              <w:bottom w:val="nil"/>
            </w:tcBorders>
            <w:shd w:val="clear" w:color="auto" w:fill="FFFFFF" w:themeFill="background1"/>
          </w:tcPr>
          <w:p w14:paraId="690A734A" w14:textId="77777777" w:rsidR="00187D33" w:rsidRPr="00781217" w:rsidRDefault="00187D33" w:rsidP="00583C59">
            <w:pPr>
              <w:rPr>
                <w:rFonts w:ascii="Segoe UI" w:hAnsi="Segoe UI" w:cs="Segoe UI"/>
                <w:lang w:val="en-GB"/>
              </w:rPr>
            </w:pPr>
            <w:r w:rsidRPr="00781217">
              <w:rPr>
                <w:rFonts w:ascii="Segoe UI" w:hAnsi="Segoe UI" w:cs="Segoe UI"/>
                <w:lang w:val="en-GB"/>
              </w:rPr>
              <w:t>12:30 – 13:</w:t>
            </w:r>
            <w:r>
              <w:rPr>
                <w:rFonts w:ascii="Segoe UI" w:hAnsi="Segoe UI" w:cs="Segoe UI"/>
                <w:lang w:val="en-GB"/>
              </w:rPr>
              <w:t>00</w:t>
            </w:r>
            <w:r w:rsidRPr="00781217">
              <w:rPr>
                <w:rFonts w:ascii="Segoe UI" w:hAnsi="Segoe UI" w:cs="Segoe UI"/>
                <w:lang w:val="en-GB"/>
              </w:rPr>
              <w:t xml:space="preserve"> </w:t>
            </w:r>
          </w:p>
        </w:tc>
        <w:tc>
          <w:tcPr>
            <w:tcW w:w="6587" w:type="dxa"/>
            <w:tcBorders>
              <w:top w:val="nil"/>
              <w:bottom w:val="nil"/>
            </w:tcBorders>
            <w:shd w:val="clear" w:color="auto" w:fill="FFFFFF" w:themeFill="background1"/>
          </w:tcPr>
          <w:p w14:paraId="50F5BC38" w14:textId="77777777" w:rsidR="00187D33" w:rsidRPr="00FA1FCE" w:rsidRDefault="00187D33" w:rsidP="00583C59">
            <w:pPr>
              <w:rPr>
                <w:rFonts w:ascii="Segoe UI" w:hAnsi="Segoe UI" w:cs="Segoe UI"/>
                <w:b/>
                <w:bCs/>
                <w:lang w:val="en-GB"/>
              </w:rPr>
            </w:pPr>
            <w:r w:rsidRPr="00FA1FCE">
              <w:rPr>
                <w:rFonts w:ascii="Segoe UI" w:hAnsi="Segoe UI" w:cs="Segoe UI"/>
                <w:b/>
                <w:bCs/>
                <w:lang w:val="en-GB"/>
              </w:rPr>
              <w:t>Discussion</w:t>
            </w:r>
          </w:p>
        </w:tc>
      </w:tr>
      <w:tr w:rsidR="00187D33" w:rsidRPr="00781217" w14:paraId="4F3015BE" w14:textId="77777777" w:rsidTr="00337ABF">
        <w:tc>
          <w:tcPr>
            <w:tcW w:w="2200" w:type="dxa"/>
            <w:tcBorders>
              <w:top w:val="nil"/>
              <w:bottom w:val="nil"/>
            </w:tcBorders>
            <w:shd w:val="clear" w:color="auto" w:fill="FFFFFF" w:themeFill="background1"/>
          </w:tcPr>
          <w:p w14:paraId="57ED3391" w14:textId="77777777" w:rsidR="00187D33" w:rsidRPr="00781217" w:rsidRDefault="00187D33" w:rsidP="00583C59">
            <w:pPr>
              <w:rPr>
                <w:rFonts w:ascii="Segoe UI" w:hAnsi="Segoe UI" w:cs="Segoe UI"/>
                <w:lang w:val="en-GB"/>
              </w:rPr>
            </w:pPr>
          </w:p>
        </w:tc>
        <w:tc>
          <w:tcPr>
            <w:tcW w:w="6587" w:type="dxa"/>
            <w:tcBorders>
              <w:top w:val="nil"/>
              <w:bottom w:val="nil"/>
            </w:tcBorders>
            <w:shd w:val="clear" w:color="auto" w:fill="FFFFFF" w:themeFill="background1"/>
          </w:tcPr>
          <w:p w14:paraId="41E02674" w14:textId="77777777" w:rsidR="00187D33" w:rsidRPr="00781217" w:rsidRDefault="00187D33" w:rsidP="00583C59">
            <w:pPr>
              <w:rPr>
                <w:rFonts w:ascii="Segoe UI" w:hAnsi="Segoe UI" w:cs="Segoe UI"/>
                <w:lang w:val="en-GB"/>
              </w:rPr>
            </w:pPr>
          </w:p>
        </w:tc>
      </w:tr>
      <w:tr w:rsidR="00187D33" w:rsidRPr="00781217" w14:paraId="6D97B556" w14:textId="77777777" w:rsidTr="00337ABF">
        <w:tc>
          <w:tcPr>
            <w:tcW w:w="2200" w:type="dxa"/>
            <w:tcBorders>
              <w:top w:val="nil"/>
              <w:bottom w:val="nil"/>
            </w:tcBorders>
            <w:shd w:val="clear" w:color="auto" w:fill="D9D9D9" w:themeFill="background1" w:themeFillShade="D9"/>
          </w:tcPr>
          <w:p w14:paraId="02BEFF8E" w14:textId="3B535E2A" w:rsidR="00187D33" w:rsidRPr="00781217" w:rsidRDefault="00187D33" w:rsidP="00583C59">
            <w:pPr>
              <w:rPr>
                <w:rFonts w:ascii="Segoe UI" w:hAnsi="Segoe UI" w:cs="Segoe UI"/>
                <w:lang w:val="en-GB"/>
              </w:rPr>
            </w:pPr>
            <w:r>
              <w:rPr>
                <w:rFonts w:ascii="Segoe UI" w:hAnsi="Segoe UI" w:cs="Segoe UI"/>
                <w:lang w:val="en-GB"/>
              </w:rPr>
              <w:t>13:</w:t>
            </w:r>
            <w:r w:rsidR="00475CD6">
              <w:rPr>
                <w:rFonts w:ascii="Segoe UI" w:hAnsi="Segoe UI" w:cs="Segoe UI"/>
                <w:lang w:val="en-GB"/>
              </w:rPr>
              <w:t>0</w:t>
            </w:r>
            <w:r>
              <w:rPr>
                <w:rFonts w:ascii="Segoe UI" w:hAnsi="Segoe UI" w:cs="Segoe UI"/>
                <w:lang w:val="en-GB"/>
              </w:rPr>
              <w:t>0 – 13:45</w:t>
            </w:r>
          </w:p>
        </w:tc>
        <w:tc>
          <w:tcPr>
            <w:tcW w:w="6587" w:type="dxa"/>
            <w:tcBorders>
              <w:top w:val="nil"/>
              <w:bottom w:val="nil"/>
            </w:tcBorders>
            <w:shd w:val="clear" w:color="auto" w:fill="D9D9D9" w:themeFill="background1" w:themeFillShade="D9"/>
          </w:tcPr>
          <w:p w14:paraId="745EA2C7" w14:textId="77777777" w:rsidR="00187D33" w:rsidRPr="00781217" w:rsidRDefault="00187D33" w:rsidP="00583C59">
            <w:pPr>
              <w:rPr>
                <w:rFonts w:ascii="Segoe UI" w:hAnsi="Segoe UI" w:cs="Segoe UI"/>
                <w:lang w:val="en-GB"/>
              </w:rPr>
            </w:pPr>
            <w:r>
              <w:rPr>
                <w:rFonts w:ascii="Segoe UI" w:hAnsi="Segoe UI" w:cs="Segoe UI"/>
                <w:lang w:val="en-GB"/>
              </w:rPr>
              <w:t>Box lunch</w:t>
            </w:r>
          </w:p>
        </w:tc>
      </w:tr>
      <w:tr w:rsidR="00187D33" w:rsidRPr="00781217" w14:paraId="5D34A663" w14:textId="77777777" w:rsidTr="00337ABF">
        <w:tc>
          <w:tcPr>
            <w:tcW w:w="2200" w:type="dxa"/>
            <w:tcBorders>
              <w:top w:val="nil"/>
              <w:bottom w:val="nil"/>
            </w:tcBorders>
            <w:shd w:val="clear" w:color="auto" w:fill="FFFFFF" w:themeFill="background1"/>
          </w:tcPr>
          <w:p w14:paraId="70149D8C" w14:textId="77777777" w:rsidR="00187D33" w:rsidRPr="00781217" w:rsidRDefault="00187D33" w:rsidP="00583C59">
            <w:pPr>
              <w:rPr>
                <w:rFonts w:ascii="Segoe UI" w:hAnsi="Segoe UI" w:cs="Segoe UI"/>
                <w:lang w:val="en-GB"/>
              </w:rPr>
            </w:pPr>
          </w:p>
        </w:tc>
        <w:tc>
          <w:tcPr>
            <w:tcW w:w="6587" w:type="dxa"/>
            <w:tcBorders>
              <w:top w:val="nil"/>
              <w:bottom w:val="nil"/>
            </w:tcBorders>
            <w:shd w:val="clear" w:color="auto" w:fill="FFFFFF" w:themeFill="background1"/>
          </w:tcPr>
          <w:p w14:paraId="61ED070F" w14:textId="77777777" w:rsidR="00187D33" w:rsidRPr="00781217" w:rsidRDefault="00187D33" w:rsidP="00583C59">
            <w:pPr>
              <w:rPr>
                <w:rFonts w:ascii="Segoe UI" w:hAnsi="Segoe UI" w:cs="Segoe UI"/>
                <w:lang w:val="en-GB"/>
              </w:rPr>
            </w:pPr>
          </w:p>
        </w:tc>
      </w:tr>
      <w:tr w:rsidR="00187D33" w:rsidRPr="00337ABF" w14:paraId="307D1E1E" w14:textId="77777777" w:rsidTr="00337ABF">
        <w:tc>
          <w:tcPr>
            <w:tcW w:w="2200" w:type="dxa"/>
            <w:tcBorders>
              <w:top w:val="nil"/>
              <w:bottom w:val="nil"/>
            </w:tcBorders>
          </w:tcPr>
          <w:p w14:paraId="47DFF8EF" w14:textId="605862B9" w:rsidR="00187D33" w:rsidRPr="00781217" w:rsidRDefault="00187D33" w:rsidP="00583C59">
            <w:pPr>
              <w:rPr>
                <w:rFonts w:ascii="Segoe UI" w:hAnsi="Segoe UI" w:cs="Segoe UI"/>
                <w:lang w:val="en-GB"/>
              </w:rPr>
            </w:pPr>
            <w:r w:rsidRPr="00781217">
              <w:rPr>
                <w:rFonts w:ascii="Segoe UI" w:hAnsi="Segoe UI" w:cs="Segoe UI"/>
                <w:lang w:val="en-GB"/>
              </w:rPr>
              <w:t>1</w:t>
            </w:r>
            <w:r>
              <w:rPr>
                <w:rFonts w:ascii="Segoe UI" w:hAnsi="Segoe UI" w:cs="Segoe UI"/>
                <w:lang w:val="en-GB"/>
              </w:rPr>
              <w:t>3</w:t>
            </w:r>
            <w:r w:rsidRPr="00781217">
              <w:rPr>
                <w:rFonts w:ascii="Segoe UI" w:hAnsi="Segoe UI" w:cs="Segoe UI"/>
                <w:lang w:val="en-GB"/>
              </w:rPr>
              <w:t>:</w:t>
            </w:r>
            <w:r>
              <w:rPr>
                <w:rFonts w:ascii="Segoe UI" w:hAnsi="Segoe UI" w:cs="Segoe UI"/>
                <w:lang w:val="en-GB"/>
              </w:rPr>
              <w:t>45</w:t>
            </w:r>
            <w:r w:rsidRPr="00781217">
              <w:rPr>
                <w:rFonts w:ascii="Segoe UI" w:hAnsi="Segoe UI" w:cs="Segoe UI"/>
                <w:lang w:val="en-GB"/>
              </w:rPr>
              <w:t>-1</w:t>
            </w:r>
            <w:r w:rsidR="00BC4ECD">
              <w:rPr>
                <w:rFonts w:ascii="Segoe UI" w:hAnsi="Segoe UI" w:cs="Segoe UI"/>
                <w:lang w:val="en-GB"/>
              </w:rPr>
              <w:t>5</w:t>
            </w:r>
            <w:r w:rsidRPr="00781217">
              <w:rPr>
                <w:rFonts w:ascii="Segoe UI" w:hAnsi="Segoe UI" w:cs="Segoe UI"/>
                <w:lang w:val="en-GB"/>
              </w:rPr>
              <w:t>:</w:t>
            </w:r>
            <w:r w:rsidR="00BC4ECD">
              <w:rPr>
                <w:rFonts w:ascii="Segoe UI" w:hAnsi="Segoe UI" w:cs="Segoe UI"/>
                <w:lang w:val="en-GB"/>
              </w:rPr>
              <w:t>00</w:t>
            </w:r>
          </w:p>
        </w:tc>
        <w:tc>
          <w:tcPr>
            <w:tcW w:w="6587" w:type="dxa"/>
            <w:tcBorders>
              <w:top w:val="nil"/>
              <w:bottom w:val="nil"/>
            </w:tcBorders>
          </w:tcPr>
          <w:p w14:paraId="05E506BA" w14:textId="33320049" w:rsidR="00187D33" w:rsidRDefault="00187D33" w:rsidP="00583C59">
            <w:pPr>
              <w:rPr>
                <w:rFonts w:ascii="Segoe UI" w:hAnsi="Segoe UI" w:cs="Segoe UI"/>
                <w:b/>
                <w:i/>
                <w:lang w:val="en-GB"/>
              </w:rPr>
            </w:pPr>
            <w:r w:rsidRPr="00781217">
              <w:rPr>
                <w:rFonts w:ascii="Segoe UI" w:hAnsi="Segoe UI" w:cs="Segoe UI"/>
                <w:b/>
                <w:i/>
                <w:lang w:val="en-GB"/>
              </w:rPr>
              <w:t xml:space="preserve">Session </w:t>
            </w:r>
            <w:r w:rsidR="00962AA4">
              <w:rPr>
                <w:rFonts w:ascii="Segoe UI" w:hAnsi="Segoe UI" w:cs="Segoe UI"/>
                <w:b/>
                <w:i/>
                <w:lang w:val="en-GB"/>
              </w:rPr>
              <w:t>6</w:t>
            </w:r>
            <w:r w:rsidRPr="00781217">
              <w:rPr>
                <w:rFonts w:ascii="Segoe UI" w:hAnsi="Segoe UI" w:cs="Segoe UI"/>
                <w:b/>
                <w:i/>
                <w:lang w:val="en-GB"/>
              </w:rPr>
              <w:t xml:space="preserve">: </w:t>
            </w:r>
            <w:r w:rsidR="0095060D">
              <w:rPr>
                <w:rFonts w:ascii="Segoe UI" w:hAnsi="Segoe UI" w:cs="Segoe UI"/>
                <w:b/>
                <w:i/>
                <w:lang w:val="en-GB"/>
              </w:rPr>
              <w:t>Attitude Formation 2</w:t>
            </w:r>
          </w:p>
          <w:p w14:paraId="16F69B51" w14:textId="02BFE6B5" w:rsidR="004B4971" w:rsidRDefault="004B4971" w:rsidP="00583C59">
            <w:pPr>
              <w:rPr>
                <w:rFonts w:ascii="Segoe UI" w:hAnsi="Segoe UI" w:cs="Segoe UI"/>
                <w:b/>
                <w:i/>
                <w:lang w:val="en-GB"/>
              </w:rPr>
            </w:pPr>
            <w:r>
              <w:rPr>
                <w:rFonts w:ascii="Segoe UI" w:hAnsi="Segoe UI" w:cs="Segoe UI"/>
                <w:b/>
                <w:i/>
                <w:lang w:val="en-GB"/>
              </w:rPr>
              <w:t>Chair: Paul Conway</w:t>
            </w:r>
          </w:p>
          <w:p w14:paraId="25A876C3" w14:textId="77777777" w:rsidR="009C6B65" w:rsidRDefault="009C6B65" w:rsidP="00E41CF5">
            <w:pPr>
              <w:rPr>
                <w:rFonts w:ascii="Segoe UI" w:hAnsi="Segoe UI" w:cs="Segoe UI"/>
                <w:i/>
                <w:lang w:val="en-GB"/>
              </w:rPr>
            </w:pPr>
          </w:p>
          <w:p w14:paraId="0958AA64" w14:textId="0ECE914A" w:rsidR="00E41CF5" w:rsidRPr="00A76A5A" w:rsidRDefault="00E41CF5" w:rsidP="00E41CF5">
            <w:pPr>
              <w:rPr>
                <w:rFonts w:ascii="Segoe UI" w:hAnsi="Segoe UI" w:cs="Segoe UI"/>
                <w:iCs/>
                <w:lang w:val="en-GB"/>
              </w:rPr>
            </w:pPr>
            <w:r>
              <w:rPr>
                <w:rFonts w:ascii="Segoe UI" w:hAnsi="Segoe UI" w:cs="Segoe UI"/>
                <w:i/>
                <w:lang w:val="en-GB"/>
              </w:rPr>
              <w:t xml:space="preserve">Cristina </w:t>
            </w:r>
            <w:proofErr w:type="spellStart"/>
            <w:r>
              <w:rPr>
                <w:rFonts w:ascii="Segoe UI" w:hAnsi="Segoe UI" w:cs="Segoe UI"/>
                <w:i/>
                <w:lang w:val="en-GB"/>
              </w:rPr>
              <w:t>Zogmaister</w:t>
            </w:r>
            <w:proofErr w:type="spellEnd"/>
            <w:r>
              <w:rPr>
                <w:rFonts w:ascii="Segoe UI" w:hAnsi="Segoe UI" w:cs="Segoe UI"/>
                <w:i/>
                <w:lang w:val="en-GB"/>
              </w:rPr>
              <w:t xml:space="preserve"> </w:t>
            </w:r>
            <w:r>
              <w:rPr>
                <w:rFonts w:ascii="Segoe UI" w:hAnsi="Segoe UI" w:cs="Segoe UI"/>
                <w:iCs/>
                <w:lang w:val="en-GB"/>
              </w:rPr>
              <w:t>(</w:t>
            </w:r>
            <w:r w:rsidRPr="00A76A5A">
              <w:rPr>
                <w:rFonts w:ascii="Segoe UI" w:hAnsi="Segoe UI" w:cs="Segoe UI"/>
                <w:iCs/>
                <w:lang w:val="en-GB"/>
              </w:rPr>
              <w:t>University of Milano-Bicocca</w:t>
            </w:r>
            <w:r>
              <w:rPr>
                <w:rFonts w:ascii="Segoe UI" w:hAnsi="Segoe UI" w:cs="Segoe UI"/>
                <w:iCs/>
                <w:lang w:val="en-GB"/>
              </w:rPr>
              <w:t>)</w:t>
            </w:r>
          </w:p>
          <w:p w14:paraId="6A331684" w14:textId="7EBE6506" w:rsidR="00E41CF5" w:rsidRPr="00E41CF5" w:rsidRDefault="00E41CF5" w:rsidP="00583C59">
            <w:pPr>
              <w:rPr>
                <w:rFonts w:ascii="Segoe UI" w:hAnsi="Segoe UI" w:cs="Segoe UI"/>
                <w:color w:val="000000"/>
                <w:lang w:val="en-GB"/>
              </w:rPr>
            </w:pPr>
            <w:r w:rsidRPr="008E1D5B">
              <w:rPr>
                <w:rFonts w:ascii="Segoe UI" w:hAnsi="Segoe UI" w:cs="Segoe UI"/>
                <w:color w:val="000000"/>
                <w:lang w:val="en-GB"/>
              </w:rPr>
              <w:t>Vicarious effects of approach/avoidance behaviours on observers</w:t>
            </w:r>
            <w:r>
              <w:rPr>
                <w:rFonts w:ascii="Segoe UI" w:hAnsi="Segoe UI" w:cs="Segoe UI"/>
                <w:color w:val="000000"/>
                <w:lang w:val="en-GB"/>
              </w:rPr>
              <w:t>.</w:t>
            </w:r>
          </w:p>
          <w:p w14:paraId="2CF6BC89" w14:textId="77777777" w:rsidR="00666089" w:rsidRPr="00781217" w:rsidRDefault="00666089" w:rsidP="00583C59">
            <w:pPr>
              <w:rPr>
                <w:rFonts w:ascii="Segoe UI" w:hAnsi="Segoe UI" w:cs="Segoe UI"/>
                <w:lang w:val="en-GB"/>
              </w:rPr>
            </w:pPr>
          </w:p>
          <w:p w14:paraId="4ABD873B" w14:textId="52702925" w:rsidR="00187D33" w:rsidRPr="00551007" w:rsidRDefault="00551007" w:rsidP="00583C59">
            <w:pPr>
              <w:rPr>
                <w:rFonts w:ascii="Segoe UI" w:hAnsi="Segoe UI" w:cs="Segoe UI"/>
                <w:iCs/>
                <w:lang w:val="en-GB"/>
              </w:rPr>
            </w:pPr>
            <w:r>
              <w:rPr>
                <w:rFonts w:ascii="Segoe UI" w:hAnsi="Segoe UI" w:cs="Segoe UI"/>
                <w:i/>
                <w:lang w:val="en-GB"/>
              </w:rPr>
              <w:t>Tal Moran</w:t>
            </w:r>
            <w:r>
              <w:rPr>
                <w:rFonts w:ascii="Segoe UI" w:hAnsi="Segoe UI" w:cs="Segoe UI"/>
                <w:iCs/>
                <w:lang w:val="en-GB"/>
              </w:rPr>
              <w:t xml:space="preserve"> (</w:t>
            </w:r>
            <w:r w:rsidR="00890076">
              <w:rPr>
                <w:rFonts w:ascii="Segoe UI" w:hAnsi="Segoe UI" w:cs="Segoe UI"/>
                <w:iCs/>
                <w:lang w:val="en-GB"/>
              </w:rPr>
              <w:t xml:space="preserve">The Open University of </w:t>
            </w:r>
            <w:r w:rsidR="00CD1821">
              <w:rPr>
                <w:rFonts w:ascii="Segoe UI" w:hAnsi="Segoe UI" w:cs="Segoe UI"/>
                <w:iCs/>
                <w:lang w:val="en-GB"/>
              </w:rPr>
              <w:t>Israel)</w:t>
            </w:r>
          </w:p>
          <w:p w14:paraId="3C938B62" w14:textId="5BE2F6A3" w:rsidR="00187D33" w:rsidRDefault="00CD1821" w:rsidP="00583C59">
            <w:pPr>
              <w:rPr>
                <w:rFonts w:ascii="Segoe UI" w:hAnsi="Segoe UI" w:cs="Segoe UI"/>
                <w:lang w:val="en-GB"/>
              </w:rPr>
            </w:pPr>
            <w:r w:rsidRPr="00CD1821">
              <w:rPr>
                <w:rFonts w:ascii="Segoe UI" w:hAnsi="Segoe UI" w:cs="Segoe UI"/>
                <w:lang w:val="en-GB"/>
              </w:rPr>
              <w:t xml:space="preserve">Attitudes of others moderate the effect of </w:t>
            </w:r>
            <w:proofErr w:type="spellStart"/>
            <w:r w:rsidRPr="00CD1821">
              <w:rPr>
                <w:rFonts w:ascii="Segoe UI" w:hAnsi="Segoe UI" w:cs="Segoe UI"/>
                <w:lang w:val="en-GB"/>
              </w:rPr>
              <w:t>behavioral</w:t>
            </w:r>
            <w:proofErr w:type="spellEnd"/>
            <w:r w:rsidRPr="00CD1821">
              <w:rPr>
                <w:rFonts w:ascii="Segoe UI" w:hAnsi="Segoe UI" w:cs="Segoe UI"/>
                <w:lang w:val="en-GB"/>
              </w:rPr>
              <w:t xml:space="preserve"> information on automatic and self-reported evaluations</w:t>
            </w:r>
            <w:r w:rsidR="00C50FF3">
              <w:rPr>
                <w:rFonts w:ascii="Segoe UI" w:hAnsi="Segoe UI" w:cs="Segoe UI"/>
                <w:lang w:val="en-GB"/>
              </w:rPr>
              <w:t>.</w:t>
            </w:r>
          </w:p>
          <w:p w14:paraId="3ADDD7AF" w14:textId="77777777" w:rsidR="00CD1821" w:rsidRDefault="00CD1821" w:rsidP="00583C59">
            <w:pPr>
              <w:rPr>
                <w:rFonts w:ascii="Segoe UI" w:hAnsi="Segoe UI" w:cs="Segoe UI"/>
                <w:lang w:val="en-GB"/>
              </w:rPr>
            </w:pPr>
          </w:p>
          <w:p w14:paraId="7E1EC796" w14:textId="77777777" w:rsidR="00334393" w:rsidRDefault="00334393" w:rsidP="00334393">
            <w:pPr>
              <w:rPr>
                <w:rFonts w:ascii="Segoe UI" w:hAnsi="Segoe UI" w:cs="Segoe UI"/>
                <w:lang w:val="en-GB"/>
              </w:rPr>
            </w:pPr>
            <w:r w:rsidRPr="00D5741B">
              <w:rPr>
                <w:rFonts w:ascii="Segoe UI" w:hAnsi="Segoe UI" w:cs="Segoe UI"/>
                <w:i/>
                <w:iCs/>
                <w:lang w:val="en-GB"/>
              </w:rPr>
              <w:t>Janina Hoffmann</w:t>
            </w:r>
            <w:r>
              <w:rPr>
                <w:rFonts w:ascii="Segoe UI" w:hAnsi="Segoe UI" w:cs="Segoe UI"/>
                <w:lang w:val="en-GB"/>
              </w:rPr>
              <w:t xml:space="preserve"> (University of Bath)</w:t>
            </w:r>
          </w:p>
          <w:p w14:paraId="6653797D" w14:textId="19A440CE" w:rsidR="00334393" w:rsidRPr="00334393" w:rsidRDefault="00334393" w:rsidP="00583C59">
            <w:pPr>
              <w:rPr>
                <w:rFonts w:ascii="Segoe UI" w:hAnsi="Segoe UI" w:cs="Segoe UI"/>
                <w:lang w:val="en-GB"/>
              </w:rPr>
            </w:pPr>
            <w:r w:rsidRPr="00D5741B">
              <w:rPr>
                <w:rFonts w:ascii="Segoe UI" w:hAnsi="Segoe UI" w:cs="Segoe UI"/>
                <w:lang w:val="en-GB"/>
              </w:rPr>
              <w:t>Prior beliefs and belief-updating in social evaluations</w:t>
            </w:r>
          </w:p>
          <w:p w14:paraId="6832C0E4" w14:textId="77777777" w:rsidR="00334393" w:rsidRDefault="00334393" w:rsidP="00583C59">
            <w:pPr>
              <w:rPr>
                <w:rFonts w:ascii="Segoe UI" w:hAnsi="Segoe UI" w:cs="Segoe UI"/>
                <w:i/>
                <w:iCs/>
                <w:lang w:val="en-GB"/>
              </w:rPr>
            </w:pPr>
          </w:p>
          <w:p w14:paraId="2BD323A9" w14:textId="2B68A29A" w:rsidR="00E5442B" w:rsidRDefault="00E5442B" w:rsidP="00583C59">
            <w:pPr>
              <w:rPr>
                <w:rFonts w:ascii="Segoe UI" w:hAnsi="Segoe UI" w:cs="Segoe UI"/>
                <w:lang w:val="en-GB"/>
              </w:rPr>
            </w:pPr>
            <w:proofErr w:type="spellStart"/>
            <w:r w:rsidRPr="00A22BCE">
              <w:rPr>
                <w:rFonts w:ascii="Segoe UI" w:hAnsi="Segoe UI" w:cs="Segoe UI"/>
                <w:i/>
                <w:iCs/>
                <w:lang w:val="en-GB"/>
              </w:rPr>
              <w:t>Hadar</w:t>
            </w:r>
            <w:proofErr w:type="spellEnd"/>
            <w:r w:rsidRPr="00A22BCE">
              <w:rPr>
                <w:rFonts w:ascii="Segoe UI" w:hAnsi="Segoe UI" w:cs="Segoe UI"/>
                <w:i/>
                <w:iCs/>
                <w:lang w:val="en-GB"/>
              </w:rPr>
              <w:t xml:space="preserve"> Ram</w:t>
            </w:r>
            <w:r>
              <w:rPr>
                <w:rFonts w:ascii="Segoe UI" w:hAnsi="Segoe UI" w:cs="Segoe UI"/>
                <w:lang w:val="en-GB"/>
              </w:rPr>
              <w:t xml:space="preserve"> (</w:t>
            </w:r>
            <w:r w:rsidR="00E229C5" w:rsidRPr="00E229C5">
              <w:rPr>
                <w:rFonts w:ascii="Segoe UI" w:hAnsi="Segoe UI" w:cs="Segoe UI"/>
                <w:lang w:val="en-GB"/>
              </w:rPr>
              <w:t>Bar-Ilan University</w:t>
            </w:r>
            <w:r w:rsidR="00DC7CD0">
              <w:rPr>
                <w:rFonts w:ascii="Segoe UI" w:hAnsi="Segoe UI" w:cs="Segoe UI"/>
                <w:lang w:val="en-GB"/>
              </w:rPr>
              <w:t>)</w:t>
            </w:r>
          </w:p>
          <w:p w14:paraId="5EB5166D" w14:textId="780FCFD2" w:rsidR="005F5D2A" w:rsidRDefault="00DC7CD0" w:rsidP="00583C59">
            <w:pPr>
              <w:rPr>
                <w:rFonts w:ascii="Segoe UI" w:hAnsi="Segoe UI" w:cs="Segoe UI"/>
                <w:lang w:val="en-GB"/>
              </w:rPr>
            </w:pPr>
            <w:r w:rsidRPr="00DC7CD0">
              <w:rPr>
                <w:rFonts w:ascii="Segoe UI" w:hAnsi="Segoe UI" w:cs="Segoe UI"/>
                <w:lang w:val="en-GB"/>
              </w:rPr>
              <w:t xml:space="preserve">Psychological </w:t>
            </w:r>
            <w:r w:rsidR="003078A1" w:rsidRPr="00DC7CD0">
              <w:rPr>
                <w:rFonts w:ascii="Segoe UI" w:hAnsi="Segoe UI" w:cs="Segoe UI"/>
                <w:lang w:val="en-GB"/>
              </w:rPr>
              <w:t>distance increases attitude generalization</w:t>
            </w:r>
            <w:r w:rsidR="003078A1">
              <w:rPr>
                <w:rFonts w:ascii="Segoe UI" w:hAnsi="Segoe UI" w:cs="Segoe UI"/>
                <w:lang w:val="en-GB"/>
              </w:rPr>
              <w:t>.</w:t>
            </w:r>
          </w:p>
          <w:p w14:paraId="476D62D4" w14:textId="77777777" w:rsidR="000976BA" w:rsidRDefault="000976BA" w:rsidP="00583C59">
            <w:pPr>
              <w:rPr>
                <w:rFonts w:ascii="Segoe UI" w:hAnsi="Segoe UI" w:cs="Segoe UI"/>
                <w:lang w:val="en-GB"/>
              </w:rPr>
            </w:pPr>
          </w:p>
          <w:p w14:paraId="30FA4899" w14:textId="77777777" w:rsidR="000976BA" w:rsidRPr="0010624F" w:rsidRDefault="000976BA" w:rsidP="000976BA">
            <w:pPr>
              <w:rPr>
                <w:rFonts w:ascii="Segoe UI" w:hAnsi="Segoe UI" w:cs="Segoe UI"/>
                <w:iCs/>
                <w:lang w:val="en-GB"/>
              </w:rPr>
            </w:pPr>
            <w:r>
              <w:rPr>
                <w:rFonts w:ascii="Segoe UI" w:hAnsi="Segoe UI" w:cs="Segoe UI"/>
                <w:i/>
                <w:lang w:val="en-GB"/>
              </w:rPr>
              <w:t>Joshua Tenn</w:t>
            </w:r>
            <w:r>
              <w:rPr>
                <w:rFonts w:ascii="Segoe UI" w:hAnsi="Segoe UI" w:cs="Segoe UI"/>
                <w:iCs/>
                <w:lang w:val="en-GB"/>
              </w:rPr>
              <w:t xml:space="preserve"> (University of Bath)</w:t>
            </w:r>
          </w:p>
          <w:p w14:paraId="0CBFE95B" w14:textId="77777777" w:rsidR="000976BA" w:rsidRDefault="000976BA" w:rsidP="000976BA">
            <w:pPr>
              <w:rPr>
                <w:rFonts w:ascii="Segoe UI" w:hAnsi="Segoe UI" w:cs="Segoe UI"/>
                <w:color w:val="000000"/>
                <w:lang w:val="en-GB"/>
              </w:rPr>
            </w:pPr>
            <w:r w:rsidRPr="00E1726B">
              <w:rPr>
                <w:rFonts w:ascii="Segoe UI" w:hAnsi="Segoe UI" w:cs="Segoe UI"/>
                <w:color w:val="000000"/>
                <w:lang w:val="en-GB"/>
              </w:rPr>
              <w:t>The wisdom of algorithmic crowds: How do decision-makers evaluate crowd-based algorithmic advice?</w:t>
            </w:r>
          </w:p>
          <w:p w14:paraId="7F1A56B3" w14:textId="107D9589" w:rsidR="00E5442B" w:rsidRPr="00781217" w:rsidRDefault="00E5442B" w:rsidP="00334393">
            <w:pPr>
              <w:rPr>
                <w:rFonts w:ascii="Segoe UI" w:hAnsi="Segoe UI" w:cs="Segoe UI"/>
                <w:lang w:val="en-GB"/>
              </w:rPr>
            </w:pPr>
          </w:p>
        </w:tc>
      </w:tr>
      <w:tr w:rsidR="00187D33" w:rsidRPr="00781217" w14:paraId="1B41F686" w14:textId="77777777" w:rsidTr="00337ABF">
        <w:tc>
          <w:tcPr>
            <w:tcW w:w="2200" w:type="dxa"/>
            <w:tcBorders>
              <w:top w:val="nil"/>
              <w:bottom w:val="nil"/>
            </w:tcBorders>
            <w:shd w:val="clear" w:color="auto" w:fill="D9D9D9" w:themeFill="background1" w:themeFillShade="D9"/>
          </w:tcPr>
          <w:p w14:paraId="4AF93FF0" w14:textId="4A153E49" w:rsidR="00187D33" w:rsidRPr="00781217" w:rsidRDefault="00187D33" w:rsidP="00583C59">
            <w:pPr>
              <w:rPr>
                <w:rFonts w:ascii="Segoe UI" w:hAnsi="Segoe UI" w:cs="Segoe UI"/>
                <w:lang w:val="en-GB"/>
              </w:rPr>
            </w:pPr>
            <w:r w:rsidRPr="00781217">
              <w:rPr>
                <w:rFonts w:ascii="Segoe UI" w:hAnsi="Segoe UI" w:cs="Segoe UI"/>
                <w:lang w:val="en-GB"/>
              </w:rPr>
              <w:t>1</w:t>
            </w:r>
            <w:r w:rsidR="00BC4ECD">
              <w:rPr>
                <w:rFonts w:ascii="Segoe UI" w:hAnsi="Segoe UI" w:cs="Segoe UI"/>
                <w:lang w:val="en-GB"/>
              </w:rPr>
              <w:t>5</w:t>
            </w:r>
            <w:r w:rsidRPr="00781217">
              <w:rPr>
                <w:rFonts w:ascii="Segoe UI" w:hAnsi="Segoe UI" w:cs="Segoe UI"/>
                <w:lang w:val="en-GB"/>
              </w:rPr>
              <w:t>:</w:t>
            </w:r>
            <w:r w:rsidR="00BC4ECD">
              <w:rPr>
                <w:rFonts w:ascii="Segoe UI" w:hAnsi="Segoe UI" w:cs="Segoe UI"/>
                <w:lang w:val="en-GB"/>
              </w:rPr>
              <w:t>00</w:t>
            </w:r>
            <w:r w:rsidRPr="00781217">
              <w:rPr>
                <w:rFonts w:ascii="Segoe UI" w:hAnsi="Segoe UI" w:cs="Segoe UI"/>
                <w:lang w:val="en-GB"/>
              </w:rPr>
              <w:t xml:space="preserve"> – 15:</w:t>
            </w:r>
            <w:r w:rsidR="00BC4ECD">
              <w:rPr>
                <w:rFonts w:ascii="Segoe UI" w:hAnsi="Segoe UI" w:cs="Segoe UI"/>
                <w:lang w:val="en-GB"/>
              </w:rPr>
              <w:t>30</w:t>
            </w:r>
          </w:p>
        </w:tc>
        <w:tc>
          <w:tcPr>
            <w:tcW w:w="6587" w:type="dxa"/>
            <w:tcBorders>
              <w:top w:val="nil"/>
              <w:bottom w:val="nil"/>
            </w:tcBorders>
            <w:shd w:val="clear" w:color="auto" w:fill="D9D9D9" w:themeFill="background1" w:themeFillShade="D9"/>
          </w:tcPr>
          <w:p w14:paraId="5716A843" w14:textId="77777777" w:rsidR="00187D33" w:rsidRPr="00781217" w:rsidRDefault="00187D33" w:rsidP="00583C59">
            <w:pPr>
              <w:rPr>
                <w:rFonts w:ascii="Segoe UI" w:hAnsi="Segoe UI" w:cs="Segoe UI"/>
                <w:lang w:val="en-GB"/>
              </w:rPr>
            </w:pPr>
            <w:r w:rsidRPr="00DC6AE2">
              <w:rPr>
                <w:rFonts w:ascii="Segoe UI" w:hAnsi="Segoe UI" w:cs="Segoe UI"/>
                <w:b/>
                <w:bCs/>
                <w:lang w:val="en-GB"/>
              </w:rPr>
              <w:t>Discussion</w:t>
            </w:r>
            <w:r>
              <w:rPr>
                <w:rFonts w:ascii="Segoe UI" w:hAnsi="Segoe UI" w:cs="Segoe UI"/>
                <w:lang w:val="en-GB"/>
              </w:rPr>
              <w:t xml:space="preserve"> and afternoon refreshments</w:t>
            </w:r>
          </w:p>
        </w:tc>
      </w:tr>
      <w:tr w:rsidR="00187D33" w:rsidRPr="00BD49A1" w14:paraId="7808047A" w14:textId="77777777" w:rsidTr="00583C59">
        <w:tc>
          <w:tcPr>
            <w:tcW w:w="2200" w:type="dxa"/>
            <w:tcBorders>
              <w:top w:val="nil"/>
              <w:bottom w:val="nil"/>
            </w:tcBorders>
            <w:shd w:val="clear" w:color="auto" w:fill="FFFFFF" w:themeFill="background1"/>
          </w:tcPr>
          <w:p w14:paraId="760DCCE3" w14:textId="77777777" w:rsidR="00187D33" w:rsidRDefault="00187D33" w:rsidP="00583C59">
            <w:pPr>
              <w:rPr>
                <w:rFonts w:ascii="Segoe UI" w:hAnsi="Segoe UI" w:cs="Segoe UI"/>
                <w:lang w:val="en-GB"/>
              </w:rPr>
            </w:pPr>
          </w:p>
          <w:p w14:paraId="4D76B4F0" w14:textId="3F84196F" w:rsidR="00B944B2" w:rsidRDefault="00B944B2" w:rsidP="00583C59">
            <w:pPr>
              <w:rPr>
                <w:rFonts w:ascii="Segoe UI" w:hAnsi="Segoe UI" w:cs="Segoe UI"/>
                <w:lang w:val="en-GB"/>
              </w:rPr>
            </w:pPr>
            <w:r>
              <w:rPr>
                <w:rFonts w:ascii="Segoe UI" w:hAnsi="Segoe UI" w:cs="Segoe UI"/>
                <w:lang w:val="en-GB"/>
              </w:rPr>
              <w:t>15:</w:t>
            </w:r>
            <w:r w:rsidR="00BC4ECD">
              <w:rPr>
                <w:rFonts w:ascii="Segoe UI" w:hAnsi="Segoe UI" w:cs="Segoe UI"/>
                <w:lang w:val="en-GB"/>
              </w:rPr>
              <w:t>30</w:t>
            </w:r>
            <w:r>
              <w:rPr>
                <w:rFonts w:ascii="Segoe UI" w:hAnsi="Segoe UI" w:cs="Segoe UI"/>
                <w:lang w:val="en-GB"/>
              </w:rPr>
              <w:t xml:space="preserve"> – 16:</w:t>
            </w:r>
            <w:r w:rsidR="00BC4ECD">
              <w:rPr>
                <w:rFonts w:ascii="Segoe UI" w:hAnsi="Segoe UI" w:cs="Segoe UI"/>
                <w:lang w:val="en-GB"/>
              </w:rPr>
              <w:t>30</w:t>
            </w:r>
          </w:p>
          <w:p w14:paraId="7EE97C8D" w14:textId="77777777" w:rsidR="00B944B2" w:rsidRDefault="00B944B2" w:rsidP="00583C59">
            <w:pPr>
              <w:rPr>
                <w:rFonts w:ascii="Segoe UI" w:hAnsi="Segoe UI" w:cs="Segoe UI"/>
                <w:lang w:val="en-GB"/>
              </w:rPr>
            </w:pPr>
          </w:p>
          <w:p w14:paraId="126CB328" w14:textId="77777777" w:rsidR="00B944B2" w:rsidRDefault="00B944B2" w:rsidP="00583C59">
            <w:pPr>
              <w:rPr>
                <w:rFonts w:ascii="Segoe UI" w:hAnsi="Segoe UI" w:cs="Segoe UI"/>
                <w:lang w:val="en-GB"/>
              </w:rPr>
            </w:pPr>
          </w:p>
          <w:p w14:paraId="7CFCA54C" w14:textId="77777777" w:rsidR="00B944B2" w:rsidRDefault="00B944B2" w:rsidP="00583C59">
            <w:pPr>
              <w:rPr>
                <w:rFonts w:ascii="Segoe UI" w:hAnsi="Segoe UI" w:cs="Segoe UI"/>
                <w:lang w:val="en-GB"/>
              </w:rPr>
            </w:pPr>
          </w:p>
          <w:p w14:paraId="56866EAF" w14:textId="77777777" w:rsidR="00B944B2" w:rsidRDefault="00B944B2" w:rsidP="00583C59">
            <w:pPr>
              <w:rPr>
                <w:rFonts w:ascii="Segoe UI" w:hAnsi="Segoe UI" w:cs="Segoe UI"/>
                <w:lang w:val="en-GB"/>
              </w:rPr>
            </w:pPr>
          </w:p>
          <w:p w14:paraId="09EAEAC1" w14:textId="77777777" w:rsidR="00B944B2" w:rsidRDefault="00B944B2" w:rsidP="00583C59">
            <w:pPr>
              <w:rPr>
                <w:rFonts w:ascii="Segoe UI" w:hAnsi="Segoe UI" w:cs="Segoe UI"/>
                <w:lang w:val="en-GB"/>
              </w:rPr>
            </w:pPr>
          </w:p>
          <w:p w14:paraId="50F8C9BF" w14:textId="77777777" w:rsidR="004778AF" w:rsidRDefault="004778AF" w:rsidP="00583C59">
            <w:pPr>
              <w:rPr>
                <w:rFonts w:ascii="Segoe UI" w:hAnsi="Segoe UI" w:cs="Segoe UI"/>
                <w:lang w:val="en-GB"/>
              </w:rPr>
            </w:pPr>
          </w:p>
          <w:p w14:paraId="58D15D7D" w14:textId="77777777" w:rsidR="004778AF" w:rsidRDefault="004778AF" w:rsidP="00583C59">
            <w:pPr>
              <w:rPr>
                <w:rFonts w:ascii="Segoe UI" w:hAnsi="Segoe UI" w:cs="Segoe UI"/>
                <w:lang w:val="en-GB"/>
              </w:rPr>
            </w:pPr>
          </w:p>
          <w:p w14:paraId="5A6D243E" w14:textId="77777777" w:rsidR="004778AF" w:rsidRDefault="004778AF" w:rsidP="00583C59">
            <w:pPr>
              <w:rPr>
                <w:rFonts w:ascii="Segoe UI" w:hAnsi="Segoe UI" w:cs="Segoe UI"/>
                <w:lang w:val="en-GB"/>
              </w:rPr>
            </w:pPr>
          </w:p>
          <w:p w14:paraId="2DDC75C4" w14:textId="77777777" w:rsidR="004778AF" w:rsidRDefault="004778AF" w:rsidP="00583C59">
            <w:pPr>
              <w:rPr>
                <w:rFonts w:ascii="Segoe UI" w:hAnsi="Segoe UI" w:cs="Segoe UI"/>
                <w:lang w:val="en-GB"/>
              </w:rPr>
            </w:pPr>
          </w:p>
          <w:p w14:paraId="49887561" w14:textId="77777777" w:rsidR="004778AF" w:rsidRDefault="004778AF" w:rsidP="00583C59">
            <w:pPr>
              <w:rPr>
                <w:rFonts w:ascii="Segoe UI" w:hAnsi="Segoe UI" w:cs="Segoe UI"/>
                <w:lang w:val="en-GB"/>
              </w:rPr>
            </w:pPr>
          </w:p>
          <w:p w14:paraId="4BEE9148" w14:textId="77777777" w:rsidR="004778AF" w:rsidRDefault="004778AF" w:rsidP="00583C59">
            <w:pPr>
              <w:rPr>
                <w:rFonts w:ascii="Segoe UI" w:hAnsi="Segoe UI" w:cs="Segoe UI"/>
                <w:lang w:val="en-GB"/>
              </w:rPr>
            </w:pPr>
          </w:p>
          <w:p w14:paraId="6163EECF" w14:textId="77777777" w:rsidR="004778AF" w:rsidRDefault="004778AF" w:rsidP="00583C59">
            <w:pPr>
              <w:rPr>
                <w:rFonts w:ascii="Segoe UI" w:hAnsi="Segoe UI" w:cs="Segoe UI"/>
                <w:lang w:val="en-GB"/>
              </w:rPr>
            </w:pPr>
          </w:p>
          <w:p w14:paraId="649ABB5B" w14:textId="77777777" w:rsidR="004778AF" w:rsidRDefault="004778AF" w:rsidP="00583C59">
            <w:pPr>
              <w:rPr>
                <w:rFonts w:ascii="Segoe UI" w:hAnsi="Segoe UI" w:cs="Segoe UI"/>
                <w:lang w:val="en-GB"/>
              </w:rPr>
            </w:pPr>
          </w:p>
          <w:p w14:paraId="24B5FAB5" w14:textId="77777777" w:rsidR="004778AF" w:rsidRDefault="004778AF" w:rsidP="00583C59">
            <w:pPr>
              <w:rPr>
                <w:rFonts w:ascii="Segoe UI" w:hAnsi="Segoe UI" w:cs="Segoe UI"/>
                <w:lang w:val="en-GB"/>
              </w:rPr>
            </w:pPr>
          </w:p>
          <w:p w14:paraId="2E621D86" w14:textId="77777777" w:rsidR="000E68B4" w:rsidRDefault="000E68B4" w:rsidP="00583C59">
            <w:pPr>
              <w:rPr>
                <w:rFonts w:ascii="Segoe UI" w:hAnsi="Segoe UI" w:cs="Segoe UI"/>
                <w:lang w:val="en-GB"/>
              </w:rPr>
            </w:pPr>
          </w:p>
          <w:p w14:paraId="11BFA3D9" w14:textId="77777777" w:rsidR="00E66748" w:rsidRDefault="00E66748" w:rsidP="00583C59">
            <w:pPr>
              <w:rPr>
                <w:rFonts w:ascii="Segoe UI" w:hAnsi="Segoe UI" w:cs="Segoe UI"/>
                <w:lang w:val="en-GB"/>
              </w:rPr>
            </w:pPr>
          </w:p>
          <w:p w14:paraId="4C9B2089" w14:textId="1F476A24" w:rsidR="00B944B2" w:rsidRPr="00781217" w:rsidRDefault="00B944B2" w:rsidP="00583C59">
            <w:pPr>
              <w:rPr>
                <w:rFonts w:ascii="Segoe UI" w:hAnsi="Segoe UI" w:cs="Segoe UI"/>
                <w:lang w:val="en-GB"/>
              </w:rPr>
            </w:pPr>
            <w:r>
              <w:rPr>
                <w:rFonts w:ascii="Segoe UI" w:hAnsi="Segoe UI" w:cs="Segoe UI"/>
                <w:lang w:val="en-GB"/>
              </w:rPr>
              <w:t>16:</w:t>
            </w:r>
            <w:r w:rsidR="00BC4ECD">
              <w:rPr>
                <w:rFonts w:ascii="Segoe UI" w:hAnsi="Segoe UI" w:cs="Segoe UI"/>
                <w:lang w:val="en-GB"/>
              </w:rPr>
              <w:t>30</w:t>
            </w:r>
            <w:r>
              <w:rPr>
                <w:rFonts w:ascii="Segoe UI" w:hAnsi="Segoe UI" w:cs="Segoe UI"/>
                <w:lang w:val="en-GB"/>
              </w:rPr>
              <w:t xml:space="preserve"> – 1</w:t>
            </w:r>
            <w:r w:rsidR="00BC4ECD">
              <w:rPr>
                <w:rFonts w:ascii="Segoe UI" w:hAnsi="Segoe UI" w:cs="Segoe UI"/>
                <w:lang w:val="en-GB"/>
              </w:rPr>
              <w:t>7</w:t>
            </w:r>
            <w:r>
              <w:rPr>
                <w:rFonts w:ascii="Segoe UI" w:hAnsi="Segoe UI" w:cs="Segoe UI"/>
                <w:lang w:val="en-GB"/>
              </w:rPr>
              <w:t>:</w:t>
            </w:r>
            <w:r w:rsidR="00BC4ECD">
              <w:rPr>
                <w:rFonts w:ascii="Segoe UI" w:hAnsi="Segoe UI" w:cs="Segoe UI"/>
                <w:lang w:val="en-GB"/>
              </w:rPr>
              <w:t>00</w:t>
            </w:r>
          </w:p>
        </w:tc>
        <w:tc>
          <w:tcPr>
            <w:tcW w:w="6587" w:type="dxa"/>
            <w:tcBorders>
              <w:top w:val="nil"/>
              <w:bottom w:val="nil"/>
            </w:tcBorders>
            <w:shd w:val="clear" w:color="auto" w:fill="FFFFFF" w:themeFill="background1"/>
          </w:tcPr>
          <w:p w14:paraId="6CDBC908" w14:textId="77777777" w:rsidR="00187D33" w:rsidRDefault="00187D33" w:rsidP="00583C59">
            <w:pPr>
              <w:rPr>
                <w:rFonts w:ascii="Segoe UI" w:hAnsi="Segoe UI" w:cs="Segoe UI"/>
                <w:b/>
                <w:bCs/>
                <w:lang w:val="en-GB"/>
              </w:rPr>
            </w:pPr>
          </w:p>
          <w:p w14:paraId="3B51980F" w14:textId="45993D5C" w:rsidR="00BD49A1" w:rsidRDefault="00BD49A1" w:rsidP="00583C59">
            <w:pPr>
              <w:rPr>
                <w:rFonts w:ascii="Segoe UI" w:hAnsi="Segoe UI" w:cs="Segoe UI"/>
                <w:b/>
                <w:bCs/>
                <w:lang w:val="en-GB"/>
              </w:rPr>
            </w:pPr>
            <w:r>
              <w:rPr>
                <w:rFonts w:ascii="Segoe UI" w:hAnsi="Segoe UI" w:cs="Segoe UI"/>
                <w:b/>
                <w:bCs/>
                <w:lang w:val="en-GB"/>
              </w:rPr>
              <w:t xml:space="preserve">Session 7: </w:t>
            </w:r>
            <w:r w:rsidRPr="00A51B6F">
              <w:rPr>
                <w:rFonts w:ascii="Segoe UI" w:hAnsi="Segoe UI" w:cs="Segoe UI"/>
                <w:b/>
                <w:bCs/>
                <w:i/>
                <w:iCs/>
                <w:lang w:val="en-GB"/>
              </w:rPr>
              <w:t>Human Motives 2</w:t>
            </w:r>
          </w:p>
          <w:p w14:paraId="0C0E9539" w14:textId="07FC0CD3" w:rsidR="00DB2DDD" w:rsidRPr="00A51B6F" w:rsidRDefault="00DB2DDD" w:rsidP="00583C59">
            <w:pPr>
              <w:rPr>
                <w:rFonts w:ascii="Segoe UI" w:hAnsi="Segoe UI" w:cs="Segoe UI"/>
                <w:b/>
                <w:bCs/>
                <w:i/>
                <w:iCs/>
                <w:lang w:val="en-GB"/>
              </w:rPr>
            </w:pPr>
            <w:r w:rsidRPr="00A51B6F">
              <w:rPr>
                <w:rFonts w:ascii="Segoe UI" w:hAnsi="Segoe UI" w:cs="Segoe UI"/>
                <w:b/>
                <w:bCs/>
                <w:i/>
                <w:iCs/>
                <w:lang w:val="en-GB"/>
              </w:rPr>
              <w:t>Chair: Rich</w:t>
            </w:r>
            <w:r w:rsidR="00A51B6F" w:rsidRPr="00A51B6F">
              <w:rPr>
                <w:rFonts w:ascii="Segoe UI" w:hAnsi="Segoe UI" w:cs="Segoe UI"/>
                <w:b/>
                <w:bCs/>
                <w:i/>
                <w:iCs/>
                <w:lang w:val="en-GB"/>
              </w:rPr>
              <w:t>ard Petty</w:t>
            </w:r>
          </w:p>
          <w:p w14:paraId="345372E4" w14:textId="77777777" w:rsidR="00BD49A1" w:rsidRPr="00781217" w:rsidRDefault="00BD49A1" w:rsidP="00BD49A1">
            <w:pPr>
              <w:rPr>
                <w:rFonts w:ascii="Segoe UI" w:hAnsi="Segoe UI" w:cs="Segoe UI"/>
                <w:color w:val="000000"/>
                <w:lang w:val="en-GB"/>
              </w:rPr>
            </w:pPr>
          </w:p>
          <w:p w14:paraId="006B6EF9" w14:textId="77777777" w:rsidR="00BD49A1" w:rsidRDefault="00BD49A1" w:rsidP="00BD49A1">
            <w:pPr>
              <w:rPr>
                <w:rFonts w:ascii="Segoe UI" w:hAnsi="Segoe UI" w:cs="Segoe UI"/>
                <w:i/>
                <w:lang w:val="en-GB"/>
              </w:rPr>
            </w:pPr>
            <w:r w:rsidRPr="00C258BD">
              <w:rPr>
                <w:rFonts w:ascii="Segoe UI" w:hAnsi="Segoe UI" w:cs="Segoe UI"/>
                <w:i/>
                <w:lang w:val="en-GB"/>
              </w:rPr>
              <w:t>Leaf Van Boven</w:t>
            </w:r>
            <w:r>
              <w:rPr>
                <w:rFonts w:ascii="Segoe UI" w:hAnsi="Segoe UI" w:cs="Segoe UI"/>
                <w:i/>
                <w:lang w:val="en-GB"/>
              </w:rPr>
              <w:t xml:space="preserve"> </w:t>
            </w:r>
            <w:r>
              <w:rPr>
                <w:rFonts w:ascii="Segoe UI" w:hAnsi="Segoe UI" w:cs="Segoe UI"/>
                <w:iCs/>
                <w:lang w:val="en-GB"/>
              </w:rPr>
              <w:t>(</w:t>
            </w:r>
            <w:r w:rsidRPr="00C258BD">
              <w:rPr>
                <w:rFonts w:ascii="Segoe UI" w:hAnsi="Segoe UI" w:cs="Segoe UI"/>
                <w:iCs/>
                <w:lang w:val="en-GB"/>
              </w:rPr>
              <w:t>University of Colorado Boulder</w:t>
            </w:r>
            <w:r>
              <w:rPr>
                <w:rFonts w:ascii="Segoe UI" w:hAnsi="Segoe UI" w:cs="Segoe UI"/>
                <w:iCs/>
                <w:lang w:val="en-GB"/>
              </w:rPr>
              <w:t>)</w:t>
            </w:r>
          </w:p>
          <w:p w14:paraId="348CE747" w14:textId="144CC649" w:rsidR="00BD49A1" w:rsidRDefault="00BD49A1" w:rsidP="00BD49A1">
            <w:pPr>
              <w:rPr>
                <w:rFonts w:ascii="Segoe UI" w:hAnsi="Segoe UI" w:cs="Segoe UI"/>
                <w:color w:val="000000"/>
                <w:lang w:val="en-GB"/>
              </w:rPr>
            </w:pPr>
            <w:r w:rsidRPr="002E45FB">
              <w:rPr>
                <w:rFonts w:ascii="Segoe UI" w:hAnsi="Segoe UI" w:cs="Segoe UI"/>
                <w:color w:val="000000"/>
                <w:lang w:val="en-GB"/>
              </w:rPr>
              <w:t xml:space="preserve">Analytic </w:t>
            </w:r>
            <w:r w:rsidR="00555453" w:rsidRPr="002E45FB">
              <w:rPr>
                <w:rFonts w:ascii="Segoe UI" w:hAnsi="Segoe UI" w:cs="Segoe UI"/>
                <w:color w:val="000000"/>
                <w:lang w:val="en-GB"/>
              </w:rPr>
              <w:t>ecosystems increase trust in science and vaccine attitudes</w:t>
            </w:r>
            <w:r w:rsidR="004778AF">
              <w:rPr>
                <w:rFonts w:ascii="Segoe UI" w:hAnsi="Segoe UI" w:cs="Segoe UI"/>
                <w:color w:val="000000"/>
                <w:lang w:val="en-GB"/>
              </w:rPr>
              <w:t>.</w:t>
            </w:r>
          </w:p>
          <w:p w14:paraId="07F4976B" w14:textId="77777777" w:rsidR="00CF7F7C" w:rsidRPr="0083098E" w:rsidRDefault="00CF7F7C" w:rsidP="00CF7F7C">
            <w:pPr>
              <w:rPr>
                <w:rFonts w:ascii="Segoe UI" w:hAnsi="Segoe UI" w:cs="Segoe UI"/>
                <w:lang w:val="en-GB"/>
              </w:rPr>
            </w:pPr>
          </w:p>
          <w:p w14:paraId="4D61A249" w14:textId="77777777" w:rsidR="00CF7F7C" w:rsidRPr="00781217" w:rsidRDefault="00CF7F7C" w:rsidP="00CF7F7C">
            <w:pPr>
              <w:rPr>
                <w:rFonts w:ascii="Segoe UI" w:hAnsi="Segoe UI" w:cs="Segoe UI"/>
                <w:i/>
                <w:lang w:val="en-GB"/>
              </w:rPr>
            </w:pPr>
            <w:r>
              <w:rPr>
                <w:rFonts w:ascii="Segoe UI" w:hAnsi="Segoe UI" w:cs="Segoe UI"/>
                <w:i/>
                <w:lang w:val="en-GB"/>
              </w:rPr>
              <w:t xml:space="preserve">Thomas Vaughan-Johnston </w:t>
            </w:r>
            <w:r w:rsidRPr="00A4787C">
              <w:rPr>
                <w:rFonts w:ascii="Segoe UI" w:hAnsi="Segoe UI" w:cs="Segoe UI"/>
                <w:iCs/>
                <w:lang w:val="en-GB"/>
              </w:rPr>
              <w:t>(</w:t>
            </w:r>
            <w:r>
              <w:rPr>
                <w:rFonts w:ascii="Segoe UI" w:hAnsi="Segoe UI" w:cs="Segoe UI"/>
                <w:iCs/>
                <w:lang w:val="en-GB"/>
              </w:rPr>
              <w:t xml:space="preserve">Cardiff </w:t>
            </w:r>
            <w:r w:rsidRPr="00A4787C">
              <w:rPr>
                <w:rFonts w:ascii="Segoe UI" w:hAnsi="Segoe UI" w:cs="Segoe UI"/>
                <w:iCs/>
                <w:lang w:val="en-GB"/>
              </w:rPr>
              <w:t>University)</w:t>
            </w:r>
          </w:p>
          <w:p w14:paraId="514DA1D6" w14:textId="3A0CF9C0" w:rsidR="00820505" w:rsidRDefault="00CF7F7C" w:rsidP="00BD49A1">
            <w:pPr>
              <w:rPr>
                <w:rFonts w:ascii="Segoe UI" w:hAnsi="Segoe UI" w:cs="Segoe UI"/>
                <w:color w:val="000000"/>
                <w:lang w:val="en-GB"/>
              </w:rPr>
            </w:pPr>
            <w:r w:rsidRPr="00207B2D">
              <w:rPr>
                <w:rFonts w:ascii="Segoe UI" w:hAnsi="Segoe UI" w:cs="Segoe UI"/>
                <w:color w:val="000000"/>
                <w:lang w:val="en-GB"/>
              </w:rPr>
              <w:t>Desired attitudes guide actual attitude change</w:t>
            </w:r>
            <w:r>
              <w:rPr>
                <w:rFonts w:ascii="Segoe UI" w:hAnsi="Segoe UI" w:cs="Segoe UI"/>
                <w:color w:val="000000"/>
                <w:lang w:val="en-GB"/>
              </w:rPr>
              <w:t>.</w:t>
            </w:r>
          </w:p>
          <w:p w14:paraId="35DA9872" w14:textId="77777777" w:rsidR="00722188" w:rsidRDefault="00722188" w:rsidP="00BD49A1">
            <w:pPr>
              <w:rPr>
                <w:rFonts w:ascii="Segoe UI" w:hAnsi="Segoe UI" w:cs="Segoe UI"/>
                <w:color w:val="000000"/>
                <w:lang w:val="en-GB"/>
              </w:rPr>
            </w:pPr>
          </w:p>
          <w:p w14:paraId="79245BF7" w14:textId="5B222600" w:rsidR="00722188" w:rsidRDefault="00722188" w:rsidP="00BD49A1">
            <w:pPr>
              <w:rPr>
                <w:rFonts w:ascii="Segoe UI" w:hAnsi="Segoe UI" w:cs="Segoe UI"/>
                <w:color w:val="000000"/>
                <w:lang w:val="en-GB"/>
              </w:rPr>
            </w:pPr>
            <w:r w:rsidRPr="00DA6386">
              <w:rPr>
                <w:rFonts w:ascii="Segoe UI" w:hAnsi="Segoe UI" w:cs="Segoe UI"/>
                <w:i/>
                <w:iCs/>
                <w:color w:val="000000"/>
                <w:lang w:val="en-GB"/>
              </w:rPr>
              <w:t>Borja Paredes</w:t>
            </w:r>
            <w:r>
              <w:rPr>
                <w:rFonts w:ascii="Segoe UI" w:hAnsi="Segoe UI" w:cs="Segoe UI"/>
                <w:color w:val="000000"/>
                <w:lang w:val="en-GB"/>
              </w:rPr>
              <w:t xml:space="preserve"> (</w:t>
            </w:r>
            <w:r w:rsidRPr="00722188">
              <w:rPr>
                <w:rFonts w:ascii="Segoe UI" w:hAnsi="Segoe UI" w:cs="Segoe UI"/>
                <w:color w:val="000000"/>
                <w:lang w:val="en-GB"/>
              </w:rPr>
              <w:t xml:space="preserve">Universidad </w:t>
            </w:r>
            <w:proofErr w:type="spellStart"/>
            <w:r w:rsidRPr="00722188">
              <w:rPr>
                <w:rFonts w:ascii="Segoe UI" w:hAnsi="Segoe UI" w:cs="Segoe UI"/>
                <w:color w:val="000000"/>
                <w:lang w:val="en-GB"/>
              </w:rPr>
              <w:t>Autónoma</w:t>
            </w:r>
            <w:proofErr w:type="spellEnd"/>
            <w:r w:rsidRPr="00722188">
              <w:rPr>
                <w:rFonts w:ascii="Segoe UI" w:hAnsi="Segoe UI" w:cs="Segoe UI"/>
                <w:color w:val="000000"/>
                <w:lang w:val="en-GB"/>
              </w:rPr>
              <w:t xml:space="preserve"> de Madrid</w:t>
            </w:r>
            <w:r>
              <w:rPr>
                <w:rFonts w:ascii="Segoe UI" w:hAnsi="Segoe UI" w:cs="Segoe UI"/>
                <w:color w:val="000000"/>
                <w:lang w:val="en-GB"/>
              </w:rPr>
              <w:t>)</w:t>
            </w:r>
          </w:p>
          <w:p w14:paraId="63A10BED" w14:textId="40CE04C1" w:rsidR="00BD49A1" w:rsidRDefault="004778AF" w:rsidP="00583C59">
            <w:pPr>
              <w:rPr>
                <w:rFonts w:ascii="Segoe UI" w:hAnsi="Segoe UI" w:cs="Segoe UI"/>
                <w:lang w:val="en-GB"/>
              </w:rPr>
            </w:pPr>
            <w:r w:rsidRPr="004778AF">
              <w:rPr>
                <w:rFonts w:ascii="Segoe UI" w:hAnsi="Segoe UI" w:cs="Segoe UI"/>
                <w:lang w:val="en-GB"/>
              </w:rPr>
              <w:t xml:space="preserve">Confidence </w:t>
            </w:r>
            <w:proofErr w:type="gramStart"/>
            <w:r w:rsidRPr="004778AF">
              <w:rPr>
                <w:rFonts w:ascii="Segoe UI" w:hAnsi="Segoe UI" w:cs="Segoe UI"/>
                <w:lang w:val="en-GB"/>
              </w:rPr>
              <w:t>moderates</w:t>
            </w:r>
            <w:proofErr w:type="gramEnd"/>
            <w:r w:rsidRPr="004778AF">
              <w:rPr>
                <w:rFonts w:ascii="Segoe UI" w:hAnsi="Segoe UI" w:cs="Segoe UI"/>
                <w:lang w:val="en-GB"/>
              </w:rPr>
              <w:t xml:space="preserve"> attitude-identity-</w:t>
            </w:r>
            <w:proofErr w:type="spellStart"/>
            <w:r w:rsidRPr="004778AF">
              <w:rPr>
                <w:rFonts w:ascii="Segoe UI" w:hAnsi="Segoe UI" w:cs="Segoe UI"/>
                <w:lang w:val="en-GB"/>
              </w:rPr>
              <w:t>behavior</w:t>
            </w:r>
            <w:proofErr w:type="spellEnd"/>
            <w:r w:rsidRPr="004778AF">
              <w:rPr>
                <w:rFonts w:ascii="Segoe UI" w:hAnsi="Segoe UI" w:cs="Segoe UI"/>
                <w:lang w:val="en-GB"/>
              </w:rPr>
              <w:t xml:space="preserve"> dynamics</w:t>
            </w:r>
            <w:r>
              <w:rPr>
                <w:rFonts w:ascii="Segoe UI" w:hAnsi="Segoe UI" w:cs="Segoe UI"/>
                <w:lang w:val="en-GB"/>
              </w:rPr>
              <w:t>.</w:t>
            </w:r>
          </w:p>
          <w:p w14:paraId="09168237" w14:textId="77777777" w:rsidR="005966AB" w:rsidRDefault="005966AB" w:rsidP="005966AB">
            <w:pPr>
              <w:rPr>
                <w:rFonts w:ascii="Segoe UI" w:hAnsi="Segoe UI" w:cs="Segoe UI"/>
                <w:color w:val="000000"/>
                <w:lang w:val="en-GB"/>
              </w:rPr>
            </w:pPr>
          </w:p>
          <w:p w14:paraId="224A8370" w14:textId="77777777" w:rsidR="000E68B4" w:rsidRDefault="000E68B4" w:rsidP="000E68B4">
            <w:pPr>
              <w:rPr>
                <w:rFonts w:ascii="Segoe UI" w:hAnsi="Segoe UI" w:cs="Segoe UI"/>
                <w:color w:val="000000"/>
                <w:lang w:val="en-GB"/>
              </w:rPr>
            </w:pPr>
            <w:r>
              <w:rPr>
                <w:rFonts w:ascii="Segoe UI" w:hAnsi="Segoe UI" w:cs="Segoe UI"/>
                <w:i/>
                <w:iCs/>
                <w:color w:val="000000"/>
                <w:lang w:val="en-GB"/>
              </w:rPr>
              <w:t>Elena</w:t>
            </w:r>
            <w:r w:rsidRPr="00DA6386">
              <w:rPr>
                <w:rFonts w:ascii="Segoe UI" w:hAnsi="Segoe UI" w:cs="Segoe UI"/>
                <w:i/>
                <w:iCs/>
                <w:color w:val="000000"/>
                <w:lang w:val="en-GB"/>
              </w:rPr>
              <w:t xml:space="preserve"> </w:t>
            </w:r>
            <w:proofErr w:type="spellStart"/>
            <w:r w:rsidRPr="00DA6386">
              <w:rPr>
                <w:rFonts w:ascii="Segoe UI" w:hAnsi="Segoe UI" w:cs="Segoe UI"/>
                <w:i/>
                <w:iCs/>
                <w:color w:val="000000"/>
                <w:lang w:val="en-GB"/>
              </w:rPr>
              <w:t>Magazin</w:t>
            </w:r>
            <w:proofErr w:type="spellEnd"/>
            <w:r>
              <w:rPr>
                <w:rFonts w:ascii="Segoe UI" w:hAnsi="Segoe UI" w:cs="Segoe UI"/>
                <w:color w:val="000000"/>
                <w:lang w:val="en-GB"/>
              </w:rPr>
              <w:t xml:space="preserve"> (Cardiff University)</w:t>
            </w:r>
          </w:p>
          <w:p w14:paraId="5D478149" w14:textId="08D811FF" w:rsidR="005966AB" w:rsidRPr="000E68B4" w:rsidRDefault="000E68B4" w:rsidP="00583C59">
            <w:pPr>
              <w:rPr>
                <w:rFonts w:ascii="Segoe UI" w:hAnsi="Segoe UI" w:cs="Segoe UI"/>
                <w:color w:val="000000"/>
                <w:lang w:val="en-GB"/>
              </w:rPr>
            </w:pPr>
            <w:r w:rsidRPr="00555453">
              <w:rPr>
                <w:rFonts w:ascii="Segoe UI" w:hAnsi="Segoe UI" w:cs="Segoe UI"/>
                <w:color w:val="000000"/>
                <w:lang w:val="en-GB"/>
              </w:rPr>
              <w:t>The self-enhancement belief of traditional liberals and</w:t>
            </w:r>
            <w:r>
              <w:rPr>
                <w:rFonts w:ascii="Segoe UI" w:hAnsi="Segoe UI" w:cs="Segoe UI"/>
                <w:color w:val="000000"/>
                <w:lang w:val="en-GB"/>
              </w:rPr>
              <w:t xml:space="preserve"> </w:t>
            </w:r>
            <w:r w:rsidRPr="00555453">
              <w:rPr>
                <w:rFonts w:ascii="Segoe UI" w:hAnsi="Segoe UI" w:cs="Segoe UI"/>
                <w:color w:val="000000"/>
                <w:lang w:val="en-GB"/>
              </w:rPr>
              <w:t>progressives</w:t>
            </w:r>
            <w:r>
              <w:rPr>
                <w:rFonts w:ascii="Segoe UI" w:hAnsi="Segoe UI" w:cs="Segoe UI"/>
                <w:color w:val="000000"/>
                <w:lang w:val="en-GB"/>
              </w:rPr>
              <w:t>.</w:t>
            </w:r>
          </w:p>
          <w:p w14:paraId="78C7C12B" w14:textId="77777777" w:rsidR="000E68B4" w:rsidRDefault="000E68B4" w:rsidP="00583C59">
            <w:pPr>
              <w:rPr>
                <w:rFonts w:ascii="Segoe UI" w:hAnsi="Segoe UI" w:cs="Segoe UI"/>
                <w:b/>
                <w:bCs/>
                <w:lang w:val="en-GB"/>
              </w:rPr>
            </w:pPr>
          </w:p>
          <w:p w14:paraId="0B3E2EDA" w14:textId="16DF47DC" w:rsidR="00BD49A1" w:rsidRDefault="00B944B2" w:rsidP="00583C59">
            <w:pPr>
              <w:rPr>
                <w:rFonts w:ascii="Segoe UI" w:hAnsi="Segoe UI" w:cs="Segoe UI"/>
                <w:b/>
                <w:bCs/>
                <w:lang w:val="en-GB"/>
              </w:rPr>
            </w:pPr>
            <w:r w:rsidRPr="00B944B2">
              <w:rPr>
                <w:rFonts w:ascii="Segoe UI" w:hAnsi="Segoe UI" w:cs="Segoe UI"/>
                <w:b/>
                <w:bCs/>
                <w:lang w:val="en-GB"/>
              </w:rPr>
              <w:t>Discussion</w:t>
            </w:r>
          </w:p>
          <w:p w14:paraId="763C07E6" w14:textId="77777777" w:rsidR="00B944B2" w:rsidRPr="00DC6AE2" w:rsidRDefault="00B944B2" w:rsidP="00583C59">
            <w:pPr>
              <w:rPr>
                <w:rFonts w:ascii="Segoe UI" w:hAnsi="Segoe UI" w:cs="Segoe UI"/>
                <w:b/>
                <w:bCs/>
                <w:lang w:val="en-GB"/>
              </w:rPr>
            </w:pPr>
          </w:p>
        </w:tc>
      </w:tr>
      <w:tr w:rsidR="00187D33" w:rsidRPr="00337ABF" w14:paraId="76CDC1B4" w14:textId="77777777" w:rsidTr="00337ABF">
        <w:tc>
          <w:tcPr>
            <w:tcW w:w="2200" w:type="dxa"/>
            <w:tcBorders>
              <w:top w:val="nil"/>
              <w:bottom w:val="nil"/>
            </w:tcBorders>
            <w:shd w:val="clear" w:color="auto" w:fill="D9D9D9" w:themeFill="background1" w:themeFillShade="D9"/>
          </w:tcPr>
          <w:p w14:paraId="66A0BB52" w14:textId="75D161BA" w:rsidR="00187D33" w:rsidRPr="00781217" w:rsidRDefault="00187D33" w:rsidP="00583C59">
            <w:pPr>
              <w:rPr>
                <w:rFonts w:ascii="Segoe UI" w:hAnsi="Segoe UI" w:cs="Segoe UI"/>
                <w:lang w:val="en-GB"/>
              </w:rPr>
            </w:pPr>
            <w:r w:rsidRPr="00781217">
              <w:rPr>
                <w:rFonts w:ascii="Segoe UI" w:hAnsi="Segoe UI" w:cs="Segoe UI"/>
                <w:lang w:val="en-GB"/>
              </w:rPr>
              <w:t>1</w:t>
            </w:r>
            <w:r w:rsidR="00BC4ECD">
              <w:rPr>
                <w:rFonts w:ascii="Segoe UI" w:hAnsi="Segoe UI" w:cs="Segoe UI"/>
                <w:lang w:val="en-GB"/>
              </w:rPr>
              <w:t>7</w:t>
            </w:r>
            <w:r w:rsidRPr="00781217">
              <w:rPr>
                <w:rFonts w:ascii="Segoe UI" w:hAnsi="Segoe UI" w:cs="Segoe UI"/>
                <w:lang w:val="en-GB"/>
              </w:rPr>
              <w:t>:</w:t>
            </w:r>
            <w:r w:rsidR="00BC4ECD">
              <w:rPr>
                <w:rFonts w:ascii="Segoe UI" w:hAnsi="Segoe UI" w:cs="Segoe UI"/>
                <w:lang w:val="en-GB"/>
              </w:rPr>
              <w:t>00</w:t>
            </w:r>
          </w:p>
        </w:tc>
        <w:tc>
          <w:tcPr>
            <w:tcW w:w="6587" w:type="dxa"/>
            <w:tcBorders>
              <w:top w:val="nil"/>
              <w:bottom w:val="nil"/>
            </w:tcBorders>
            <w:shd w:val="clear" w:color="auto" w:fill="D9D9D9" w:themeFill="background1" w:themeFillShade="D9"/>
          </w:tcPr>
          <w:p w14:paraId="3F3F347F" w14:textId="1DDB6F26" w:rsidR="00187D33" w:rsidRPr="00781217" w:rsidRDefault="00EC0E8E" w:rsidP="00583C59">
            <w:pPr>
              <w:rPr>
                <w:rFonts w:ascii="Segoe UI" w:hAnsi="Segoe UI" w:cs="Segoe UI"/>
                <w:lang w:val="en-GB"/>
              </w:rPr>
            </w:pPr>
            <w:r>
              <w:rPr>
                <w:rFonts w:ascii="Segoe UI" w:hAnsi="Segoe UI" w:cs="Segoe UI"/>
                <w:lang w:val="en-GB"/>
              </w:rPr>
              <w:t>Free time; t</w:t>
            </w:r>
            <w:r w:rsidR="00187D33">
              <w:rPr>
                <w:rFonts w:ascii="Segoe UI" w:hAnsi="Segoe UI" w:cs="Segoe UI"/>
                <w:lang w:val="en-GB"/>
              </w:rPr>
              <w:t>ravel to Bath town</w:t>
            </w:r>
          </w:p>
        </w:tc>
      </w:tr>
      <w:tr w:rsidR="00187D33" w:rsidRPr="00781217" w14:paraId="28AA8C3A" w14:textId="77777777" w:rsidTr="00337ABF">
        <w:tc>
          <w:tcPr>
            <w:tcW w:w="2200" w:type="dxa"/>
            <w:tcBorders>
              <w:top w:val="nil"/>
              <w:bottom w:val="nil"/>
            </w:tcBorders>
            <w:shd w:val="clear" w:color="auto" w:fill="D9D9D9" w:themeFill="background1" w:themeFillShade="D9"/>
          </w:tcPr>
          <w:p w14:paraId="09B0FBA9" w14:textId="77777777" w:rsidR="00187D33" w:rsidRPr="00781217" w:rsidRDefault="00187D33" w:rsidP="00583C59">
            <w:pPr>
              <w:rPr>
                <w:rFonts w:ascii="Segoe UI" w:hAnsi="Segoe UI" w:cs="Segoe UI"/>
                <w:lang w:val="en-GB"/>
              </w:rPr>
            </w:pPr>
            <w:r>
              <w:rPr>
                <w:rFonts w:ascii="Segoe UI" w:hAnsi="Segoe UI" w:cs="Segoe UI"/>
                <w:lang w:val="en-GB"/>
              </w:rPr>
              <w:t>18:30</w:t>
            </w:r>
          </w:p>
        </w:tc>
        <w:tc>
          <w:tcPr>
            <w:tcW w:w="6587" w:type="dxa"/>
            <w:tcBorders>
              <w:top w:val="nil"/>
              <w:bottom w:val="nil"/>
            </w:tcBorders>
            <w:shd w:val="clear" w:color="auto" w:fill="D9D9D9" w:themeFill="background1" w:themeFillShade="D9"/>
          </w:tcPr>
          <w:p w14:paraId="65B33FFC" w14:textId="103B27E9" w:rsidR="00187D33" w:rsidRDefault="00EC0E8E" w:rsidP="00583C59">
            <w:pPr>
              <w:rPr>
                <w:rFonts w:ascii="Segoe UI" w:hAnsi="Segoe UI" w:cs="Segoe UI"/>
                <w:lang w:val="en-GB"/>
              </w:rPr>
            </w:pPr>
            <w:r>
              <w:rPr>
                <w:rFonts w:ascii="Segoe UI" w:hAnsi="Segoe UI" w:cs="Segoe UI"/>
                <w:lang w:val="en-GB"/>
              </w:rPr>
              <w:t>Pub dinners</w:t>
            </w:r>
          </w:p>
        </w:tc>
      </w:tr>
    </w:tbl>
    <w:p w14:paraId="54819592" w14:textId="77777777" w:rsidR="00187D33" w:rsidRPr="00781217" w:rsidRDefault="00187D33" w:rsidP="00187D33">
      <w:pPr>
        <w:spacing w:after="0" w:line="240" w:lineRule="auto"/>
        <w:rPr>
          <w:rFonts w:ascii="Segoe UI" w:hAnsi="Segoe UI" w:cs="Segoe UI"/>
          <w:lang w:val="en-GB"/>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00"/>
        <w:gridCol w:w="6587"/>
      </w:tblGrid>
      <w:tr w:rsidR="00187D33" w:rsidRPr="00781217" w14:paraId="4EEA8F9E" w14:textId="77777777" w:rsidTr="00337ABF">
        <w:tc>
          <w:tcPr>
            <w:tcW w:w="8787" w:type="dxa"/>
            <w:gridSpan w:val="2"/>
            <w:tcBorders>
              <w:top w:val="nil"/>
              <w:bottom w:val="nil"/>
            </w:tcBorders>
            <w:shd w:val="clear" w:color="auto" w:fill="595959" w:themeFill="text1" w:themeFillTint="A6"/>
          </w:tcPr>
          <w:p w14:paraId="0A53E0FA" w14:textId="28297D02" w:rsidR="00187D33" w:rsidRPr="00781217" w:rsidRDefault="002D7644" w:rsidP="00583C59">
            <w:pPr>
              <w:tabs>
                <w:tab w:val="left" w:pos="2391"/>
              </w:tabs>
              <w:rPr>
                <w:rFonts w:ascii="Segoe UI" w:hAnsi="Segoe UI" w:cs="Segoe UI"/>
                <w:b/>
                <w:lang w:val="en-GB"/>
              </w:rPr>
            </w:pPr>
            <w:r>
              <w:rPr>
                <w:rFonts w:ascii="Segoe UI" w:hAnsi="Segoe UI" w:cs="Segoe UI"/>
                <w:b/>
                <w:color w:val="FFFFFF" w:themeColor="background1"/>
                <w:lang w:val="en-GB"/>
              </w:rPr>
              <w:t>Saturday</w:t>
            </w:r>
            <w:r w:rsidR="00187D33" w:rsidRPr="00781217">
              <w:rPr>
                <w:rFonts w:ascii="Segoe UI" w:hAnsi="Segoe UI" w:cs="Segoe UI"/>
                <w:b/>
                <w:color w:val="FFFFFF" w:themeColor="background1"/>
                <w:lang w:val="en-GB"/>
              </w:rPr>
              <w:t>,</w:t>
            </w:r>
            <w:r>
              <w:rPr>
                <w:rFonts w:ascii="Segoe UI" w:hAnsi="Segoe UI" w:cs="Segoe UI"/>
                <w:b/>
                <w:color w:val="FFFFFF" w:themeColor="background1"/>
                <w:lang w:val="en-GB"/>
              </w:rPr>
              <w:t xml:space="preserve"> 8</w:t>
            </w:r>
            <w:r w:rsidR="00187D33" w:rsidRPr="00781217">
              <w:rPr>
                <w:rFonts w:ascii="Segoe UI" w:hAnsi="Segoe UI" w:cs="Segoe UI"/>
                <w:b/>
                <w:color w:val="FFFFFF" w:themeColor="background1"/>
                <w:lang w:val="en-GB"/>
              </w:rPr>
              <w:t xml:space="preserve"> July</w:t>
            </w:r>
            <w:r w:rsidR="00187D33" w:rsidRPr="00781217">
              <w:rPr>
                <w:rFonts w:ascii="Segoe UI" w:hAnsi="Segoe UI" w:cs="Segoe UI"/>
                <w:b/>
                <w:color w:val="FFFFFF" w:themeColor="background1"/>
                <w:lang w:val="en-GB"/>
              </w:rPr>
              <w:tab/>
            </w:r>
          </w:p>
        </w:tc>
      </w:tr>
      <w:tr w:rsidR="00187D33" w:rsidRPr="00781217" w14:paraId="139B8D7C" w14:textId="77777777" w:rsidTr="00337ABF">
        <w:tc>
          <w:tcPr>
            <w:tcW w:w="2200" w:type="dxa"/>
            <w:tcBorders>
              <w:top w:val="nil"/>
              <w:bottom w:val="nil"/>
            </w:tcBorders>
            <w:shd w:val="clear" w:color="auto" w:fill="D9D9D9" w:themeFill="background1" w:themeFillShade="D9"/>
          </w:tcPr>
          <w:p w14:paraId="17946E1A" w14:textId="77777777" w:rsidR="00187D33" w:rsidRPr="00781217" w:rsidRDefault="00187D33" w:rsidP="00583C59">
            <w:pPr>
              <w:rPr>
                <w:rFonts w:ascii="Segoe UI" w:hAnsi="Segoe UI" w:cs="Segoe UI"/>
                <w:lang w:val="en-GB"/>
              </w:rPr>
            </w:pPr>
            <w:r>
              <w:rPr>
                <w:rFonts w:ascii="Segoe UI" w:hAnsi="Segoe UI" w:cs="Segoe UI"/>
                <w:lang w:val="en-GB"/>
              </w:rPr>
              <w:t>9:00 – 9:15</w:t>
            </w:r>
          </w:p>
        </w:tc>
        <w:tc>
          <w:tcPr>
            <w:tcW w:w="6587" w:type="dxa"/>
            <w:tcBorders>
              <w:top w:val="nil"/>
              <w:bottom w:val="nil"/>
            </w:tcBorders>
            <w:shd w:val="clear" w:color="auto" w:fill="D9D9D9" w:themeFill="background1" w:themeFillShade="D9"/>
          </w:tcPr>
          <w:p w14:paraId="34509CC9" w14:textId="77777777" w:rsidR="00187D33" w:rsidRPr="0017483C" w:rsidRDefault="00187D33" w:rsidP="00583C59">
            <w:pPr>
              <w:rPr>
                <w:rFonts w:ascii="Segoe UI" w:hAnsi="Segoe UI" w:cs="Segoe UI"/>
                <w:bCs/>
                <w:lang w:val="en-GB"/>
              </w:rPr>
            </w:pPr>
            <w:r w:rsidRPr="0017483C">
              <w:rPr>
                <w:rFonts w:ascii="Segoe UI" w:hAnsi="Segoe UI" w:cs="Segoe UI"/>
                <w:bCs/>
                <w:lang w:val="en-GB"/>
              </w:rPr>
              <w:t>Coffee</w:t>
            </w:r>
          </w:p>
        </w:tc>
      </w:tr>
      <w:tr w:rsidR="00187D33" w:rsidRPr="00781217" w14:paraId="7D5594A1" w14:textId="77777777" w:rsidTr="00337ABF">
        <w:tc>
          <w:tcPr>
            <w:tcW w:w="2200" w:type="dxa"/>
            <w:tcBorders>
              <w:top w:val="nil"/>
              <w:bottom w:val="nil"/>
            </w:tcBorders>
          </w:tcPr>
          <w:p w14:paraId="518F85F1" w14:textId="77777777" w:rsidR="00187D33" w:rsidRDefault="00187D33" w:rsidP="00583C59">
            <w:pPr>
              <w:rPr>
                <w:rFonts w:ascii="Segoe UI" w:hAnsi="Segoe UI" w:cs="Segoe UI"/>
                <w:lang w:val="en-GB"/>
              </w:rPr>
            </w:pPr>
          </w:p>
        </w:tc>
        <w:tc>
          <w:tcPr>
            <w:tcW w:w="6587" w:type="dxa"/>
            <w:tcBorders>
              <w:top w:val="nil"/>
              <w:bottom w:val="nil"/>
            </w:tcBorders>
          </w:tcPr>
          <w:p w14:paraId="0A125BBA" w14:textId="77777777" w:rsidR="00187D33" w:rsidRDefault="00187D33" w:rsidP="00583C59">
            <w:pPr>
              <w:rPr>
                <w:rFonts w:ascii="Segoe UI" w:hAnsi="Segoe UI" w:cs="Segoe UI"/>
                <w:b/>
                <w:lang w:val="en-GB"/>
              </w:rPr>
            </w:pPr>
          </w:p>
        </w:tc>
      </w:tr>
      <w:tr w:rsidR="00187D33" w:rsidRPr="00337ABF" w14:paraId="1B82A505" w14:textId="77777777" w:rsidTr="00337ABF">
        <w:tc>
          <w:tcPr>
            <w:tcW w:w="2200" w:type="dxa"/>
            <w:tcBorders>
              <w:top w:val="nil"/>
              <w:bottom w:val="nil"/>
            </w:tcBorders>
          </w:tcPr>
          <w:p w14:paraId="5733EF2E" w14:textId="7663B5B1" w:rsidR="00187D33" w:rsidRPr="00781217" w:rsidRDefault="00187D33" w:rsidP="00583C59">
            <w:pPr>
              <w:rPr>
                <w:rFonts w:ascii="Segoe UI" w:hAnsi="Segoe UI" w:cs="Segoe UI"/>
                <w:lang w:val="en-GB"/>
              </w:rPr>
            </w:pPr>
            <w:r w:rsidRPr="00781217">
              <w:rPr>
                <w:rFonts w:ascii="Segoe UI" w:hAnsi="Segoe UI" w:cs="Segoe UI"/>
                <w:lang w:val="en-GB"/>
              </w:rPr>
              <w:t>9:</w:t>
            </w:r>
            <w:r>
              <w:rPr>
                <w:rFonts w:ascii="Segoe UI" w:hAnsi="Segoe UI" w:cs="Segoe UI"/>
                <w:lang w:val="en-GB"/>
              </w:rPr>
              <w:t>15</w:t>
            </w:r>
            <w:r w:rsidRPr="00781217">
              <w:rPr>
                <w:rFonts w:ascii="Segoe UI" w:hAnsi="Segoe UI" w:cs="Segoe UI"/>
                <w:lang w:val="en-GB"/>
              </w:rPr>
              <w:t xml:space="preserve"> – 10:</w:t>
            </w:r>
            <w:r w:rsidR="002D7644">
              <w:rPr>
                <w:rFonts w:ascii="Segoe UI" w:hAnsi="Segoe UI" w:cs="Segoe UI"/>
                <w:lang w:val="en-GB"/>
              </w:rPr>
              <w:t>15</w:t>
            </w:r>
          </w:p>
        </w:tc>
        <w:tc>
          <w:tcPr>
            <w:tcW w:w="6587" w:type="dxa"/>
            <w:tcBorders>
              <w:top w:val="nil"/>
              <w:bottom w:val="nil"/>
            </w:tcBorders>
          </w:tcPr>
          <w:p w14:paraId="00FD916A" w14:textId="2CCC337D" w:rsidR="00187D33" w:rsidRDefault="00187D33" w:rsidP="00583C59">
            <w:pPr>
              <w:rPr>
                <w:rFonts w:ascii="Segoe UI" w:hAnsi="Segoe UI" w:cs="Segoe UI"/>
                <w:b/>
                <w:i/>
                <w:lang w:val="en-GB"/>
              </w:rPr>
            </w:pPr>
            <w:r>
              <w:rPr>
                <w:rFonts w:ascii="Segoe UI" w:hAnsi="Segoe UI" w:cs="Segoe UI"/>
                <w:b/>
                <w:lang w:val="en-GB"/>
              </w:rPr>
              <w:t xml:space="preserve">Session </w:t>
            </w:r>
            <w:r w:rsidR="00BD49A1">
              <w:rPr>
                <w:rFonts w:ascii="Segoe UI" w:hAnsi="Segoe UI" w:cs="Segoe UI"/>
                <w:b/>
                <w:lang w:val="en-GB"/>
              </w:rPr>
              <w:t>8</w:t>
            </w:r>
            <w:r>
              <w:rPr>
                <w:rFonts w:ascii="Segoe UI" w:hAnsi="Segoe UI" w:cs="Segoe UI"/>
                <w:b/>
                <w:lang w:val="en-GB"/>
              </w:rPr>
              <w:t xml:space="preserve">: </w:t>
            </w:r>
            <w:r w:rsidRPr="00781217">
              <w:rPr>
                <w:rFonts w:ascii="Segoe UI" w:hAnsi="Segoe UI" w:cs="Segoe UI"/>
                <w:b/>
                <w:i/>
                <w:lang w:val="en-GB"/>
              </w:rPr>
              <w:t>Persuasion and Attitude Change</w:t>
            </w:r>
            <w:r w:rsidR="0037429A">
              <w:rPr>
                <w:rFonts w:ascii="Segoe UI" w:hAnsi="Segoe UI" w:cs="Segoe UI"/>
                <w:b/>
                <w:i/>
                <w:lang w:val="en-GB"/>
              </w:rPr>
              <w:t xml:space="preserve"> 1</w:t>
            </w:r>
          </w:p>
          <w:p w14:paraId="4F703C18" w14:textId="6DCF0E0E" w:rsidR="004B4971" w:rsidRPr="0037429A" w:rsidRDefault="004B4971" w:rsidP="00583C59">
            <w:pPr>
              <w:rPr>
                <w:rFonts w:ascii="Segoe UI" w:hAnsi="Segoe UI" w:cs="Segoe UI"/>
                <w:b/>
                <w:lang w:val="en-GB"/>
              </w:rPr>
            </w:pPr>
            <w:r>
              <w:rPr>
                <w:rFonts w:ascii="Segoe UI" w:hAnsi="Segoe UI" w:cs="Segoe UI"/>
                <w:b/>
                <w:i/>
                <w:lang w:val="en-GB"/>
              </w:rPr>
              <w:t xml:space="preserve">Chair: </w:t>
            </w:r>
            <w:r w:rsidR="00DB2DDD">
              <w:rPr>
                <w:rFonts w:ascii="Segoe UI" w:hAnsi="Segoe UI" w:cs="Segoe UI"/>
                <w:b/>
                <w:i/>
                <w:lang w:val="en-GB"/>
              </w:rPr>
              <w:t>Duane Wegener</w:t>
            </w:r>
          </w:p>
          <w:p w14:paraId="1894927C" w14:textId="77777777" w:rsidR="00AF3E86" w:rsidRDefault="00AF3E86" w:rsidP="00583C59">
            <w:pPr>
              <w:rPr>
                <w:rFonts w:ascii="Segoe UI" w:hAnsi="Segoe UI" w:cs="Segoe UI"/>
                <w:i/>
                <w:lang w:val="en-GB"/>
              </w:rPr>
            </w:pPr>
          </w:p>
          <w:p w14:paraId="1AC0417D" w14:textId="1301BD53" w:rsidR="00187D33" w:rsidRPr="000F28FA" w:rsidRDefault="00425636" w:rsidP="00583C59">
            <w:pPr>
              <w:rPr>
                <w:rFonts w:ascii="Segoe UI" w:hAnsi="Segoe UI" w:cs="Segoe UI"/>
                <w:iCs/>
                <w:lang w:val="en-GB"/>
              </w:rPr>
            </w:pPr>
            <w:r>
              <w:rPr>
                <w:rFonts w:ascii="Segoe UI" w:hAnsi="Segoe UI" w:cs="Segoe UI"/>
                <w:i/>
                <w:lang w:val="en-GB"/>
              </w:rPr>
              <w:t>Richard Petty</w:t>
            </w:r>
            <w:r w:rsidR="000F28FA">
              <w:rPr>
                <w:rFonts w:ascii="Segoe UI" w:hAnsi="Segoe UI" w:cs="Segoe UI"/>
                <w:iCs/>
                <w:lang w:val="en-GB"/>
              </w:rPr>
              <w:t xml:space="preserve"> (</w:t>
            </w:r>
            <w:r w:rsidR="000F28FA" w:rsidRPr="006F409A">
              <w:rPr>
                <w:rFonts w:ascii="Segoe UI" w:hAnsi="Segoe UI" w:cs="Segoe UI"/>
                <w:bCs/>
                <w:lang w:val="en-GB"/>
              </w:rPr>
              <w:t>Ohio State University</w:t>
            </w:r>
            <w:r w:rsidR="000F28FA">
              <w:rPr>
                <w:rFonts w:ascii="Segoe UI" w:hAnsi="Segoe UI" w:cs="Segoe UI"/>
                <w:bCs/>
                <w:lang w:val="en-GB"/>
              </w:rPr>
              <w:t>)</w:t>
            </w:r>
          </w:p>
          <w:p w14:paraId="10C0F66D" w14:textId="32BF7BD6" w:rsidR="00187D33" w:rsidRDefault="00502C6F" w:rsidP="00583C59">
            <w:pPr>
              <w:rPr>
                <w:rFonts w:ascii="Segoe UI" w:hAnsi="Segoe UI" w:cs="Segoe UI"/>
                <w:color w:val="000000"/>
                <w:lang w:val="en-GB"/>
              </w:rPr>
            </w:pPr>
            <w:r w:rsidRPr="00502C6F">
              <w:rPr>
                <w:rFonts w:ascii="Segoe UI" w:hAnsi="Segoe UI" w:cs="Segoe UI"/>
                <w:color w:val="000000"/>
                <w:lang w:val="en-GB"/>
              </w:rPr>
              <w:t>The role of reciprocity in persuasion: Understanding one versus two-sided messages</w:t>
            </w:r>
            <w:r w:rsidR="00DD44F2">
              <w:rPr>
                <w:rFonts w:ascii="Segoe UI" w:hAnsi="Segoe UI" w:cs="Segoe UI"/>
                <w:color w:val="000000"/>
                <w:lang w:val="en-GB"/>
              </w:rPr>
              <w:t>.</w:t>
            </w:r>
          </w:p>
          <w:p w14:paraId="37C6D30B" w14:textId="77777777" w:rsidR="00502C6F" w:rsidRPr="00781217" w:rsidRDefault="00502C6F" w:rsidP="00583C59">
            <w:pPr>
              <w:rPr>
                <w:rFonts w:ascii="Segoe UI" w:hAnsi="Segoe UI" w:cs="Segoe UI"/>
                <w:color w:val="000000"/>
                <w:lang w:val="en-GB"/>
              </w:rPr>
            </w:pPr>
          </w:p>
          <w:p w14:paraId="0CFD8A67" w14:textId="75B342F1" w:rsidR="004F29CA" w:rsidRDefault="004F29CA" w:rsidP="00583C59">
            <w:pPr>
              <w:rPr>
                <w:rFonts w:ascii="Segoe UI" w:hAnsi="Segoe UI" w:cs="Segoe UI"/>
                <w:i/>
                <w:lang w:val="en-GB"/>
              </w:rPr>
            </w:pPr>
            <w:r w:rsidRPr="004F29CA">
              <w:rPr>
                <w:rFonts w:ascii="Segoe UI" w:hAnsi="Segoe UI" w:cs="Segoe UI"/>
                <w:i/>
                <w:lang w:val="en-GB"/>
              </w:rPr>
              <w:t>Teresa Garcia-Marques</w:t>
            </w:r>
            <w:r>
              <w:rPr>
                <w:rFonts w:ascii="Segoe UI" w:hAnsi="Segoe UI" w:cs="Segoe UI"/>
                <w:i/>
                <w:lang w:val="en-GB"/>
              </w:rPr>
              <w:t xml:space="preserve"> </w:t>
            </w:r>
            <w:r>
              <w:rPr>
                <w:rFonts w:ascii="Segoe UI" w:hAnsi="Segoe UI" w:cs="Segoe UI"/>
                <w:iCs/>
                <w:lang w:val="en-GB"/>
              </w:rPr>
              <w:t>(</w:t>
            </w:r>
            <w:r w:rsidRPr="004F29CA">
              <w:rPr>
                <w:rFonts w:ascii="Segoe UI" w:hAnsi="Segoe UI" w:cs="Segoe UI"/>
                <w:iCs/>
                <w:lang w:val="en-GB"/>
              </w:rPr>
              <w:t xml:space="preserve">ISPA-Instituto </w:t>
            </w:r>
            <w:proofErr w:type="spellStart"/>
            <w:r w:rsidRPr="004F29CA">
              <w:rPr>
                <w:rFonts w:ascii="Segoe UI" w:hAnsi="Segoe UI" w:cs="Segoe UI"/>
                <w:iCs/>
                <w:lang w:val="en-GB"/>
              </w:rPr>
              <w:t>Universitário</w:t>
            </w:r>
            <w:proofErr w:type="spellEnd"/>
            <w:r w:rsidRPr="004F29CA">
              <w:rPr>
                <w:rFonts w:ascii="Segoe UI" w:hAnsi="Segoe UI" w:cs="Segoe UI"/>
                <w:iCs/>
                <w:lang w:val="en-GB"/>
              </w:rPr>
              <w:t>)</w:t>
            </w:r>
          </w:p>
          <w:p w14:paraId="1F3B1A3F" w14:textId="3B5EF2E4" w:rsidR="00187D33" w:rsidRDefault="00DD44F2" w:rsidP="00583C59">
            <w:pPr>
              <w:rPr>
                <w:rFonts w:ascii="Segoe UI" w:hAnsi="Segoe UI" w:cs="Segoe UI"/>
                <w:color w:val="000000"/>
                <w:lang w:val="en-GB"/>
              </w:rPr>
            </w:pPr>
            <w:r w:rsidRPr="00DD44F2">
              <w:rPr>
                <w:rFonts w:ascii="Segoe UI" w:hAnsi="Segoe UI" w:cs="Segoe UI"/>
                <w:color w:val="000000"/>
                <w:lang w:val="en-GB"/>
              </w:rPr>
              <w:t>Is 'more' always better? Argument quality and quantity in persuasion.</w:t>
            </w:r>
          </w:p>
          <w:p w14:paraId="3A00482E" w14:textId="77777777" w:rsidR="00DD44F2" w:rsidRPr="00781217" w:rsidRDefault="00DD44F2" w:rsidP="00583C59">
            <w:pPr>
              <w:rPr>
                <w:rFonts w:ascii="Segoe UI" w:hAnsi="Segoe UI" w:cs="Segoe UI"/>
                <w:lang w:val="en-GB"/>
              </w:rPr>
            </w:pPr>
          </w:p>
          <w:p w14:paraId="396A9B02" w14:textId="1F542044" w:rsidR="00187D33" w:rsidRPr="004E60DD" w:rsidRDefault="004E60DD" w:rsidP="00583C59">
            <w:pPr>
              <w:rPr>
                <w:rFonts w:ascii="Segoe UI" w:hAnsi="Segoe UI" w:cs="Segoe UI"/>
                <w:iCs/>
                <w:lang w:val="en-GB"/>
              </w:rPr>
            </w:pPr>
            <w:r>
              <w:rPr>
                <w:rFonts w:ascii="Segoe UI" w:hAnsi="Segoe UI" w:cs="Segoe UI"/>
                <w:i/>
                <w:lang w:val="en-GB"/>
              </w:rPr>
              <w:t xml:space="preserve">Zakary </w:t>
            </w:r>
            <w:proofErr w:type="spellStart"/>
            <w:r>
              <w:rPr>
                <w:rFonts w:ascii="Segoe UI" w:hAnsi="Segoe UI" w:cs="Segoe UI"/>
                <w:i/>
                <w:lang w:val="en-GB"/>
              </w:rPr>
              <w:t>Tormala</w:t>
            </w:r>
            <w:proofErr w:type="spellEnd"/>
            <w:r>
              <w:rPr>
                <w:rFonts w:ascii="Segoe UI" w:hAnsi="Segoe UI" w:cs="Segoe UI"/>
                <w:iCs/>
                <w:lang w:val="en-GB"/>
              </w:rPr>
              <w:t xml:space="preserve"> (Stanford University)</w:t>
            </w:r>
          </w:p>
          <w:p w14:paraId="50F7EA1D" w14:textId="4FE54B5E" w:rsidR="00187D33" w:rsidRDefault="00BC298C" w:rsidP="00583C59">
            <w:pPr>
              <w:rPr>
                <w:rFonts w:ascii="Segoe UI" w:hAnsi="Segoe UI" w:cs="Segoe UI"/>
                <w:color w:val="000000"/>
                <w:lang w:val="en-GB"/>
              </w:rPr>
            </w:pPr>
            <w:r w:rsidRPr="00BC298C">
              <w:rPr>
                <w:rFonts w:ascii="Segoe UI" w:hAnsi="Segoe UI" w:cs="Segoe UI"/>
                <w:color w:val="000000"/>
                <w:lang w:val="en-GB"/>
              </w:rPr>
              <w:t>Perceiving attitudes and attitude change: A categorical perspective</w:t>
            </w:r>
          </w:p>
          <w:p w14:paraId="6F7CE7CF" w14:textId="77777777" w:rsidR="00BC298C" w:rsidRPr="00781217" w:rsidRDefault="00BC298C" w:rsidP="00583C59">
            <w:pPr>
              <w:rPr>
                <w:rFonts w:ascii="Segoe UI" w:hAnsi="Segoe UI" w:cs="Segoe UI"/>
                <w:lang w:val="en-GB"/>
              </w:rPr>
            </w:pPr>
          </w:p>
          <w:p w14:paraId="66C3BADD" w14:textId="74733ACF" w:rsidR="003E51D2" w:rsidRDefault="003E51D2" w:rsidP="00583C59">
            <w:pPr>
              <w:rPr>
                <w:rFonts w:ascii="Segoe UI" w:hAnsi="Segoe UI" w:cs="Segoe UI"/>
                <w:i/>
                <w:lang w:val="en-GB"/>
              </w:rPr>
            </w:pPr>
            <w:r w:rsidRPr="003E51D2">
              <w:rPr>
                <w:rFonts w:ascii="Segoe UI" w:hAnsi="Segoe UI" w:cs="Segoe UI"/>
                <w:i/>
                <w:lang w:val="en-GB"/>
              </w:rPr>
              <w:t xml:space="preserve">Guy </w:t>
            </w:r>
            <w:proofErr w:type="spellStart"/>
            <w:r w:rsidRPr="003E51D2">
              <w:rPr>
                <w:rFonts w:ascii="Segoe UI" w:hAnsi="Segoe UI" w:cs="Segoe UI"/>
                <w:i/>
                <w:lang w:val="en-GB"/>
              </w:rPr>
              <w:t>Itzchakov</w:t>
            </w:r>
            <w:proofErr w:type="spellEnd"/>
            <w:r w:rsidRPr="003E51D2">
              <w:rPr>
                <w:rFonts w:ascii="Segoe UI" w:hAnsi="Segoe UI" w:cs="Segoe UI"/>
                <w:iCs/>
                <w:lang w:val="en-GB"/>
              </w:rPr>
              <w:t xml:space="preserve"> </w:t>
            </w:r>
            <w:r>
              <w:rPr>
                <w:rFonts w:ascii="Segoe UI" w:hAnsi="Segoe UI" w:cs="Segoe UI"/>
                <w:iCs/>
                <w:lang w:val="en-GB"/>
              </w:rPr>
              <w:t>(</w:t>
            </w:r>
            <w:r w:rsidRPr="003E51D2">
              <w:rPr>
                <w:rFonts w:ascii="Segoe UI" w:hAnsi="Segoe UI" w:cs="Segoe UI"/>
                <w:iCs/>
                <w:lang w:val="en-GB"/>
              </w:rPr>
              <w:t>University of Haifa</w:t>
            </w:r>
            <w:r>
              <w:rPr>
                <w:rFonts w:ascii="Segoe UI" w:hAnsi="Segoe UI" w:cs="Segoe UI"/>
                <w:iCs/>
                <w:lang w:val="en-GB"/>
              </w:rPr>
              <w:t>)</w:t>
            </w:r>
          </w:p>
          <w:p w14:paraId="246FA94E" w14:textId="2D490EA6" w:rsidR="00187D33" w:rsidRDefault="00D12D7D" w:rsidP="00583C59">
            <w:pPr>
              <w:rPr>
                <w:rFonts w:ascii="Segoe UI" w:hAnsi="Segoe UI" w:cs="Segoe UI"/>
                <w:color w:val="000000"/>
                <w:lang w:val="en-GB"/>
              </w:rPr>
            </w:pPr>
            <w:r w:rsidRPr="00D12D7D">
              <w:rPr>
                <w:rFonts w:ascii="Segoe UI" w:hAnsi="Segoe UI" w:cs="Segoe UI"/>
                <w:color w:val="000000"/>
                <w:lang w:val="en-GB"/>
              </w:rPr>
              <w:t>Can high-quality listening depolarize attitudes during disagreements?</w:t>
            </w:r>
          </w:p>
          <w:p w14:paraId="5175491C" w14:textId="77777777" w:rsidR="00187D33" w:rsidRPr="00781217" w:rsidRDefault="00187D33" w:rsidP="003E51D2">
            <w:pPr>
              <w:rPr>
                <w:rFonts w:ascii="Segoe UI" w:hAnsi="Segoe UI" w:cs="Segoe UI"/>
                <w:lang w:val="en-GB"/>
              </w:rPr>
            </w:pPr>
          </w:p>
        </w:tc>
      </w:tr>
      <w:tr w:rsidR="00187D33" w:rsidRPr="00781217" w14:paraId="42262D04" w14:textId="77777777" w:rsidTr="00337ABF">
        <w:tc>
          <w:tcPr>
            <w:tcW w:w="2200" w:type="dxa"/>
            <w:tcBorders>
              <w:top w:val="nil"/>
              <w:bottom w:val="nil"/>
            </w:tcBorders>
            <w:shd w:val="clear" w:color="auto" w:fill="FFFFFF" w:themeFill="background1"/>
          </w:tcPr>
          <w:p w14:paraId="08CF0DC7" w14:textId="3B546AB2" w:rsidR="00187D33" w:rsidRPr="00781217" w:rsidRDefault="00187D33" w:rsidP="00583C59">
            <w:pPr>
              <w:rPr>
                <w:rFonts w:ascii="Segoe UI" w:hAnsi="Segoe UI" w:cs="Segoe UI"/>
                <w:lang w:val="en-GB"/>
              </w:rPr>
            </w:pPr>
            <w:r>
              <w:rPr>
                <w:rFonts w:ascii="Segoe UI" w:hAnsi="Segoe UI" w:cs="Segoe UI"/>
                <w:lang w:val="en-GB"/>
              </w:rPr>
              <w:t>1</w:t>
            </w:r>
            <w:r w:rsidR="00D82041">
              <w:rPr>
                <w:rFonts w:ascii="Segoe UI" w:hAnsi="Segoe UI" w:cs="Segoe UI"/>
                <w:lang w:val="en-GB"/>
              </w:rPr>
              <w:t>0</w:t>
            </w:r>
            <w:r>
              <w:rPr>
                <w:rFonts w:ascii="Segoe UI" w:hAnsi="Segoe UI" w:cs="Segoe UI"/>
                <w:lang w:val="en-GB"/>
              </w:rPr>
              <w:t>:</w:t>
            </w:r>
            <w:r w:rsidR="00D82041">
              <w:rPr>
                <w:rFonts w:ascii="Segoe UI" w:hAnsi="Segoe UI" w:cs="Segoe UI"/>
                <w:lang w:val="en-GB"/>
              </w:rPr>
              <w:t>15</w:t>
            </w:r>
            <w:r>
              <w:rPr>
                <w:rFonts w:ascii="Segoe UI" w:hAnsi="Segoe UI" w:cs="Segoe UI"/>
                <w:lang w:val="en-GB"/>
              </w:rPr>
              <w:t xml:space="preserve"> – 1</w:t>
            </w:r>
            <w:r w:rsidR="00D82041">
              <w:rPr>
                <w:rFonts w:ascii="Segoe UI" w:hAnsi="Segoe UI" w:cs="Segoe UI"/>
                <w:lang w:val="en-GB"/>
              </w:rPr>
              <w:t>0</w:t>
            </w:r>
            <w:r>
              <w:rPr>
                <w:rFonts w:ascii="Segoe UI" w:hAnsi="Segoe UI" w:cs="Segoe UI"/>
                <w:lang w:val="en-GB"/>
              </w:rPr>
              <w:t>:</w:t>
            </w:r>
            <w:r w:rsidR="009F457F">
              <w:rPr>
                <w:rFonts w:ascii="Segoe UI" w:hAnsi="Segoe UI" w:cs="Segoe UI"/>
                <w:lang w:val="en-GB"/>
              </w:rPr>
              <w:t>30</w:t>
            </w:r>
          </w:p>
        </w:tc>
        <w:tc>
          <w:tcPr>
            <w:tcW w:w="6587" w:type="dxa"/>
            <w:tcBorders>
              <w:top w:val="nil"/>
              <w:bottom w:val="nil"/>
            </w:tcBorders>
            <w:shd w:val="clear" w:color="auto" w:fill="FFFFFF" w:themeFill="background1"/>
          </w:tcPr>
          <w:p w14:paraId="0A5035A2" w14:textId="2A5A6ADD" w:rsidR="00187D33" w:rsidRPr="0017483C" w:rsidRDefault="0009315A" w:rsidP="00583C59">
            <w:pPr>
              <w:rPr>
                <w:rFonts w:ascii="Segoe UI" w:hAnsi="Segoe UI" w:cs="Segoe UI"/>
                <w:b/>
                <w:bCs/>
                <w:lang w:val="en-GB"/>
              </w:rPr>
            </w:pPr>
            <w:r>
              <w:rPr>
                <w:rFonts w:ascii="Segoe UI" w:hAnsi="Segoe UI" w:cs="Segoe UI"/>
                <w:lang w:val="en-GB"/>
              </w:rPr>
              <w:t>Mid-morning refreshments</w:t>
            </w:r>
          </w:p>
        </w:tc>
      </w:tr>
      <w:tr w:rsidR="00187D33" w:rsidRPr="00781217" w14:paraId="5F922D83" w14:textId="77777777" w:rsidTr="00337ABF">
        <w:tc>
          <w:tcPr>
            <w:tcW w:w="2200" w:type="dxa"/>
            <w:tcBorders>
              <w:top w:val="nil"/>
              <w:bottom w:val="nil"/>
            </w:tcBorders>
            <w:shd w:val="clear" w:color="auto" w:fill="FFFFFF" w:themeFill="background1"/>
          </w:tcPr>
          <w:p w14:paraId="4D99CFE3" w14:textId="77777777" w:rsidR="00187D33" w:rsidRPr="00781217" w:rsidRDefault="00187D33" w:rsidP="00583C59">
            <w:pPr>
              <w:rPr>
                <w:rFonts w:ascii="Segoe UI" w:hAnsi="Segoe UI" w:cs="Segoe UI"/>
                <w:lang w:val="en-GB"/>
              </w:rPr>
            </w:pPr>
          </w:p>
        </w:tc>
        <w:tc>
          <w:tcPr>
            <w:tcW w:w="6587" w:type="dxa"/>
            <w:tcBorders>
              <w:top w:val="nil"/>
              <w:bottom w:val="nil"/>
            </w:tcBorders>
            <w:shd w:val="clear" w:color="auto" w:fill="FFFFFF" w:themeFill="background1"/>
          </w:tcPr>
          <w:p w14:paraId="20C924B6" w14:textId="77777777" w:rsidR="00187D33" w:rsidRDefault="00187D33" w:rsidP="00583C59">
            <w:pPr>
              <w:rPr>
                <w:rFonts w:ascii="Segoe UI" w:hAnsi="Segoe UI" w:cs="Segoe UI"/>
                <w:lang w:val="en-GB"/>
              </w:rPr>
            </w:pPr>
          </w:p>
        </w:tc>
      </w:tr>
      <w:tr w:rsidR="00BE529F" w:rsidRPr="00781217" w14:paraId="1DB7616F" w14:textId="77777777" w:rsidTr="00337ABF">
        <w:tc>
          <w:tcPr>
            <w:tcW w:w="2200" w:type="dxa"/>
            <w:tcBorders>
              <w:top w:val="nil"/>
              <w:bottom w:val="nil"/>
            </w:tcBorders>
            <w:shd w:val="clear" w:color="auto" w:fill="D9D9D9" w:themeFill="background1" w:themeFillShade="D9"/>
          </w:tcPr>
          <w:p w14:paraId="673096DD" w14:textId="5F77534E" w:rsidR="00BE529F" w:rsidRPr="00781217" w:rsidRDefault="00BE529F" w:rsidP="00BE529F">
            <w:pPr>
              <w:rPr>
                <w:rFonts w:ascii="Segoe UI" w:hAnsi="Segoe UI" w:cs="Segoe UI"/>
                <w:lang w:val="en-GB"/>
              </w:rPr>
            </w:pPr>
            <w:r w:rsidRPr="00781217">
              <w:rPr>
                <w:rFonts w:ascii="Segoe UI" w:hAnsi="Segoe UI" w:cs="Segoe UI"/>
                <w:lang w:val="en-GB"/>
              </w:rPr>
              <w:t>10:</w:t>
            </w:r>
            <w:r w:rsidR="0009315A">
              <w:rPr>
                <w:rFonts w:ascii="Segoe UI" w:hAnsi="Segoe UI" w:cs="Segoe UI"/>
                <w:lang w:val="en-GB"/>
              </w:rPr>
              <w:t>30</w:t>
            </w:r>
            <w:r w:rsidRPr="00781217">
              <w:rPr>
                <w:rFonts w:ascii="Segoe UI" w:hAnsi="Segoe UI" w:cs="Segoe UI"/>
                <w:lang w:val="en-GB"/>
              </w:rPr>
              <w:t xml:space="preserve"> – 1</w:t>
            </w:r>
            <w:r>
              <w:rPr>
                <w:rFonts w:ascii="Segoe UI" w:hAnsi="Segoe UI" w:cs="Segoe UI"/>
                <w:lang w:val="en-GB"/>
              </w:rPr>
              <w:t>1</w:t>
            </w:r>
            <w:r w:rsidRPr="00781217">
              <w:rPr>
                <w:rFonts w:ascii="Segoe UI" w:hAnsi="Segoe UI" w:cs="Segoe UI"/>
                <w:lang w:val="en-GB"/>
              </w:rPr>
              <w:t>:</w:t>
            </w:r>
            <w:r>
              <w:rPr>
                <w:rFonts w:ascii="Segoe UI" w:hAnsi="Segoe UI" w:cs="Segoe UI"/>
                <w:lang w:val="en-GB"/>
              </w:rPr>
              <w:t>00</w:t>
            </w:r>
          </w:p>
        </w:tc>
        <w:tc>
          <w:tcPr>
            <w:tcW w:w="6587" w:type="dxa"/>
            <w:tcBorders>
              <w:top w:val="nil"/>
              <w:bottom w:val="nil"/>
            </w:tcBorders>
            <w:shd w:val="clear" w:color="auto" w:fill="D9D9D9" w:themeFill="background1" w:themeFillShade="D9"/>
          </w:tcPr>
          <w:p w14:paraId="4E18851C" w14:textId="4BCF951B" w:rsidR="00BE529F" w:rsidRPr="0009315A" w:rsidRDefault="0009315A" w:rsidP="00BE529F">
            <w:pPr>
              <w:rPr>
                <w:rFonts w:ascii="Segoe UI" w:hAnsi="Segoe UI" w:cs="Segoe UI"/>
                <w:b/>
                <w:bCs/>
                <w:lang w:val="en-GB"/>
              </w:rPr>
            </w:pPr>
            <w:r w:rsidRPr="0009315A">
              <w:rPr>
                <w:rFonts w:ascii="Segoe UI" w:hAnsi="Segoe UI" w:cs="Segoe UI"/>
                <w:b/>
                <w:bCs/>
                <w:lang w:val="en-GB"/>
              </w:rPr>
              <w:t>Discussion</w:t>
            </w:r>
          </w:p>
        </w:tc>
      </w:tr>
      <w:tr w:rsidR="00BE529F" w:rsidRPr="00781217" w14:paraId="3306B043" w14:textId="77777777" w:rsidTr="00337ABF">
        <w:tc>
          <w:tcPr>
            <w:tcW w:w="2200" w:type="dxa"/>
            <w:tcBorders>
              <w:top w:val="nil"/>
              <w:bottom w:val="nil"/>
            </w:tcBorders>
            <w:shd w:val="clear" w:color="auto" w:fill="FFFFFF" w:themeFill="background1"/>
          </w:tcPr>
          <w:p w14:paraId="3B7BE09F" w14:textId="77777777" w:rsidR="00BE529F" w:rsidRPr="00781217" w:rsidRDefault="00BE529F" w:rsidP="00BE529F">
            <w:pPr>
              <w:rPr>
                <w:rFonts w:ascii="Segoe UI" w:hAnsi="Segoe UI" w:cs="Segoe UI"/>
                <w:lang w:val="en-GB"/>
              </w:rPr>
            </w:pPr>
          </w:p>
        </w:tc>
        <w:tc>
          <w:tcPr>
            <w:tcW w:w="6587" w:type="dxa"/>
            <w:tcBorders>
              <w:top w:val="nil"/>
              <w:bottom w:val="nil"/>
            </w:tcBorders>
            <w:shd w:val="clear" w:color="auto" w:fill="FFFFFF" w:themeFill="background1"/>
          </w:tcPr>
          <w:p w14:paraId="1A6515EC" w14:textId="77777777" w:rsidR="00BE529F" w:rsidRDefault="00BE529F" w:rsidP="00BE529F">
            <w:pPr>
              <w:rPr>
                <w:rFonts w:ascii="Segoe UI" w:hAnsi="Segoe UI" w:cs="Segoe UI"/>
                <w:lang w:val="en-GB"/>
              </w:rPr>
            </w:pPr>
          </w:p>
        </w:tc>
      </w:tr>
      <w:tr w:rsidR="00187D33" w:rsidRPr="00337ABF" w14:paraId="6ED44AFE" w14:textId="77777777" w:rsidTr="00583C59">
        <w:tc>
          <w:tcPr>
            <w:tcW w:w="2200" w:type="dxa"/>
            <w:tcBorders>
              <w:top w:val="nil"/>
              <w:bottom w:val="nil"/>
            </w:tcBorders>
          </w:tcPr>
          <w:p w14:paraId="05E8DACD" w14:textId="59504D61" w:rsidR="00187D33" w:rsidRPr="00781217" w:rsidRDefault="00187D33" w:rsidP="00583C59">
            <w:pPr>
              <w:rPr>
                <w:rFonts w:ascii="Segoe UI" w:hAnsi="Segoe UI" w:cs="Segoe UI"/>
                <w:lang w:val="en-GB"/>
              </w:rPr>
            </w:pPr>
            <w:r w:rsidRPr="00781217">
              <w:rPr>
                <w:rFonts w:ascii="Segoe UI" w:hAnsi="Segoe UI" w:cs="Segoe UI"/>
                <w:lang w:val="en-GB"/>
              </w:rPr>
              <w:t>1</w:t>
            </w:r>
            <w:r>
              <w:rPr>
                <w:rFonts w:ascii="Segoe UI" w:hAnsi="Segoe UI" w:cs="Segoe UI"/>
                <w:lang w:val="en-GB"/>
              </w:rPr>
              <w:t>1</w:t>
            </w:r>
            <w:r w:rsidRPr="00781217">
              <w:rPr>
                <w:rFonts w:ascii="Segoe UI" w:hAnsi="Segoe UI" w:cs="Segoe UI"/>
                <w:lang w:val="en-GB"/>
              </w:rPr>
              <w:t>:</w:t>
            </w:r>
            <w:r w:rsidR="00BE529F">
              <w:rPr>
                <w:rFonts w:ascii="Segoe UI" w:hAnsi="Segoe UI" w:cs="Segoe UI"/>
                <w:lang w:val="en-GB"/>
              </w:rPr>
              <w:t>0</w:t>
            </w:r>
            <w:r>
              <w:rPr>
                <w:rFonts w:ascii="Segoe UI" w:hAnsi="Segoe UI" w:cs="Segoe UI"/>
                <w:lang w:val="en-GB"/>
              </w:rPr>
              <w:t>0</w:t>
            </w:r>
            <w:r w:rsidRPr="00781217">
              <w:rPr>
                <w:rFonts w:ascii="Segoe UI" w:hAnsi="Segoe UI" w:cs="Segoe UI"/>
                <w:lang w:val="en-GB"/>
              </w:rPr>
              <w:t xml:space="preserve"> – 12:</w:t>
            </w:r>
            <w:r w:rsidR="00A1537F">
              <w:rPr>
                <w:rFonts w:ascii="Segoe UI" w:hAnsi="Segoe UI" w:cs="Segoe UI"/>
                <w:lang w:val="en-GB"/>
              </w:rPr>
              <w:t>0</w:t>
            </w:r>
            <w:r w:rsidRPr="00781217">
              <w:rPr>
                <w:rFonts w:ascii="Segoe UI" w:hAnsi="Segoe UI" w:cs="Segoe UI"/>
                <w:lang w:val="en-GB"/>
              </w:rPr>
              <w:t xml:space="preserve">0 </w:t>
            </w:r>
          </w:p>
        </w:tc>
        <w:tc>
          <w:tcPr>
            <w:tcW w:w="6587" w:type="dxa"/>
            <w:tcBorders>
              <w:top w:val="nil"/>
              <w:bottom w:val="nil"/>
            </w:tcBorders>
          </w:tcPr>
          <w:p w14:paraId="511EA6A4" w14:textId="1FEDBD55" w:rsidR="00187D33" w:rsidRDefault="00187D33" w:rsidP="00583C59">
            <w:pPr>
              <w:rPr>
                <w:rFonts w:ascii="Segoe UI" w:hAnsi="Segoe UI" w:cs="Segoe UI"/>
                <w:b/>
                <w:i/>
                <w:lang w:val="en-GB"/>
              </w:rPr>
            </w:pPr>
            <w:r w:rsidRPr="00781217">
              <w:rPr>
                <w:rFonts w:ascii="Segoe UI" w:hAnsi="Segoe UI" w:cs="Segoe UI"/>
                <w:b/>
                <w:i/>
                <w:lang w:val="en-GB"/>
              </w:rPr>
              <w:t xml:space="preserve">Session </w:t>
            </w:r>
            <w:r w:rsidR="00BD49A1">
              <w:rPr>
                <w:rFonts w:ascii="Segoe UI" w:hAnsi="Segoe UI" w:cs="Segoe UI"/>
                <w:b/>
                <w:i/>
                <w:lang w:val="en-GB"/>
              </w:rPr>
              <w:t>9</w:t>
            </w:r>
            <w:r w:rsidRPr="00781217">
              <w:rPr>
                <w:rFonts w:ascii="Segoe UI" w:hAnsi="Segoe UI" w:cs="Segoe UI"/>
                <w:b/>
                <w:i/>
                <w:lang w:val="en-GB"/>
              </w:rPr>
              <w:t xml:space="preserve">: </w:t>
            </w:r>
            <w:r w:rsidR="0037429A" w:rsidRPr="00781217">
              <w:rPr>
                <w:rFonts w:ascii="Segoe UI" w:hAnsi="Segoe UI" w:cs="Segoe UI"/>
                <w:b/>
                <w:i/>
                <w:lang w:val="en-GB"/>
              </w:rPr>
              <w:t>Persuasion and Attitude Change</w:t>
            </w:r>
            <w:r w:rsidR="0037429A">
              <w:rPr>
                <w:rFonts w:ascii="Segoe UI" w:hAnsi="Segoe UI" w:cs="Segoe UI"/>
                <w:b/>
                <w:i/>
                <w:lang w:val="en-GB"/>
              </w:rPr>
              <w:t xml:space="preserve"> 2</w:t>
            </w:r>
          </w:p>
          <w:p w14:paraId="309FE4C2" w14:textId="4BF24CE5" w:rsidR="00DB2DDD" w:rsidRPr="00781217" w:rsidRDefault="00DB2DDD" w:rsidP="00583C59">
            <w:pPr>
              <w:rPr>
                <w:rFonts w:ascii="Segoe UI" w:hAnsi="Segoe UI" w:cs="Segoe UI"/>
                <w:b/>
                <w:i/>
                <w:lang w:val="en-GB"/>
              </w:rPr>
            </w:pPr>
            <w:r>
              <w:rPr>
                <w:rFonts w:ascii="Segoe UI" w:hAnsi="Segoe UI" w:cs="Segoe UI"/>
                <w:b/>
                <w:i/>
                <w:lang w:val="en-GB"/>
              </w:rPr>
              <w:t xml:space="preserve">Chair: </w:t>
            </w:r>
            <w:r w:rsidR="00677191">
              <w:rPr>
                <w:rFonts w:ascii="Segoe UI" w:hAnsi="Segoe UI" w:cs="Segoe UI"/>
                <w:b/>
                <w:i/>
                <w:lang w:val="en-GB"/>
              </w:rPr>
              <w:t>Gregory Maio</w:t>
            </w:r>
          </w:p>
          <w:p w14:paraId="1FEBB5F3" w14:textId="77777777" w:rsidR="00187D33" w:rsidRPr="00781217" w:rsidRDefault="00187D33" w:rsidP="00583C59">
            <w:pPr>
              <w:rPr>
                <w:rFonts w:ascii="Segoe UI" w:hAnsi="Segoe UI" w:cs="Segoe UI"/>
                <w:b/>
                <w:i/>
                <w:lang w:val="en-GB"/>
              </w:rPr>
            </w:pPr>
          </w:p>
          <w:p w14:paraId="30AFF2FC" w14:textId="7A687AAE" w:rsidR="00187D33" w:rsidRPr="00063CF1" w:rsidRDefault="000A0D29" w:rsidP="00583C59">
            <w:pPr>
              <w:rPr>
                <w:rFonts w:ascii="Segoe UI" w:hAnsi="Segoe UI" w:cs="Segoe UI"/>
                <w:iCs/>
                <w:lang w:val="en-GB"/>
              </w:rPr>
            </w:pPr>
            <w:r>
              <w:rPr>
                <w:rFonts w:ascii="Segoe UI" w:hAnsi="Segoe UI" w:cs="Segoe UI"/>
                <w:i/>
                <w:lang w:val="en-GB"/>
              </w:rPr>
              <w:t xml:space="preserve">Maria </w:t>
            </w:r>
            <w:proofErr w:type="spellStart"/>
            <w:r>
              <w:rPr>
                <w:rFonts w:ascii="Segoe UI" w:hAnsi="Segoe UI" w:cs="Segoe UI"/>
                <w:i/>
                <w:lang w:val="en-GB"/>
              </w:rPr>
              <w:t>Stavraki</w:t>
            </w:r>
            <w:proofErr w:type="spellEnd"/>
            <w:r w:rsidR="00063CF1">
              <w:rPr>
                <w:rFonts w:ascii="Segoe UI" w:hAnsi="Segoe UI" w:cs="Segoe UI"/>
                <w:iCs/>
                <w:lang w:val="en-GB"/>
              </w:rPr>
              <w:t xml:space="preserve"> (</w:t>
            </w:r>
            <w:r w:rsidR="00063CF1" w:rsidRPr="004A7896">
              <w:rPr>
                <w:rFonts w:ascii="Segoe UI" w:hAnsi="Segoe UI" w:cs="Segoe UI"/>
                <w:bCs/>
                <w:lang w:val="en-US"/>
              </w:rPr>
              <w:t>Universidad de Castilla La Mancha</w:t>
            </w:r>
            <w:r w:rsidR="00063CF1">
              <w:rPr>
                <w:rFonts w:ascii="Segoe UI" w:hAnsi="Segoe UI" w:cs="Segoe UI"/>
                <w:iCs/>
                <w:lang w:val="en-GB"/>
              </w:rPr>
              <w:t>)</w:t>
            </w:r>
          </w:p>
          <w:p w14:paraId="2CA19DE4" w14:textId="56B98408" w:rsidR="00187D33" w:rsidRDefault="000A0D29" w:rsidP="00583C59">
            <w:pPr>
              <w:rPr>
                <w:rFonts w:ascii="Segoe UI" w:hAnsi="Segoe UI" w:cs="Segoe UI"/>
                <w:color w:val="000000"/>
                <w:lang w:val="en-GB"/>
              </w:rPr>
            </w:pPr>
            <w:r w:rsidRPr="000A0D29">
              <w:rPr>
                <w:rFonts w:ascii="Segoe UI" w:hAnsi="Segoe UI" w:cs="Segoe UI"/>
                <w:color w:val="000000"/>
                <w:lang w:val="en-GB"/>
              </w:rPr>
              <w:t>Curiosity can not only increase processing but also decrease it depending on appraisals: Consequences for attitude change</w:t>
            </w:r>
            <w:r>
              <w:rPr>
                <w:rFonts w:ascii="Segoe UI" w:hAnsi="Segoe UI" w:cs="Segoe UI"/>
                <w:color w:val="000000"/>
                <w:lang w:val="en-GB"/>
              </w:rPr>
              <w:t>.</w:t>
            </w:r>
          </w:p>
          <w:p w14:paraId="2FCC9694" w14:textId="77777777" w:rsidR="000A0D29" w:rsidRPr="00781217" w:rsidRDefault="000A0D29" w:rsidP="00583C59">
            <w:pPr>
              <w:rPr>
                <w:rFonts w:ascii="Segoe UI" w:hAnsi="Segoe UI" w:cs="Segoe UI"/>
                <w:color w:val="000000"/>
                <w:lang w:val="en-GB"/>
              </w:rPr>
            </w:pPr>
          </w:p>
          <w:p w14:paraId="18EC210D" w14:textId="093A0C1A" w:rsidR="00A81D49" w:rsidRDefault="00A81D49" w:rsidP="00583C59">
            <w:pPr>
              <w:rPr>
                <w:rFonts w:ascii="Segoe UI" w:hAnsi="Segoe UI" w:cs="Segoe UI"/>
                <w:i/>
                <w:lang w:val="en-GB"/>
              </w:rPr>
            </w:pPr>
            <w:r w:rsidRPr="00A81D49">
              <w:rPr>
                <w:rFonts w:ascii="Segoe UI" w:hAnsi="Segoe UI" w:cs="Segoe UI"/>
                <w:i/>
                <w:lang w:val="en-GB"/>
              </w:rPr>
              <w:t>Anand Krishna</w:t>
            </w:r>
            <w:r>
              <w:rPr>
                <w:rFonts w:ascii="Segoe UI" w:hAnsi="Segoe UI" w:cs="Segoe UI"/>
                <w:i/>
                <w:lang w:val="en-GB"/>
              </w:rPr>
              <w:t xml:space="preserve"> </w:t>
            </w:r>
            <w:r>
              <w:rPr>
                <w:rFonts w:ascii="Segoe UI" w:hAnsi="Segoe UI" w:cs="Segoe UI"/>
                <w:iCs/>
                <w:lang w:val="en-GB"/>
              </w:rPr>
              <w:t>(</w:t>
            </w:r>
            <w:r w:rsidRPr="00A81D49">
              <w:rPr>
                <w:rFonts w:ascii="Segoe UI" w:hAnsi="Segoe UI" w:cs="Segoe UI"/>
                <w:iCs/>
                <w:lang w:val="en-GB"/>
              </w:rPr>
              <w:t>University of Würzburg</w:t>
            </w:r>
            <w:r>
              <w:rPr>
                <w:rFonts w:ascii="Segoe UI" w:hAnsi="Segoe UI" w:cs="Segoe UI"/>
                <w:iCs/>
                <w:lang w:val="en-GB"/>
              </w:rPr>
              <w:t>)</w:t>
            </w:r>
          </w:p>
          <w:p w14:paraId="5BCB7A6B" w14:textId="69631366" w:rsidR="00187D33" w:rsidRDefault="00424190" w:rsidP="00583C59">
            <w:pPr>
              <w:rPr>
                <w:rFonts w:ascii="Segoe UI" w:hAnsi="Segoe UI" w:cs="Segoe UI"/>
                <w:color w:val="000000"/>
                <w:lang w:val="en-GB"/>
              </w:rPr>
            </w:pPr>
            <w:r w:rsidRPr="00424190">
              <w:rPr>
                <w:rFonts w:ascii="Segoe UI" w:hAnsi="Segoe UI" w:cs="Segoe UI"/>
                <w:color w:val="000000"/>
                <w:lang w:val="en-GB"/>
              </w:rPr>
              <w:t>Persuasiveness of nonverbal emotional expressiveness</w:t>
            </w:r>
            <w:r>
              <w:rPr>
                <w:rFonts w:ascii="Segoe UI" w:hAnsi="Segoe UI" w:cs="Segoe UI"/>
                <w:color w:val="000000"/>
                <w:lang w:val="en-GB"/>
              </w:rPr>
              <w:t>.</w:t>
            </w:r>
          </w:p>
          <w:p w14:paraId="0C4E2130" w14:textId="77777777" w:rsidR="00424190" w:rsidRPr="00781217" w:rsidRDefault="00424190" w:rsidP="00583C59">
            <w:pPr>
              <w:rPr>
                <w:rFonts w:ascii="Segoe UI" w:hAnsi="Segoe UI" w:cs="Segoe UI"/>
                <w:lang w:val="en-GB"/>
              </w:rPr>
            </w:pPr>
          </w:p>
          <w:p w14:paraId="282442CC" w14:textId="3DD92649" w:rsidR="00187D33" w:rsidRPr="005B7D2D" w:rsidRDefault="005B7D2D" w:rsidP="00583C59">
            <w:pPr>
              <w:rPr>
                <w:rFonts w:ascii="Segoe UI" w:hAnsi="Segoe UI" w:cs="Segoe UI"/>
                <w:iCs/>
                <w:lang w:val="en-GB"/>
              </w:rPr>
            </w:pPr>
            <w:r>
              <w:rPr>
                <w:rFonts w:ascii="Segoe UI" w:hAnsi="Segoe UI" w:cs="Segoe UI"/>
                <w:i/>
                <w:lang w:val="en-GB"/>
              </w:rPr>
              <w:t xml:space="preserve">Duane Wegener </w:t>
            </w:r>
            <w:r>
              <w:rPr>
                <w:rFonts w:ascii="Segoe UI" w:hAnsi="Segoe UI" w:cs="Segoe UI"/>
                <w:iCs/>
                <w:lang w:val="en-GB"/>
              </w:rPr>
              <w:t>(Ohio State University)</w:t>
            </w:r>
          </w:p>
          <w:p w14:paraId="72AC1137" w14:textId="4DBEFA75" w:rsidR="00187D33" w:rsidRDefault="005B7D2D" w:rsidP="00583C59">
            <w:pPr>
              <w:rPr>
                <w:rFonts w:ascii="Segoe UI" w:hAnsi="Segoe UI" w:cs="Segoe UI"/>
                <w:lang w:val="en-GB"/>
              </w:rPr>
            </w:pPr>
            <w:r w:rsidRPr="005B7D2D">
              <w:rPr>
                <w:rFonts w:ascii="Segoe UI" w:hAnsi="Segoe UI" w:cs="Segoe UI"/>
                <w:lang w:val="en-GB"/>
              </w:rPr>
              <w:t xml:space="preserve">Discomfort as a motivator when misinformation is </w:t>
            </w:r>
            <w:proofErr w:type="spellStart"/>
            <w:r w:rsidRPr="005B7D2D">
              <w:rPr>
                <w:rFonts w:ascii="Segoe UI" w:hAnsi="Segoe UI" w:cs="Segoe UI"/>
                <w:lang w:val="en-GB"/>
              </w:rPr>
              <w:t>labeled</w:t>
            </w:r>
            <w:proofErr w:type="spellEnd"/>
            <w:r w:rsidRPr="005B7D2D">
              <w:rPr>
                <w:rFonts w:ascii="Segoe UI" w:hAnsi="Segoe UI" w:cs="Segoe UI"/>
                <w:lang w:val="en-GB"/>
              </w:rPr>
              <w:t xml:space="preserve"> as false</w:t>
            </w:r>
            <w:r w:rsidR="00AC0D53">
              <w:rPr>
                <w:rFonts w:ascii="Segoe UI" w:hAnsi="Segoe UI" w:cs="Segoe UI"/>
                <w:lang w:val="en-GB"/>
              </w:rPr>
              <w:t>.</w:t>
            </w:r>
          </w:p>
          <w:p w14:paraId="4CBF12E0" w14:textId="77777777" w:rsidR="005B7D2D" w:rsidRPr="00781217" w:rsidRDefault="005B7D2D" w:rsidP="00583C59">
            <w:pPr>
              <w:rPr>
                <w:rFonts w:ascii="Segoe UI" w:hAnsi="Segoe UI" w:cs="Segoe UI"/>
                <w:lang w:val="en-GB"/>
              </w:rPr>
            </w:pPr>
          </w:p>
          <w:p w14:paraId="4E1D5946" w14:textId="1D959DE1" w:rsidR="00187D33" w:rsidRPr="00DA63F0" w:rsidRDefault="00411D86" w:rsidP="00583C59">
            <w:pPr>
              <w:rPr>
                <w:rFonts w:ascii="Segoe UI" w:hAnsi="Segoe UI" w:cs="Segoe UI"/>
                <w:iCs/>
                <w:lang w:val="en-GB"/>
              </w:rPr>
            </w:pPr>
            <w:r>
              <w:rPr>
                <w:rFonts w:ascii="Segoe UI" w:hAnsi="Segoe UI" w:cs="Segoe UI"/>
                <w:i/>
                <w:lang w:val="en-GB"/>
              </w:rPr>
              <w:t>Joel Cooper</w:t>
            </w:r>
            <w:r w:rsidR="00DA63F0">
              <w:rPr>
                <w:rFonts w:ascii="Segoe UI" w:hAnsi="Segoe UI" w:cs="Segoe UI"/>
                <w:iCs/>
                <w:lang w:val="en-GB"/>
              </w:rPr>
              <w:t xml:space="preserve"> (</w:t>
            </w:r>
            <w:r w:rsidR="00DA63F0" w:rsidRPr="008D44DC">
              <w:rPr>
                <w:rFonts w:ascii="Segoe UI" w:hAnsi="Segoe UI" w:cs="Segoe UI"/>
                <w:bCs/>
                <w:lang w:val="en-GB"/>
              </w:rPr>
              <w:t>Princeton University</w:t>
            </w:r>
            <w:r w:rsidR="00DA63F0">
              <w:rPr>
                <w:rFonts w:ascii="Segoe UI" w:hAnsi="Segoe UI" w:cs="Segoe UI"/>
                <w:iCs/>
                <w:lang w:val="en-GB"/>
              </w:rPr>
              <w:t>)</w:t>
            </w:r>
          </w:p>
          <w:p w14:paraId="52638BE8" w14:textId="14BB7203" w:rsidR="00187D33" w:rsidRDefault="00FD5A46" w:rsidP="00583C59">
            <w:pPr>
              <w:rPr>
                <w:rFonts w:ascii="Segoe UI" w:hAnsi="Segoe UI" w:cs="Segoe UI"/>
                <w:color w:val="000000"/>
                <w:lang w:val="en-GB"/>
              </w:rPr>
            </w:pPr>
            <w:r w:rsidRPr="00FD5A46">
              <w:rPr>
                <w:rFonts w:ascii="Segoe UI" w:hAnsi="Segoe UI" w:cs="Segoe UI"/>
                <w:color w:val="000000"/>
                <w:lang w:val="en-GB"/>
              </w:rPr>
              <w:t>The influence of dissonance processes on health-related attitudes</w:t>
            </w:r>
            <w:r>
              <w:rPr>
                <w:rFonts w:ascii="Segoe UI" w:hAnsi="Segoe UI" w:cs="Segoe UI"/>
                <w:color w:val="000000"/>
                <w:lang w:val="en-GB"/>
              </w:rPr>
              <w:t>.</w:t>
            </w:r>
          </w:p>
          <w:p w14:paraId="7AC83CE0" w14:textId="77777777" w:rsidR="00187D33" w:rsidRPr="00781217" w:rsidRDefault="00187D33" w:rsidP="00DA63F0">
            <w:pPr>
              <w:rPr>
                <w:rFonts w:ascii="Segoe UI" w:hAnsi="Segoe UI" w:cs="Segoe UI"/>
                <w:lang w:val="en-GB"/>
              </w:rPr>
            </w:pPr>
          </w:p>
        </w:tc>
      </w:tr>
      <w:tr w:rsidR="00187D33" w:rsidRPr="00781217" w14:paraId="36C646F8" w14:textId="77777777" w:rsidTr="00337ABF">
        <w:tc>
          <w:tcPr>
            <w:tcW w:w="2200" w:type="dxa"/>
            <w:tcBorders>
              <w:top w:val="nil"/>
              <w:bottom w:val="nil"/>
            </w:tcBorders>
            <w:shd w:val="clear" w:color="auto" w:fill="FFFFFF" w:themeFill="background1"/>
          </w:tcPr>
          <w:p w14:paraId="614DE895" w14:textId="423DB1B1" w:rsidR="00187D33" w:rsidRPr="00781217" w:rsidRDefault="00187D33" w:rsidP="00583C59">
            <w:pPr>
              <w:rPr>
                <w:rFonts w:ascii="Segoe UI" w:hAnsi="Segoe UI" w:cs="Segoe UI"/>
                <w:lang w:val="en-GB"/>
              </w:rPr>
            </w:pPr>
            <w:r w:rsidRPr="00781217">
              <w:rPr>
                <w:rFonts w:ascii="Segoe UI" w:hAnsi="Segoe UI" w:cs="Segoe UI"/>
                <w:lang w:val="en-GB"/>
              </w:rPr>
              <w:t>12:</w:t>
            </w:r>
            <w:r w:rsidR="00111843">
              <w:rPr>
                <w:rFonts w:ascii="Segoe UI" w:hAnsi="Segoe UI" w:cs="Segoe UI"/>
                <w:lang w:val="en-GB"/>
              </w:rPr>
              <w:t>0</w:t>
            </w:r>
            <w:r w:rsidRPr="00781217">
              <w:rPr>
                <w:rFonts w:ascii="Segoe UI" w:hAnsi="Segoe UI" w:cs="Segoe UI"/>
                <w:lang w:val="en-GB"/>
              </w:rPr>
              <w:t>0 – 1</w:t>
            </w:r>
            <w:r w:rsidR="00111843">
              <w:rPr>
                <w:rFonts w:ascii="Segoe UI" w:hAnsi="Segoe UI" w:cs="Segoe UI"/>
                <w:lang w:val="en-GB"/>
              </w:rPr>
              <w:t>2</w:t>
            </w:r>
            <w:r w:rsidRPr="00781217">
              <w:rPr>
                <w:rFonts w:ascii="Segoe UI" w:hAnsi="Segoe UI" w:cs="Segoe UI"/>
                <w:lang w:val="en-GB"/>
              </w:rPr>
              <w:t>:</w:t>
            </w:r>
            <w:r w:rsidR="00111843">
              <w:rPr>
                <w:rFonts w:ascii="Segoe UI" w:hAnsi="Segoe UI" w:cs="Segoe UI"/>
                <w:lang w:val="en-GB"/>
              </w:rPr>
              <w:t>30</w:t>
            </w:r>
            <w:r w:rsidRPr="00781217">
              <w:rPr>
                <w:rFonts w:ascii="Segoe UI" w:hAnsi="Segoe UI" w:cs="Segoe UI"/>
                <w:lang w:val="en-GB"/>
              </w:rPr>
              <w:t xml:space="preserve"> </w:t>
            </w:r>
          </w:p>
        </w:tc>
        <w:tc>
          <w:tcPr>
            <w:tcW w:w="6587" w:type="dxa"/>
            <w:tcBorders>
              <w:top w:val="nil"/>
              <w:bottom w:val="nil"/>
            </w:tcBorders>
            <w:shd w:val="clear" w:color="auto" w:fill="FFFFFF" w:themeFill="background1"/>
          </w:tcPr>
          <w:p w14:paraId="04E09524" w14:textId="534A4BC9" w:rsidR="00187D33" w:rsidRPr="00FA1FCE" w:rsidRDefault="00187D33" w:rsidP="00583C59">
            <w:pPr>
              <w:rPr>
                <w:rFonts w:ascii="Segoe UI" w:hAnsi="Segoe UI" w:cs="Segoe UI"/>
                <w:b/>
                <w:bCs/>
                <w:lang w:val="en-GB"/>
              </w:rPr>
            </w:pPr>
            <w:r w:rsidRPr="00FA1FCE">
              <w:rPr>
                <w:rFonts w:ascii="Segoe UI" w:hAnsi="Segoe UI" w:cs="Segoe UI"/>
                <w:b/>
                <w:bCs/>
                <w:lang w:val="en-GB"/>
              </w:rPr>
              <w:t>Discussion</w:t>
            </w:r>
            <w:r w:rsidR="007F23D1">
              <w:rPr>
                <w:rFonts w:ascii="Segoe UI" w:hAnsi="Segoe UI" w:cs="Segoe UI"/>
                <w:b/>
                <w:bCs/>
                <w:lang w:val="en-GB"/>
              </w:rPr>
              <w:t xml:space="preserve"> and Closing</w:t>
            </w:r>
            <w:r w:rsidR="00E60DBE">
              <w:rPr>
                <w:rFonts w:ascii="Segoe UI" w:hAnsi="Segoe UI" w:cs="Segoe UI"/>
                <w:b/>
                <w:bCs/>
                <w:lang w:val="en-GB"/>
              </w:rPr>
              <w:t xml:space="preserve"> Words</w:t>
            </w:r>
          </w:p>
        </w:tc>
      </w:tr>
      <w:tr w:rsidR="00187D33" w:rsidRPr="00781217" w14:paraId="2B695FAC" w14:textId="77777777" w:rsidTr="00337ABF">
        <w:tc>
          <w:tcPr>
            <w:tcW w:w="2200" w:type="dxa"/>
            <w:tcBorders>
              <w:top w:val="nil"/>
              <w:bottom w:val="nil"/>
            </w:tcBorders>
            <w:shd w:val="clear" w:color="auto" w:fill="FFFFFF" w:themeFill="background1"/>
          </w:tcPr>
          <w:p w14:paraId="6F9D571B" w14:textId="77777777" w:rsidR="00187D33" w:rsidRPr="00781217" w:rsidRDefault="00187D33" w:rsidP="00583C59">
            <w:pPr>
              <w:rPr>
                <w:rFonts w:ascii="Segoe UI" w:hAnsi="Segoe UI" w:cs="Segoe UI"/>
                <w:lang w:val="en-GB"/>
              </w:rPr>
            </w:pPr>
          </w:p>
        </w:tc>
        <w:tc>
          <w:tcPr>
            <w:tcW w:w="6587" w:type="dxa"/>
            <w:tcBorders>
              <w:top w:val="nil"/>
              <w:bottom w:val="nil"/>
            </w:tcBorders>
            <w:shd w:val="clear" w:color="auto" w:fill="FFFFFF" w:themeFill="background1"/>
          </w:tcPr>
          <w:p w14:paraId="02239DCC" w14:textId="77777777" w:rsidR="00187D33" w:rsidRPr="00781217" w:rsidRDefault="00187D33" w:rsidP="00583C59">
            <w:pPr>
              <w:rPr>
                <w:rFonts w:ascii="Segoe UI" w:hAnsi="Segoe UI" w:cs="Segoe UI"/>
                <w:lang w:val="en-GB"/>
              </w:rPr>
            </w:pPr>
          </w:p>
        </w:tc>
      </w:tr>
      <w:tr w:rsidR="00187D33" w:rsidRPr="00781217" w14:paraId="35ACDB0F" w14:textId="77777777" w:rsidTr="00337ABF">
        <w:tc>
          <w:tcPr>
            <w:tcW w:w="2200" w:type="dxa"/>
            <w:tcBorders>
              <w:top w:val="nil"/>
              <w:bottom w:val="nil"/>
            </w:tcBorders>
            <w:shd w:val="clear" w:color="auto" w:fill="D9D9D9" w:themeFill="background1" w:themeFillShade="D9"/>
          </w:tcPr>
          <w:p w14:paraId="048804AF" w14:textId="709D5FAF" w:rsidR="00187D33" w:rsidRPr="00781217" w:rsidRDefault="00187D33" w:rsidP="00583C59">
            <w:pPr>
              <w:rPr>
                <w:rFonts w:ascii="Segoe UI" w:hAnsi="Segoe UI" w:cs="Segoe UI"/>
                <w:lang w:val="en-GB"/>
              </w:rPr>
            </w:pPr>
            <w:r>
              <w:rPr>
                <w:rFonts w:ascii="Segoe UI" w:hAnsi="Segoe UI" w:cs="Segoe UI"/>
                <w:lang w:val="en-GB"/>
              </w:rPr>
              <w:t>1</w:t>
            </w:r>
            <w:r w:rsidR="007F23D1">
              <w:rPr>
                <w:rFonts w:ascii="Segoe UI" w:hAnsi="Segoe UI" w:cs="Segoe UI"/>
                <w:lang w:val="en-GB"/>
              </w:rPr>
              <w:t>2</w:t>
            </w:r>
            <w:r>
              <w:rPr>
                <w:rFonts w:ascii="Segoe UI" w:hAnsi="Segoe UI" w:cs="Segoe UI"/>
                <w:lang w:val="en-GB"/>
              </w:rPr>
              <w:t>:30</w:t>
            </w:r>
          </w:p>
        </w:tc>
        <w:tc>
          <w:tcPr>
            <w:tcW w:w="6587" w:type="dxa"/>
            <w:tcBorders>
              <w:top w:val="nil"/>
              <w:bottom w:val="nil"/>
            </w:tcBorders>
            <w:shd w:val="clear" w:color="auto" w:fill="D9D9D9" w:themeFill="background1" w:themeFillShade="D9"/>
          </w:tcPr>
          <w:p w14:paraId="712864B8" w14:textId="77777777" w:rsidR="00187D33" w:rsidRPr="00781217" w:rsidRDefault="00187D33" w:rsidP="00583C59">
            <w:pPr>
              <w:rPr>
                <w:rFonts w:ascii="Segoe UI" w:hAnsi="Segoe UI" w:cs="Segoe UI"/>
                <w:lang w:val="en-GB"/>
              </w:rPr>
            </w:pPr>
            <w:r>
              <w:rPr>
                <w:rFonts w:ascii="Segoe UI" w:hAnsi="Segoe UI" w:cs="Segoe UI"/>
                <w:lang w:val="en-GB"/>
              </w:rPr>
              <w:t>Box lunch</w:t>
            </w:r>
          </w:p>
        </w:tc>
      </w:tr>
      <w:tr w:rsidR="00AC5352" w:rsidRPr="00781217" w14:paraId="0F7E647C" w14:textId="77777777" w:rsidTr="00337ABF">
        <w:tc>
          <w:tcPr>
            <w:tcW w:w="2200" w:type="dxa"/>
            <w:tcBorders>
              <w:top w:val="nil"/>
              <w:bottom w:val="nil"/>
            </w:tcBorders>
            <w:shd w:val="clear" w:color="auto" w:fill="D9D9D9" w:themeFill="background1" w:themeFillShade="D9"/>
          </w:tcPr>
          <w:p w14:paraId="32B8CFF6" w14:textId="77777777" w:rsidR="00AC5352" w:rsidRDefault="00AC5352" w:rsidP="00583C59">
            <w:pPr>
              <w:rPr>
                <w:rFonts w:ascii="Segoe UI" w:hAnsi="Segoe UI" w:cs="Segoe UI"/>
                <w:lang w:val="en-GB"/>
              </w:rPr>
            </w:pPr>
          </w:p>
        </w:tc>
        <w:tc>
          <w:tcPr>
            <w:tcW w:w="6587" w:type="dxa"/>
            <w:tcBorders>
              <w:top w:val="nil"/>
              <w:bottom w:val="nil"/>
            </w:tcBorders>
            <w:shd w:val="clear" w:color="auto" w:fill="D9D9D9" w:themeFill="background1" w:themeFillShade="D9"/>
          </w:tcPr>
          <w:p w14:paraId="2EAB700F" w14:textId="77777777" w:rsidR="00FC55F1" w:rsidRDefault="00FC55F1" w:rsidP="00583C59">
            <w:pPr>
              <w:rPr>
                <w:rFonts w:ascii="Segoe UI" w:hAnsi="Segoe UI" w:cs="Segoe UI"/>
                <w:lang w:val="en-GB"/>
              </w:rPr>
            </w:pPr>
          </w:p>
          <w:p w14:paraId="770ED7EC" w14:textId="3C233B6C" w:rsidR="00AC5352" w:rsidRDefault="00AC5352" w:rsidP="00583C59">
            <w:pPr>
              <w:rPr>
                <w:rFonts w:ascii="Segoe UI" w:hAnsi="Segoe UI" w:cs="Segoe UI"/>
                <w:lang w:val="en-GB"/>
              </w:rPr>
            </w:pPr>
            <w:r>
              <w:rPr>
                <w:rFonts w:ascii="Segoe UI" w:hAnsi="Segoe UI" w:cs="Segoe UI"/>
                <w:lang w:val="en-GB"/>
              </w:rPr>
              <w:t>Departure</w:t>
            </w:r>
          </w:p>
        </w:tc>
      </w:tr>
    </w:tbl>
    <w:p w14:paraId="50D2480A" w14:textId="77777777" w:rsidR="00D73966" w:rsidRPr="00781217" w:rsidRDefault="00D73966" w:rsidP="00BC2DF1">
      <w:pPr>
        <w:spacing w:after="0" w:line="240" w:lineRule="auto"/>
        <w:rPr>
          <w:rFonts w:ascii="Segoe UI" w:hAnsi="Segoe UI" w:cs="Segoe UI"/>
          <w:lang w:val="en-GB"/>
        </w:rPr>
      </w:pPr>
    </w:p>
    <w:p w14:paraId="2E2286A5" w14:textId="77777777" w:rsidR="00D73966" w:rsidRPr="00781217" w:rsidRDefault="00D73966" w:rsidP="00BC2DF1">
      <w:pPr>
        <w:spacing w:after="0" w:line="240" w:lineRule="auto"/>
        <w:rPr>
          <w:rFonts w:ascii="Segoe UI" w:hAnsi="Segoe UI" w:cs="Segoe UI"/>
          <w:lang w:val="en-GB"/>
        </w:rPr>
      </w:pPr>
    </w:p>
    <w:p w14:paraId="7D9427B4" w14:textId="77777777" w:rsidR="00D73966" w:rsidRPr="00781217" w:rsidRDefault="00D73966" w:rsidP="00BC2DF1">
      <w:pPr>
        <w:spacing w:after="0" w:line="240" w:lineRule="auto"/>
        <w:rPr>
          <w:rFonts w:ascii="Segoe UI" w:hAnsi="Segoe UI" w:cs="Segoe UI"/>
          <w:lang w:val="en-GB"/>
        </w:rPr>
      </w:pPr>
    </w:p>
    <w:p w14:paraId="37C41456" w14:textId="77777777" w:rsidR="00D73966" w:rsidRPr="00781217" w:rsidRDefault="00D73966" w:rsidP="00BC2DF1">
      <w:pPr>
        <w:spacing w:after="0" w:line="240" w:lineRule="auto"/>
        <w:rPr>
          <w:rFonts w:ascii="Segoe UI" w:hAnsi="Segoe UI" w:cs="Segoe UI"/>
          <w:lang w:val="en-GB"/>
        </w:rPr>
      </w:pPr>
    </w:p>
    <w:p w14:paraId="784CE91A" w14:textId="77777777" w:rsidR="00DB4766" w:rsidRPr="00781217" w:rsidRDefault="00DB4766" w:rsidP="00BC2DF1">
      <w:pPr>
        <w:spacing w:after="0" w:line="240" w:lineRule="auto"/>
        <w:rPr>
          <w:rFonts w:ascii="Segoe UI" w:hAnsi="Segoe UI" w:cs="Segoe UI"/>
          <w:lang w:val="en-GB"/>
        </w:rPr>
      </w:pPr>
    </w:p>
    <w:p w14:paraId="39977DB0" w14:textId="77777777" w:rsidR="00DB4766" w:rsidRPr="00781217" w:rsidRDefault="00DB4766" w:rsidP="00BC2DF1">
      <w:pPr>
        <w:spacing w:after="0" w:line="240" w:lineRule="auto"/>
        <w:rPr>
          <w:rFonts w:ascii="Segoe UI" w:hAnsi="Segoe UI" w:cs="Segoe UI"/>
          <w:lang w:val="en-GB"/>
        </w:rPr>
      </w:pPr>
    </w:p>
    <w:p w14:paraId="03BD8A81" w14:textId="77777777" w:rsidR="00DB4766" w:rsidRPr="00781217" w:rsidRDefault="00DB4766" w:rsidP="00BC2DF1">
      <w:pPr>
        <w:spacing w:after="0" w:line="240" w:lineRule="auto"/>
        <w:rPr>
          <w:rFonts w:ascii="Segoe UI" w:hAnsi="Segoe UI" w:cs="Segoe UI"/>
          <w:lang w:val="en-GB"/>
        </w:rPr>
      </w:pPr>
    </w:p>
    <w:p w14:paraId="197727DE" w14:textId="77777777" w:rsidR="00DB4766" w:rsidRPr="00781217" w:rsidRDefault="00DB4766" w:rsidP="00BC2DF1">
      <w:pPr>
        <w:spacing w:after="0" w:line="240" w:lineRule="auto"/>
        <w:rPr>
          <w:rFonts w:ascii="Segoe UI" w:hAnsi="Segoe UI" w:cs="Segoe UI"/>
          <w:lang w:val="en-GB"/>
        </w:rPr>
      </w:pPr>
    </w:p>
    <w:p w14:paraId="0B41418C" w14:textId="77777777" w:rsidR="00DB4766" w:rsidRPr="00781217" w:rsidRDefault="00DB4766" w:rsidP="00BC2DF1">
      <w:pPr>
        <w:spacing w:after="0" w:line="240" w:lineRule="auto"/>
        <w:rPr>
          <w:rFonts w:ascii="Segoe UI" w:hAnsi="Segoe UI" w:cs="Segoe UI"/>
          <w:lang w:val="en-GB"/>
        </w:rPr>
      </w:pPr>
    </w:p>
    <w:p w14:paraId="378F90AD" w14:textId="77777777" w:rsidR="00606161" w:rsidRDefault="00DB4766" w:rsidP="00BC2DF1">
      <w:pPr>
        <w:spacing w:after="0" w:line="240" w:lineRule="auto"/>
        <w:rPr>
          <w:rFonts w:ascii="Segoe UI" w:hAnsi="Segoe UI" w:cs="Segoe UI"/>
          <w:lang w:val="en-GB"/>
        </w:rPr>
        <w:sectPr w:rsidR="00606161" w:rsidSect="00AF51BB">
          <w:headerReference w:type="default" r:id="rId23"/>
          <w:pgSz w:w="11906" w:h="16838"/>
          <w:pgMar w:top="567" w:right="1418" w:bottom="720" w:left="1701" w:header="709" w:footer="709" w:gutter="0"/>
          <w:cols w:space="708"/>
          <w:docGrid w:linePitch="360"/>
        </w:sectPr>
      </w:pPr>
      <w:r w:rsidRPr="00781217">
        <w:rPr>
          <w:rFonts w:ascii="Segoe UI" w:hAnsi="Segoe UI" w:cs="Segoe UI"/>
          <w:lang w:val="en-GB"/>
        </w:rPr>
        <w:br w:type="page"/>
      </w:r>
    </w:p>
    <w:p w14:paraId="617C5FCA" w14:textId="77777777" w:rsidR="00DB4766" w:rsidRPr="00781217" w:rsidRDefault="00DB4766" w:rsidP="00BC2DF1">
      <w:pPr>
        <w:spacing w:after="0" w:line="240" w:lineRule="auto"/>
        <w:rPr>
          <w:rFonts w:ascii="Segoe UI" w:hAnsi="Segoe UI" w:cs="Segoe UI"/>
          <w:lang w:val="en-GB"/>
        </w:rPr>
      </w:pPr>
    </w:p>
    <w:p w14:paraId="7B73B09B" w14:textId="1CFCC859" w:rsidR="00DB4766" w:rsidRPr="00781217" w:rsidRDefault="00033A3C" w:rsidP="00BC2DF1">
      <w:pPr>
        <w:spacing w:after="0" w:line="240" w:lineRule="auto"/>
        <w:rPr>
          <w:rFonts w:ascii="Segoe UI" w:hAnsi="Segoe UI" w:cs="Segoe UI"/>
          <w:lang w:val="en-GB"/>
        </w:rPr>
      </w:pPr>
      <w:r w:rsidRPr="00781217">
        <w:rPr>
          <w:rFonts w:ascii="Segoe UI" w:hAnsi="Segoe UI" w:cs="Segoe UI"/>
          <w:noProof/>
          <w:lang w:val="en-GB"/>
        </w:rPr>
        <mc:AlternateContent>
          <mc:Choice Requires="wps">
            <w:drawing>
              <wp:anchor distT="45720" distB="45720" distL="114300" distR="114300" simplePos="0" relativeHeight="251657728" behindDoc="0" locked="0" layoutInCell="1" allowOverlap="1" wp14:anchorId="071347EF" wp14:editId="0E38FE21">
                <wp:simplePos x="0" y="0"/>
                <wp:positionH relativeFrom="margin">
                  <wp:posOffset>1811020</wp:posOffset>
                </wp:positionH>
                <wp:positionV relativeFrom="paragraph">
                  <wp:posOffset>-433070</wp:posOffset>
                </wp:positionV>
                <wp:extent cx="1774825" cy="542925"/>
                <wp:effectExtent l="0" t="0" r="0" b="952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542925"/>
                        </a:xfrm>
                        <a:prstGeom prst="rect">
                          <a:avLst/>
                        </a:prstGeom>
                        <a:solidFill>
                          <a:schemeClr val="tx1">
                            <a:lumMod val="65000"/>
                            <a:lumOff val="35000"/>
                          </a:schemeClr>
                        </a:solidFill>
                        <a:ln w="9525">
                          <a:noFill/>
                          <a:miter lim="800000"/>
                          <a:headEnd/>
                          <a:tailEnd/>
                        </a:ln>
                      </wps:spPr>
                      <wps:txbx>
                        <w:txbxContent>
                          <w:p w14:paraId="6F6BD75A" w14:textId="77777777" w:rsidR="00736BE7" w:rsidRPr="00D73966" w:rsidRDefault="00736BE7" w:rsidP="00D73966">
                            <w:pPr>
                              <w:jc w:val="right"/>
                              <w:rPr>
                                <w:b/>
                                <w:color w:val="FFFFFF" w:themeColor="background1"/>
                                <w:sz w:val="40"/>
                              </w:rPr>
                            </w:pPr>
                            <w:r>
                              <w:rPr>
                                <w:b/>
                                <w:color w:val="FFFFFF" w:themeColor="background1"/>
                                <w:sz w:val="40"/>
                              </w:rPr>
                              <w:t>ABSTRACTS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1347EF" id="Text Box 217" o:spid="_x0000_s1031" type="#_x0000_t202" style="position:absolute;margin-left:142.6pt;margin-top:-34.1pt;width:139.75pt;height:42.75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" fillcolor="#5a5a5a [2109]" stroked="f">
                <v:textbox>
                  <w:txbxContent>
                    <w:p w14:paraId="6F6BD75A" w14:textId="77777777" w:rsidR="00736BE7" w:rsidRPr="00D73966" w:rsidRDefault="00736BE7" w:rsidP="00D73966">
                      <w:pPr>
                        <w:jc w:val="right"/>
                        <w:rPr>
                          <w:b/>
                          <w:color w:val="FFFFFF" w:themeColor="background1"/>
                          <w:sz w:val="40"/>
                        </w:rPr>
                      </w:pPr>
                      <w:r>
                        <w:rPr>
                          <w:b/>
                          <w:color w:val="FFFFFF" w:themeColor="background1"/>
                          <w:sz w:val="40"/>
                        </w:rPr>
                        <w:t>ABSTRACTS</w:t>
                      </w:r>
                    </w:p>
                  </w:txbxContent>
                </v:textbox>
                <w10:wrap type="square" anchorx="margin"/>
              </v:shape>
            </w:pict>
          </mc:Fallback>
        </mc:AlternateContent>
      </w:r>
    </w:p>
    <w:p w14:paraId="7CB96BC8" w14:textId="53D2F4E3" w:rsidR="00D73966" w:rsidRPr="00781217" w:rsidRDefault="00D73966" w:rsidP="00FC55F1">
      <w:pPr>
        <w:spacing w:after="0" w:line="240" w:lineRule="auto"/>
        <w:rPr>
          <w:rFonts w:ascii="Segoe UI" w:hAnsi="Segoe UI" w:cs="Segoe UI"/>
          <w:lang w:val="en-GB"/>
        </w:rPr>
      </w:pPr>
    </w:p>
    <w:p w14:paraId="289EADEA" w14:textId="77777777" w:rsidR="00033A3C" w:rsidRPr="000C2B3F" w:rsidRDefault="00033A3C" w:rsidP="00FC55F1">
      <w:pPr>
        <w:spacing w:after="0" w:line="240" w:lineRule="auto"/>
        <w:rPr>
          <w:rFonts w:ascii="Segoe UI" w:hAnsi="Segoe UI" w:cs="Segoe UI"/>
          <w:b/>
          <w:sz w:val="40"/>
          <w:szCs w:val="40"/>
          <w:lang w:val="en-GB"/>
        </w:rPr>
      </w:pPr>
      <w:r w:rsidRPr="000C2B3F">
        <w:rPr>
          <w:rFonts w:ascii="Segoe UI" w:hAnsi="Segoe UI" w:cs="Segoe UI"/>
          <w:b/>
          <w:sz w:val="40"/>
          <w:szCs w:val="40"/>
          <w:lang w:val="en-GB"/>
        </w:rPr>
        <w:t xml:space="preserve">Session </w:t>
      </w:r>
      <w:r w:rsidRPr="00017D59">
        <w:rPr>
          <w:rFonts w:ascii="Segoe UI" w:hAnsi="Segoe UI" w:cs="Segoe UI"/>
          <w:b/>
          <w:sz w:val="40"/>
          <w:szCs w:val="40"/>
          <w:lang w:val="en-GB"/>
        </w:rPr>
        <w:t>1: Attitude Strength</w:t>
      </w:r>
    </w:p>
    <w:p w14:paraId="715F1CE8" w14:textId="77777777" w:rsidR="00516419" w:rsidRDefault="00516419" w:rsidP="00FC55F1">
      <w:pPr>
        <w:spacing w:after="0" w:line="240" w:lineRule="auto"/>
        <w:jc w:val="center"/>
        <w:rPr>
          <w:rFonts w:ascii="Segoe UI" w:hAnsi="Segoe UI" w:cs="Segoe UI"/>
          <w:b/>
          <w:color w:val="262626"/>
          <w:sz w:val="24"/>
          <w:szCs w:val="24"/>
          <w:lang w:val="en-US"/>
        </w:rPr>
      </w:pPr>
    </w:p>
    <w:p w14:paraId="4B485B8D" w14:textId="77777777" w:rsidR="000E68B4" w:rsidRDefault="000E68B4" w:rsidP="00FC55F1">
      <w:pPr>
        <w:spacing w:after="0" w:line="240" w:lineRule="auto"/>
        <w:jc w:val="center"/>
        <w:rPr>
          <w:rFonts w:ascii="Segoe UI" w:hAnsi="Segoe UI" w:cs="Segoe UI"/>
          <w:b/>
          <w:color w:val="262626"/>
          <w:sz w:val="24"/>
          <w:szCs w:val="24"/>
          <w:lang w:val="en-US"/>
        </w:rPr>
      </w:pPr>
    </w:p>
    <w:p w14:paraId="709EB757" w14:textId="77777777" w:rsidR="000E68B4" w:rsidRPr="000C2B3F" w:rsidRDefault="000E68B4" w:rsidP="00FC55F1">
      <w:pPr>
        <w:spacing w:after="0" w:line="240" w:lineRule="auto"/>
        <w:jc w:val="center"/>
        <w:rPr>
          <w:rFonts w:ascii="Segoe UI" w:hAnsi="Segoe UI" w:cs="Segoe UI"/>
          <w:b/>
          <w:color w:val="262626"/>
          <w:sz w:val="24"/>
          <w:szCs w:val="24"/>
          <w:lang w:val="en-US"/>
        </w:rPr>
      </w:pPr>
    </w:p>
    <w:p w14:paraId="42D73958" w14:textId="77777777" w:rsidR="00C10769" w:rsidRDefault="00C10769" w:rsidP="00FC55F1">
      <w:pPr>
        <w:spacing w:after="0" w:line="240" w:lineRule="auto"/>
        <w:jc w:val="center"/>
        <w:rPr>
          <w:rFonts w:ascii="Segoe UI" w:hAnsi="Segoe UI" w:cs="Segoe UI"/>
          <w:b/>
          <w:color w:val="262626"/>
          <w:lang w:val="en-US"/>
        </w:rPr>
      </w:pPr>
      <w:r w:rsidRPr="00C10769">
        <w:rPr>
          <w:rFonts w:ascii="Segoe UI" w:hAnsi="Segoe UI" w:cs="Segoe UI"/>
          <w:b/>
          <w:color w:val="262626"/>
          <w:lang w:val="en-US"/>
        </w:rPr>
        <w:t>Hedonic vs. Epistemic Mindsets: Implications for Attitudes, Cognition, and Emotion</w:t>
      </w:r>
    </w:p>
    <w:p w14:paraId="494EC14B" w14:textId="204CF171" w:rsidR="00516419" w:rsidRPr="000C2B3F" w:rsidRDefault="00516419" w:rsidP="00FC55F1">
      <w:pPr>
        <w:spacing w:after="0" w:line="240" w:lineRule="auto"/>
        <w:jc w:val="center"/>
        <w:rPr>
          <w:rFonts w:ascii="Segoe UI" w:hAnsi="Segoe UI" w:cs="Segoe UI"/>
          <w:lang w:val="en-GB"/>
        </w:rPr>
      </w:pPr>
      <w:r w:rsidRPr="000C2B3F">
        <w:rPr>
          <w:rFonts w:ascii="Segoe UI" w:hAnsi="Segoe UI" w:cs="Segoe UI"/>
          <w:lang w:val="en-GB"/>
        </w:rPr>
        <w:t xml:space="preserve">Pablo </w:t>
      </w:r>
      <w:proofErr w:type="spellStart"/>
      <w:r w:rsidRPr="000C2B3F">
        <w:rPr>
          <w:rFonts w:ascii="Segoe UI" w:hAnsi="Segoe UI" w:cs="Segoe UI"/>
          <w:lang w:val="en-GB"/>
        </w:rPr>
        <w:t>Briñol</w:t>
      </w:r>
      <w:proofErr w:type="spellEnd"/>
      <w:r w:rsidRPr="000C2B3F">
        <w:rPr>
          <w:rFonts w:ascii="Segoe UI" w:hAnsi="Segoe UI" w:cs="Segoe UI"/>
          <w:lang w:val="en-GB"/>
        </w:rPr>
        <w:t xml:space="preserve">, Universidad </w:t>
      </w:r>
      <w:proofErr w:type="spellStart"/>
      <w:r w:rsidRPr="000C2B3F">
        <w:rPr>
          <w:rFonts w:ascii="Segoe UI" w:hAnsi="Segoe UI" w:cs="Segoe UI"/>
          <w:lang w:val="en-GB"/>
        </w:rPr>
        <w:t>Autónoma</w:t>
      </w:r>
      <w:proofErr w:type="spellEnd"/>
      <w:r w:rsidRPr="000C2B3F">
        <w:rPr>
          <w:rFonts w:ascii="Segoe UI" w:hAnsi="Segoe UI" w:cs="Segoe UI"/>
          <w:lang w:val="en-GB"/>
        </w:rPr>
        <w:t xml:space="preserve"> de Madrid</w:t>
      </w:r>
    </w:p>
    <w:p w14:paraId="6D5A2745" w14:textId="77777777" w:rsidR="00516419" w:rsidRPr="000C2B3F" w:rsidRDefault="00516419" w:rsidP="00FC55F1">
      <w:pPr>
        <w:spacing w:after="0" w:line="240" w:lineRule="auto"/>
        <w:rPr>
          <w:rFonts w:ascii="Segoe UI" w:hAnsi="Segoe UI" w:cs="Segoe UI"/>
          <w:lang w:val="en-GB"/>
        </w:rPr>
      </w:pPr>
    </w:p>
    <w:p w14:paraId="3804B2EE" w14:textId="15D186DB" w:rsidR="000C2B3F" w:rsidRDefault="003C3538" w:rsidP="00FC55F1">
      <w:pPr>
        <w:spacing w:after="0" w:line="240" w:lineRule="auto"/>
        <w:rPr>
          <w:rFonts w:ascii="Segoe UI" w:hAnsi="Segoe UI" w:cs="Segoe UI"/>
          <w:lang w:val="en-GB"/>
        </w:rPr>
      </w:pPr>
      <w:r w:rsidRPr="003C3538">
        <w:rPr>
          <w:rFonts w:ascii="Segoe UI" w:hAnsi="Segoe UI" w:cs="Segoe UI"/>
          <w:lang w:val="en-GB"/>
        </w:rPr>
        <w:t xml:space="preserve">Self-Validation Theory (SVT; </w:t>
      </w:r>
      <w:proofErr w:type="spellStart"/>
      <w:r w:rsidRPr="003C3538">
        <w:rPr>
          <w:rFonts w:ascii="Segoe UI" w:hAnsi="Segoe UI" w:cs="Segoe UI"/>
          <w:lang w:val="en-GB"/>
        </w:rPr>
        <w:t>Briñol</w:t>
      </w:r>
      <w:proofErr w:type="spellEnd"/>
      <w:r w:rsidRPr="003C3538">
        <w:rPr>
          <w:rFonts w:ascii="Segoe UI" w:hAnsi="Segoe UI" w:cs="Segoe UI"/>
          <w:lang w:val="en-GB"/>
        </w:rPr>
        <w:t xml:space="preserve"> &amp; Petty, 2022) postulates that thoughts become more consequential for judgment and action as the perceived validity of the thoughts is increased. People come to rely on any thought more when they perceive that thought is likely to be true (cognitive validation) or because they just feel good about the thought (affective validation).  In this talk, I will highlight how this distinction between cognitive and affective validation can be generalized across domains being relevant for understanding the effects of thoughts, attitudes, knowledge, emotions and beyond.</w:t>
      </w:r>
    </w:p>
    <w:p w14:paraId="4E81593A" w14:textId="77777777" w:rsidR="003C3538" w:rsidRDefault="003C3538" w:rsidP="00FC55F1">
      <w:pPr>
        <w:spacing w:after="0" w:line="240" w:lineRule="auto"/>
        <w:rPr>
          <w:rFonts w:ascii="Segoe UI" w:hAnsi="Segoe UI" w:cs="Segoe UI"/>
          <w:lang w:val="en-GB"/>
        </w:rPr>
      </w:pPr>
    </w:p>
    <w:p w14:paraId="677AD8D9" w14:textId="77777777" w:rsidR="000E68B4" w:rsidRDefault="000E68B4" w:rsidP="00FC55F1">
      <w:pPr>
        <w:spacing w:after="0" w:line="240" w:lineRule="auto"/>
        <w:rPr>
          <w:rFonts w:ascii="Segoe UI" w:hAnsi="Segoe UI" w:cs="Segoe UI"/>
          <w:lang w:val="en-GB"/>
        </w:rPr>
      </w:pPr>
    </w:p>
    <w:p w14:paraId="51B1DCF0" w14:textId="77777777" w:rsidR="000E68B4" w:rsidRDefault="000E68B4" w:rsidP="00FC55F1">
      <w:pPr>
        <w:spacing w:after="0" w:line="240" w:lineRule="auto"/>
        <w:rPr>
          <w:rFonts w:ascii="Segoe UI" w:hAnsi="Segoe UI" w:cs="Segoe UI"/>
          <w:lang w:val="en-GB"/>
        </w:rPr>
      </w:pPr>
    </w:p>
    <w:p w14:paraId="5320C45E" w14:textId="77777777" w:rsidR="000E68B4" w:rsidRPr="003C3538" w:rsidRDefault="000E68B4" w:rsidP="00FC55F1">
      <w:pPr>
        <w:spacing w:after="0" w:line="240" w:lineRule="auto"/>
        <w:rPr>
          <w:rFonts w:ascii="Segoe UI" w:hAnsi="Segoe UI" w:cs="Segoe UI"/>
          <w:lang w:val="en-GB"/>
        </w:rPr>
      </w:pPr>
    </w:p>
    <w:p w14:paraId="6D3CEA14" w14:textId="7601EC8B" w:rsidR="000C2B3F" w:rsidRPr="000C2B3F" w:rsidRDefault="000C2B3F" w:rsidP="00FC55F1">
      <w:pPr>
        <w:spacing w:after="0" w:line="240" w:lineRule="auto"/>
        <w:jc w:val="center"/>
        <w:rPr>
          <w:rFonts w:ascii="Segoe UI" w:hAnsi="Segoe UI" w:cs="Segoe UI"/>
          <w:b/>
          <w:bCs/>
          <w:lang w:val="en-US"/>
        </w:rPr>
      </w:pPr>
      <w:r w:rsidRPr="000C2B3F">
        <w:rPr>
          <w:rFonts w:ascii="Segoe UI" w:hAnsi="Segoe UI" w:cs="Segoe UI"/>
          <w:b/>
          <w:bCs/>
          <w:lang w:val="en-US"/>
        </w:rPr>
        <w:t xml:space="preserve">Elaboration </w:t>
      </w:r>
      <w:proofErr w:type="gramStart"/>
      <w:r w:rsidR="00A039E8" w:rsidRPr="000C2B3F">
        <w:rPr>
          <w:rFonts w:ascii="Segoe UI" w:hAnsi="Segoe UI" w:cs="Segoe UI"/>
          <w:b/>
          <w:bCs/>
          <w:lang w:val="en-US"/>
        </w:rPr>
        <w:t>moderates</w:t>
      </w:r>
      <w:proofErr w:type="gramEnd"/>
      <w:r w:rsidR="00A039E8" w:rsidRPr="000C2B3F">
        <w:rPr>
          <w:rFonts w:ascii="Segoe UI" w:hAnsi="Segoe UI" w:cs="Segoe UI"/>
          <w:b/>
          <w:bCs/>
          <w:lang w:val="en-US"/>
        </w:rPr>
        <w:t xml:space="preserve"> reliance on attitude certainty</w:t>
      </w:r>
    </w:p>
    <w:p w14:paraId="2363EA15" w14:textId="77777777" w:rsidR="000C2B3F" w:rsidRPr="000C2B3F" w:rsidRDefault="000C2B3F" w:rsidP="00FC55F1">
      <w:pPr>
        <w:spacing w:after="0" w:line="240" w:lineRule="auto"/>
        <w:jc w:val="center"/>
        <w:rPr>
          <w:rFonts w:ascii="Segoe UI" w:hAnsi="Segoe UI" w:cs="Segoe UI"/>
          <w:lang w:val="en-US"/>
        </w:rPr>
      </w:pPr>
      <w:r w:rsidRPr="000C2B3F">
        <w:rPr>
          <w:rFonts w:ascii="Segoe UI" w:hAnsi="Segoe UI" w:cs="Segoe UI"/>
          <w:lang w:val="en-US"/>
        </w:rPr>
        <w:t xml:space="preserve">Lorena Moreno, Universidad </w:t>
      </w:r>
      <w:proofErr w:type="spellStart"/>
      <w:r w:rsidRPr="000C2B3F">
        <w:rPr>
          <w:rFonts w:ascii="Segoe UI" w:hAnsi="Segoe UI" w:cs="Segoe UI"/>
          <w:lang w:val="en-US"/>
        </w:rPr>
        <w:t>Autónoma</w:t>
      </w:r>
      <w:proofErr w:type="spellEnd"/>
      <w:r w:rsidRPr="000C2B3F">
        <w:rPr>
          <w:rFonts w:ascii="Segoe UI" w:hAnsi="Segoe UI" w:cs="Segoe UI"/>
          <w:lang w:val="en-US"/>
        </w:rPr>
        <w:t xml:space="preserve"> de Madrid</w:t>
      </w:r>
    </w:p>
    <w:p w14:paraId="4B17FFBF" w14:textId="77777777" w:rsidR="000C2B3F" w:rsidRPr="000C2B3F" w:rsidRDefault="000C2B3F" w:rsidP="00FC55F1">
      <w:pPr>
        <w:spacing w:after="0" w:line="240" w:lineRule="auto"/>
        <w:jc w:val="center"/>
        <w:rPr>
          <w:rFonts w:ascii="Segoe UI" w:hAnsi="Segoe UI" w:cs="Segoe UI"/>
          <w:lang w:val="en-US"/>
        </w:rPr>
      </w:pPr>
      <w:r w:rsidRPr="000C2B3F">
        <w:rPr>
          <w:rFonts w:ascii="Segoe UI" w:hAnsi="Segoe UI" w:cs="Segoe UI"/>
          <w:lang w:val="en-US"/>
        </w:rPr>
        <w:t xml:space="preserve">Pablo </w:t>
      </w:r>
      <w:proofErr w:type="spellStart"/>
      <w:r w:rsidRPr="000C2B3F">
        <w:rPr>
          <w:rFonts w:ascii="Segoe UI" w:hAnsi="Segoe UI" w:cs="Segoe UI"/>
          <w:lang w:val="en-US"/>
        </w:rPr>
        <w:t>Briñol</w:t>
      </w:r>
      <w:proofErr w:type="spellEnd"/>
      <w:r w:rsidRPr="000C2B3F">
        <w:rPr>
          <w:rFonts w:ascii="Segoe UI" w:hAnsi="Segoe UI" w:cs="Segoe UI"/>
          <w:lang w:val="en-US"/>
        </w:rPr>
        <w:t xml:space="preserve">, Universidad </w:t>
      </w:r>
      <w:proofErr w:type="spellStart"/>
      <w:r w:rsidRPr="000C2B3F">
        <w:rPr>
          <w:rFonts w:ascii="Segoe UI" w:hAnsi="Segoe UI" w:cs="Segoe UI"/>
          <w:lang w:val="en-US"/>
        </w:rPr>
        <w:t>Autónoma</w:t>
      </w:r>
      <w:proofErr w:type="spellEnd"/>
      <w:r w:rsidRPr="000C2B3F">
        <w:rPr>
          <w:rFonts w:ascii="Segoe UI" w:hAnsi="Segoe UI" w:cs="Segoe UI"/>
          <w:lang w:val="en-US"/>
        </w:rPr>
        <w:t xml:space="preserve"> de Madrid</w:t>
      </w:r>
    </w:p>
    <w:p w14:paraId="72BB0D3D" w14:textId="77777777" w:rsidR="000C2B3F" w:rsidRPr="000C2B3F" w:rsidRDefault="000C2B3F" w:rsidP="00FC55F1">
      <w:pPr>
        <w:spacing w:after="0" w:line="240" w:lineRule="auto"/>
        <w:jc w:val="center"/>
        <w:rPr>
          <w:rFonts w:ascii="Segoe UI" w:hAnsi="Segoe UI" w:cs="Segoe UI"/>
          <w:lang w:val="en-US"/>
        </w:rPr>
      </w:pPr>
      <w:r w:rsidRPr="000C2B3F">
        <w:rPr>
          <w:rFonts w:ascii="Segoe UI" w:hAnsi="Segoe UI" w:cs="Segoe UI"/>
          <w:lang w:val="en-US"/>
        </w:rPr>
        <w:t>Richard E. Petty, Ohio State University</w:t>
      </w:r>
    </w:p>
    <w:p w14:paraId="0CF7C89C" w14:textId="77777777" w:rsidR="000C2B3F" w:rsidRPr="000C2B3F" w:rsidRDefault="000C2B3F" w:rsidP="00FC55F1">
      <w:pPr>
        <w:spacing w:after="0" w:line="240" w:lineRule="auto"/>
        <w:rPr>
          <w:rFonts w:ascii="Segoe UI" w:hAnsi="Segoe UI" w:cs="Segoe UI"/>
          <w:lang w:val="en-US"/>
        </w:rPr>
      </w:pPr>
    </w:p>
    <w:p w14:paraId="1AEAAFDD" w14:textId="18D7CE6F" w:rsidR="001A24DD" w:rsidRPr="000C2B3F" w:rsidRDefault="000C2B3F" w:rsidP="00FC55F1">
      <w:pPr>
        <w:spacing w:after="0" w:line="240" w:lineRule="auto"/>
        <w:rPr>
          <w:rFonts w:ascii="Segoe UI" w:hAnsi="Segoe UI" w:cs="Segoe UI"/>
          <w:lang w:val="en-US"/>
        </w:rPr>
      </w:pPr>
      <w:r w:rsidRPr="000C2B3F">
        <w:rPr>
          <w:rFonts w:ascii="Segoe UI" w:hAnsi="Segoe UI" w:cs="Segoe UI"/>
          <w:lang w:val="en-US"/>
        </w:rPr>
        <w:t xml:space="preserve">The circumstances under which people are most likely to use their attitude </w:t>
      </w:r>
      <w:proofErr w:type="gramStart"/>
      <w:r w:rsidRPr="000C2B3F">
        <w:rPr>
          <w:rFonts w:ascii="Segoe UI" w:hAnsi="Segoe UI" w:cs="Segoe UI"/>
          <w:lang w:val="en-US"/>
        </w:rPr>
        <w:t>certainty</w:t>
      </w:r>
      <w:proofErr w:type="gramEnd"/>
      <w:r w:rsidRPr="000C2B3F">
        <w:rPr>
          <w:rFonts w:ascii="Segoe UI" w:hAnsi="Segoe UI" w:cs="Segoe UI"/>
          <w:lang w:val="en-US"/>
        </w:rPr>
        <w:t xml:space="preserve"> were examined. Across three studies, participants reported their attitudes toward current topics (e.g., Ukrainian refugees). Then, attitude certainty was either measured or manipulated, depending on the study. Elaboration was measured by assessing participants’ need for cognition or </w:t>
      </w:r>
      <w:proofErr w:type="gramStart"/>
      <w:r w:rsidRPr="000C2B3F">
        <w:rPr>
          <w:rFonts w:ascii="Segoe UI" w:hAnsi="Segoe UI" w:cs="Segoe UI"/>
          <w:lang w:val="en-US"/>
        </w:rPr>
        <w:t>manipulated</w:t>
      </w:r>
      <w:proofErr w:type="gramEnd"/>
      <w:r w:rsidRPr="000C2B3F">
        <w:rPr>
          <w:rFonts w:ascii="Segoe UI" w:hAnsi="Segoe UI" w:cs="Segoe UI"/>
          <w:lang w:val="en-US"/>
        </w:rPr>
        <w:t xml:space="preserve"> after forming attitudes and certainty and just before the behavioral decision. Attitudes, certainty, and elaboration served as predictors of different behavioral outcomes (e.g., actual enrollment in a mentoring program). As predicted, attitudes guided behavior. Furthermore, the greater the certainty, the greater attitude-behavior correspondence (ABC), replicating the traditional attitude strength effect. Most relevant, we found for the first time that the effect of already existing attitude certainty in moderating ABC was more likely to occur for high (vs. low) elaboration participants. Following Self-Validation Theory (</w:t>
      </w:r>
      <w:proofErr w:type="spellStart"/>
      <w:r w:rsidRPr="000C2B3F">
        <w:rPr>
          <w:rFonts w:ascii="Segoe UI" w:hAnsi="Segoe UI" w:cs="Segoe UI"/>
          <w:lang w:val="en-US"/>
        </w:rPr>
        <w:t>Briñol</w:t>
      </w:r>
      <w:proofErr w:type="spellEnd"/>
      <w:r w:rsidRPr="000C2B3F">
        <w:rPr>
          <w:rFonts w:ascii="Segoe UI" w:hAnsi="Segoe UI" w:cs="Segoe UI"/>
          <w:lang w:val="en-US"/>
        </w:rPr>
        <w:t xml:space="preserve"> &amp; Petty, 2022), this research showed that elaboration can moderate not only the formation of metacognitive assessments but also the reliance on those previously formed assessments determining ABC.</w:t>
      </w:r>
    </w:p>
    <w:p w14:paraId="38695FEE" w14:textId="0A7C832A" w:rsidR="00D73966" w:rsidRPr="000C2B3F" w:rsidRDefault="00D73966" w:rsidP="00FC55F1">
      <w:pPr>
        <w:spacing w:after="0" w:line="240" w:lineRule="auto"/>
        <w:rPr>
          <w:rFonts w:ascii="Segoe UI" w:hAnsi="Segoe UI" w:cs="Segoe UI"/>
          <w:lang w:val="en-GB"/>
        </w:rPr>
      </w:pPr>
    </w:p>
    <w:p w14:paraId="62F1E665" w14:textId="1D444ACF" w:rsidR="00D73966" w:rsidRDefault="00D73966" w:rsidP="00FC55F1">
      <w:pPr>
        <w:spacing w:after="0" w:line="240" w:lineRule="auto"/>
        <w:rPr>
          <w:rFonts w:ascii="Segoe UI" w:hAnsi="Segoe UI" w:cs="Segoe UI"/>
          <w:lang w:val="en-GB"/>
        </w:rPr>
      </w:pPr>
    </w:p>
    <w:p w14:paraId="6348AE35" w14:textId="77777777" w:rsidR="00D33542" w:rsidRDefault="00D33542" w:rsidP="00FC55F1">
      <w:pPr>
        <w:spacing w:after="0" w:line="240" w:lineRule="auto"/>
        <w:rPr>
          <w:rFonts w:ascii="Segoe UI" w:hAnsi="Segoe UI" w:cs="Segoe UI"/>
          <w:lang w:val="en-GB"/>
        </w:rPr>
      </w:pPr>
    </w:p>
    <w:p w14:paraId="7A79D705" w14:textId="77777777" w:rsidR="00D33542" w:rsidRDefault="00D33542" w:rsidP="00FC55F1">
      <w:pPr>
        <w:spacing w:after="0" w:line="240" w:lineRule="auto"/>
        <w:rPr>
          <w:rFonts w:ascii="Segoe UI" w:hAnsi="Segoe UI" w:cs="Segoe UI"/>
          <w:lang w:val="en-GB"/>
        </w:rPr>
      </w:pPr>
    </w:p>
    <w:p w14:paraId="7EDD2CFA" w14:textId="77777777" w:rsidR="00D33542" w:rsidRDefault="00D33542" w:rsidP="00FC55F1">
      <w:pPr>
        <w:spacing w:after="0" w:line="240" w:lineRule="auto"/>
        <w:rPr>
          <w:rFonts w:ascii="Segoe UI" w:hAnsi="Segoe UI" w:cs="Segoe UI"/>
          <w:lang w:val="en-GB"/>
        </w:rPr>
      </w:pPr>
    </w:p>
    <w:p w14:paraId="3036C146" w14:textId="77777777" w:rsidR="00D33542" w:rsidRDefault="00D33542" w:rsidP="00FC55F1">
      <w:pPr>
        <w:spacing w:after="0" w:line="240" w:lineRule="auto"/>
        <w:rPr>
          <w:rFonts w:ascii="Segoe UI" w:hAnsi="Segoe UI" w:cs="Segoe UI"/>
          <w:lang w:val="en-GB"/>
        </w:rPr>
      </w:pPr>
    </w:p>
    <w:p w14:paraId="2EEAF8C4" w14:textId="77777777" w:rsidR="00D33542" w:rsidRDefault="00D33542" w:rsidP="00FC55F1">
      <w:pPr>
        <w:spacing w:after="0" w:line="240" w:lineRule="auto"/>
        <w:rPr>
          <w:rFonts w:ascii="Segoe UI" w:hAnsi="Segoe UI" w:cs="Segoe UI"/>
          <w:lang w:val="en-GB"/>
        </w:rPr>
      </w:pPr>
    </w:p>
    <w:p w14:paraId="15504618" w14:textId="77777777" w:rsidR="00D33542" w:rsidRDefault="00D33542" w:rsidP="00FC55F1">
      <w:pPr>
        <w:spacing w:after="0" w:line="240" w:lineRule="auto"/>
        <w:rPr>
          <w:rFonts w:ascii="Segoe UI" w:hAnsi="Segoe UI" w:cs="Segoe UI"/>
          <w:lang w:val="en-GB"/>
        </w:rPr>
      </w:pPr>
    </w:p>
    <w:p w14:paraId="3858F48B" w14:textId="77777777" w:rsidR="007D45F5" w:rsidRDefault="007D45F5" w:rsidP="00FC55F1">
      <w:pPr>
        <w:spacing w:after="0" w:line="240" w:lineRule="auto"/>
        <w:rPr>
          <w:rFonts w:ascii="Segoe UI" w:hAnsi="Segoe UI" w:cs="Segoe UI"/>
          <w:lang w:val="en-GB"/>
        </w:rPr>
      </w:pPr>
    </w:p>
    <w:p w14:paraId="1E6AC9F1" w14:textId="213CB570" w:rsidR="00D757B7" w:rsidRPr="00D757B7" w:rsidRDefault="00D757B7" w:rsidP="00FC55F1">
      <w:pPr>
        <w:spacing w:after="0" w:line="240" w:lineRule="auto"/>
        <w:jc w:val="center"/>
        <w:rPr>
          <w:rFonts w:ascii="Segoe UI" w:hAnsi="Segoe UI" w:cs="Segoe UI"/>
          <w:b/>
          <w:bCs/>
          <w:lang w:val="en-CA"/>
        </w:rPr>
      </w:pPr>
      <w:r w:rsidRPr="00D757B7">
        <w:rPr>
          <w:rFonts w:ascii="Segoe UI" w:hAnsi="Segoe UI" w:cs="Segoe UI"/>
          <w:b/>
          <w:bCs/>
          <w:lang w:val="en-CA"/>
        </w:rPr>
        <w:t xml:space="preserve">Miserable </w:t>
      </w:r>
      <w:r w:rsidR="00A039E8" w:rsidRPr="00D757B7">
        <w:rPr>
          <w:rFonts w:ascii="Segoe UI" w:hAnsi="Segoe UI" w:cs="Segoe UI"/>
          <w:b/>
          <w:bCs/>
          <w:lang w:val="en-CA"/>
        </w:rPr>
        <w:t>but validated</w:t>
      </w:r>
      <w:r w:rsidRPr="00D757B7">
        <w:rPr>
          <w:rFonts w:ascii="Segoe UI" w:hAnsi="Segoe UI" w:cs="Segoe UI"/>
          <w:b/>
          <w:bCs/>
          <w:lang w:val="en-CA"/>
        </w:rPr>
        <w:t>: The role of belongingness in attitude congeniality effects.</w:t>
      </w:r>
    </w:p>
    <w:p w14:paraId="6CB8BD6F" w14:textId="32242801" w:rsidR="00D757B7" w:rsidRDefault="00D757B7" w:rsidP="00FC55F1">
      <w:pPr>
        <w:spacing w:after="0" w:line="240" w:lineRule="auto"/>
        <w:jc w:val="center"/>
        <w:rPr>
          <w:rFonts w:ascii="Segoe UI" w:hAnsi="Segoe UI" w:cs="Segoe UI"/>
          <w:lang w:val="en-CA"/>
        </w:rPr>
      </w:pPr>
      <w:r w:rsidRPr="00D757B7">
        <w:rPr>
          <w:rFonts w:ascii="Segoe UI" w:hAnsi="Segoe UI" w:cs="Segoe UI"/>
          <w:lang w:val="en-CA"/>
        </w:rPr>
        <w:t>James Hillman</w:t>
      </w:r>
      <w:r w:rsidR="00D33542">
        <w:rPr>
          <w:rFonts w:ascii="Segoe UI" w:hAnsi="Segoe UI" w:cs="Segoe UI"/>
          <w:lang w:val="en-CA"/>
        </w:rPr>
        <w:t xml:space="preserve">, </w:t>
      </w:r>
      <w:r w:rsidRPr="00D757B7">
        <w:rPr>
          <w:rFonts w:ascii="Segoe UI" w:hAnsi="Segoe UI" w:cs="Segoe UI"/>
          <w:lang w:val="en-CA"/>
        </w:rPr>
        <w:t>Queen's University</w:t>
      </w:r>
    </w:p>
    <w:p w14:paraId="44D8A324" w14:textId="45F76E80" w:rsidR="00D33542" w:rsidRDefault="00D33542" w:rsidP="00FC55F1">
      <w:pPr>
        <w:spacing w:after="0" w:line="240" w:lineRule="auto"/>
        <w:jc w:val="center"/>
        <w:rPr>
          <w:rFonts w:ascii="Segoe UI" w:hAnsi="Segoe UI" w:cs="Segoe UI"/>
          <w:lang w:val="en-CA"/>
        </w:rPr>
      </w:pPr>
      <w:r w:rsidRPr="00D757B7">
        <w:rPr>
          <w:rFonts w:ascii="Segoe UI" w:hAnsi="Segoe UI" w:cs="Segoe UI"/>
          <w:lang w:val="en-CA"/>
        </w:rPr>
        <w:t>Tara MacDonald</w:t>
      </w:r>
      <w:r>
        <w:rPr>
          <w:rFonts w:ascii="Segoe UI" w:hAnsi="Segoe UI" w:cs="Segoe UI"/>
          <w:lang w:val="en-CA"/>
        </w:rPr>
        <w:t xml:space="preserve">, </w:t>
      </w:r>
      <w:r w:rsidRPr="00D757B7">
        <w:rPr>
          <w:rFonts w:ascii="Segoe UI" w:hAnsi="Segoe UI" w:cs="Segoe UI"/>
          <w:lang w:val="en-CA"/>
        </w:rPr>
        <w:t>Queen's University</w:t>
      </w:r>
    </w:p>
    <w:p w14:paraId="7A50C0B0" w14:textId="77777777" w:rsidR="00D33542" w:rsidRPr="00D757B7" w:rsidRDefault="00D33542" w:rsidP="00FC55F1">
      <w:pPr>
        <w:spacing w:after="0" w:line="240" w:lineRule="auto"/>
        <w:jc w:val="center"/>
        <w:rPr>
          <w:rFonts w:ascii="Segoe UI" w:hAnsi="Segoe UI" w:cs="Segoe UI"/>
          <w:lang w:val="en-CA"/>
        </w:rPr>
      </w:pPr>
    </w:p>
    <w:p w14:paraId="231B8D88" w14:textId="2FA9A5D2" w:rsidR="00D757B7" w:rsidRPr="00D757B7" w:rsidRDefault="00D757B7" w:rsidP="00FC55F1">
      <w:pPr>
        <w:spacing w:after="0" w:line="240" w:lineRule="auto"/>
        <w:rPr>
          <w:rFonts w:ascii="Segoe UI" w:hAnsi="Segoe UI" w:cs="Segoe UI"/>
          <w:lang w:val="en-CA"/>
        </w:rPr>
      </w:pPr>
      <w:r w:rsidRPr="00D757B7">
        <w:rPr>
          <w:rFonts w:ascii="Segoe UI" w:hAnsi="Segoe UI" w:cs="Segoe UI"/>
          <w:lang w:val="en-CA"/>
        </w:rPr>
        <w:t xml:space="preserve">Imagine a climate activist searching for information on climate change. Attitudinally congenial information is likely to be affectively negative (the climate crisis persists), but it would also be validating (their beliefs are correct). In contrast, uncongenial information will be affectively positive, but invalidating. We have suggested that the desire for validation stems from the need to belong (Hillman et al., 2022). Because belonging is a fundamental need, the desire to feel validated may take precedence over mood maintenance. Thus, people may be drawn to validating information even when it reduces their mood. We tested whether attitude congeniality biases persist in emotionally costly contexts, and whether belongingness underlies these effects. Studies 1-4 demonstrate a robust tendency for people to bias toward validating/negative news articles (even when it made them feel worse). Strength of biases were predicted by attitude extremity. Studies 5a/b found that inconsistency with social consensus led to stronger biasing toward validating/negative articles, while those who were socially consistent preferred unrelated/neutral articles. Study 6 tested the role of belongingness by manipulating ostracism using a </w:t>
      </w:r>
      <w:proofErr w:type="spellStart"/>
      <w:r w:rsidRPr="00D757B7">
        <w:rPr>
          <w:rFonts w:ascii="Segoe UI" w:hAnsi="Segoe UI" w:cs="Segoe UI"/>
          <w:lang w:val="en-CA"/>
        </w:rPr>
        <w:t>Cyberball</w:t>
      </w:r>
      <w:proofErr w:type="spellEnd"/>
      <w:r w:rsidRPr="00D757B7">
        <w:rPr>
          <w:rFonts w:ascii="Segoe UI" w:hAnsi="Segoe UI" w:cs="Segoe UI"/>
          <w:lang w:val="en-CA"/>
        </w:rPr>
        <w:t xml:space="preserve"> paradigm. Ostracized participants demonstrated stronger biases toward validating/negative articles than included participants. Together, these studies demonstrate that social consistency/belongingness needs exacerbate biases in information selection.</w:t>
      </w:r>
    </w:p>
    <w:p w14:paraId="75208EA6" w14:textId="77777777" w:rsidR="00F63CB1" w:rsidRDefault="00F63CB1" w:rsidP="00FC55F1">
      <w:pPr>
        <w:spacing w:after="0" w:line="240" w:lineRule="auto"/>
        <w:rPr>
          <w:rFonts w:ascii="Segoe UI" w:hAnsi="Segoe UI" w:cs="Segoe UI"/>
          <w:lang w:val="en-GB"/>
        </w:rPr>
      </w:pPr>
    </w:p>
    <w:p w14:paraId="5EA05818" w14:textId="77777777" w:rsidR="00B210D7" w:rsidRPr="00B210D7" w:rsidRDefault="00B210D7" w:rsidP="00FC55F1">
      <w:pPr>
        <w:spacing w:after="0" w:line="240" w:lineRule="auto"/>
        <w:jc w:val="center"/>
        <w:rPr>
          <w:rFonts w:ascii="Segoe UI" w:hAnsi="Segoe UI" w:cs="Segoe UI"/>
          <w:b/>
          <w:bCs/>
          <w:lang w:val="en-GB"/>
        </w:rPr>
      </w:pPr>
      <w:r w:rsidRPr="00B210D7">
        <w:rPr>
          <w:rFonts w:ascii="Segoe UI" w:hAnsi="Segoe UI" w:cs="Segoe UI"/>
          <w:b/>
          <w:bCs/>
          <w:lang w:val="en-GB"/>
        </w:rPr>
        <w:t>At least I don’t have that one!  The role of attention and construal processes in post-decision dissonance</w:t>
      </w:r>
    </w:p>
    <w:p w14:paraId="65CCD812" w14:textId="303B1376" w:rsidR="00B210D7" w:rsidRDefault="00B210D7" w:rsidP="00FC55F1">
      <w:pPr>
        <w:spacing w:after="0" w:line="240" w:lineRule="auto"/>
        <w:jc w:val="center"/>
        <w:rPr>
          <w:rFonts w:ascii="Segoe UI" w:hAnsi="Segoe UI" w:cs="Segoe UI"/>
          <w:lang w:val="en-GB"/>
        </w:rPr>
      </w:pPr>
      <w:r>
        <w:rPr>
          <w:rFonts w:ascii="Segoe UI" w:hAnsi="Segoe UI" w:cs="Segoe UI"/>
          <w:lang w:val="en-GB"/>
        </w:rPr>
        <w:t>Jake Taylor, University of Arizona</w:t>
      </w:r>
    </w:p>
    <w:p w14:paraId="14A51790" w14:textId="77777777" w:rsidR="00B210D7" w:rsidRDefault="00B210D7" w:rsidP="00FC55F1">
      <w:pPr>
        <w:spacing w:after="0" w:line="240" w:lineRule="auto"/>
        <w:jc w:val="center"/>
        <w:rPr>
          <w:rFonts w:ascii="Segoe UI" w:hAnsi="Segoe UI" w:cs="Segoe UI"/>
          <w:lang w:val="en-GB"/>
        </w:rPr>
      </w:pPr>
    </w:p>
    <w:p w14:paraId="4860896E" w14:textId="7AE2B1D3" w:rsidR="00B210D7" w:rsidRPr="00B210D7" w:rsidRDefault="00B210D7" w:rsidP="00FC55F1">
      <w:pPr>
        <w:spacing w:after="0" w:line="240" w:lineRule="auto"/>
        <w:rPr>
          <w:rFonts w:ascii="Segoe UI" w:hAnsi="Segoe UI" w:cs="Segoe UI"/>
          <w:lang w:val="en-GB"/>
        </w:rPr>
      </w:pPr>
      <w:r w:rsidRPr="00B210D7">
        <w:rPr>
          <w:rFonts w:ascii="Segoe UI" w:hAnsi="Segoe UI" w:cs="Segoe UI"/>
          <w:lang w:val="en-GB"/>
        </w:rPr>
        <w:t>Across 4 studies, we have found that when people focus on rejecting an alternative, they show less dissonance reduction (spreading) than when they accept an alternative (Brehm, 1956). This effect seems to be driven by a lack of bolstering when rejecting compared to when choosing. Study 5 attempts to test attention and discomfort as mediators for this effect. We expect that those rejecting an alternative will focus most of their attention on the “unchosen” alternative. This may be due to the inclusion of additional cognitions such as “at least I don’t have that one.” Conversely, we expect that those choosing will focus their attention equally on both alternatives. It has been assumed that participants focus on the positives of the “chosen” alternative and the negatives of the “unchosen” alternative (see Brehm, 1956). Further, we expect that those rejecting may experience less discomfort following their decision compared to those choosing. This is because they may be able to bring in that additional cognition stated above. This additional cognition should decrease the dissonance magnitude and impact the level of discomfort felt by those rejecting. Indeed, our meta-analysis revealed that those choosing both significantly bolster and derogate more than those rejecting.</w:t>
      </w:r>
    </w:p>
    <w:p w14:paraId="3BAE6E3A" w14:textId="77777777" w:rsidR="00B210D7" w:rsidRDefault="00B210D7" w:rsidP="00FC55F1">
      <w:pPr>
        <w:spacing w:after="0" w:line="240" w:lineRule="auto"/>
        <w:rPr>
          <w:rFonts w:ascii="Segoe UI" w:hAnsi="Segoe UI" w:cs="Segoe UI"/>
          <w:lang w:val="en-GB"/>
        </w:rPr>
      </w:pPr>
    </w:p>
    <w:p w14:paraId="217E569D" w14:textId="77777777" w:rsidR="001D1F0E" w:rsidRDefault="001D1F0E" w:rsidP="00FC55F1">
      <w:pPr>
        <w:spacing w:after="0" w:line="240" w:lineRule="auto"/>
        <w:rPr>
          <w:rFonts w:ascii="Segoe UI" w:hAnsi="Segoe UI" w:cs="Segoe UI"/>
          <w:lang w:val="en-US"/>
        </w:rPr>
      </w:pPr>
    </w:p>
    <w:p w14:paraId="06095E27" w14:textId="77777777" w:rsidR="001D1F0E" w:rsidRDefault="001D1F0E" w:rsidP="00FC55F1">
      <w:pPr>
        <w:spacing w:after="0" w:line="240" w:lineRule="auto"/>
        <w:rPr>
          <w:rFonts w:ascii="Segoe UI" w:hAnsi="Segoe UI" w:cs="Segoe UI"/>
          <w:lang w:val="en-US"/>
        </w:rPr>
      </w:pPr>
    </w:p>
    <w:p w14:paraId="7CE5A5DC" w14:textId="77777777" w:rsidR="001D1F0E" w:rsidRDefault="001D1F0E" w:rsidP="00FC55F1">
      <w:pPr>
        <w:spacing w:after="0" w:line="240" w:lineRule="auto"/>
        <w:rPr>
          <w:rFonts w:ascii="Segoe UI" w:hAnsi="Segoe UI" w:cs="Segoe UI"/>
          <w:lang w:val="en-US"/>
        </w:rPr>
      </w:pPr>
    </w:p>
    <w:p w14:paraId="00530961" w14:textId="77777777" w:rsidR="001D1F0E" w:rsidRDefault="001D1F0E" w:rsidP="00FC55F1">
      <w:pPr>
        <w:spacing w:after="0" w:line="240" w:lineRule="auto"/>
        <w:rPr>
          <w:rFonts w:ascii="Segoe UI" w:hAnsi="Segoe UI" w:cs="Segoe UI"/>
          <w:lang w:val="en-US"/>
        </w:rPr>
      </w:pPr>
    </w:p>
    <w:p w14:paraId="42FD4FFA" w14:textId="77777777" w:rsidR="001D1F0E" w:rsidRDefault="001D1F0E" w:rsidP="00FC55F1">
      <w:pPr>
        <w:spacing w:after="0" w:line="240" w:lineRule="auto"/>
        <w:rPr>
          <w:rFonts w:ascii="Segoe UI" w:hAnsi="Segoe UI" w:cs="Segoe UI"/>
          <w:lang w:val="en-US"/>
        </w:rPr>
      </w:pPr>
    </w:p>
    <w:p w14:paraId="7F8BD6AF" w14:textId="77777777" w:rsidR="001D1F0E" w:rsidRDefault="001D1F0E" w:rsidP="00FC55F1">
      <w:pPr>
        <w:spacing w:after="0" w:line="240" w:lineRule="auto"/>
        <w:rPr>
          <w:rFonts w:ascii="Segoe UI" w:hAnsi="Segoe UI" w:cs="Segoe UI"/>
          <w:lang w:val="en-US"/>
        </w:rPr>
      </w:pPr>
    </w:p>
    <w:p w14:paraId="1CF615B6" w14:textId="77777777" w:rsidR="00606161" w:rsidRPr="001D1F0E" w:rsidRDefault="00606161" w:rsidP="00FC55F1">
      <w:pPr>
        <w:spacing w:after="0" w:line="240" w:lineRule="auto"/>
        <w:rPr>
          <w:rFonts w:ascii="Segoe UI" w:hAnsi="Segoe UI" w:cs="Segoe UI"/>
          <w:lang w:val="en-US"/>
        </w:rPr>
      </w:pPr>
    </w:p>
    <w:p w14:paraId="06CD8075" w14:textId="5D1FC009" w:rsidR="001D1F0E" w:rsidRDefault="001D1F0E" w:rsidP="00FC55F1">
      <w:pPr>
        <w:spacing w:after="0" w:line="240" w:lineRule="auto"/>
        <w:jc w:val="center"/>
        <w:rPr>
          <w:rFonts w:ascii="Segoe UI" w:hAnsi="Segoe UI" w:cs="Segoe UI"/>
          <w:b/>
          <w:bCs/>
          <w:lang w:val="en-US"/>
        </w:rPr>
      </w:pPr>
      <w:r w:rsidRPr="001D1F0E">
        <w:rPr>
          <w:rFonts w:ascii="Segoe UI" w:hAnsi="Segoe UI" w:cs="Segoe UI"/>
          <w:b/>
          <w:bCs/>
          <w:lang w:val="en-US"/>
        </w:rPr>
        <w:t>Trust me; I’m ambivalent: The effect of expressed attitudinal ambivalence on trust</w:t>
      </w:r>
      <w:r>
        <w:rPr>
          <w:rFonts w:ascii="Segoe UI" w:hAnsi="Segoe UI" w:cs="Segoe UI"/>
          <w:b/>
          <w:bCs/>
          <w:lang w:val="en-US"/>
        </w:rPr>
        <w:t>.</w:t>
      </w:r>
    </w:p>
    <w:p w14:paraId="67CE1D50" w14:textId="4C8D9E4B" w:rsidR="001D1F0E" w:rsidRPr="001D1F0E" w:rsidRDefault="001D1F0E" w:rsidP="00FC55F1">
      <w:pPr>
        <w:spacing w:after="0" w:line="240" w:lineRule="auto"/>
        <w:jc w:val="center"/>
        <w:rPr>
          <w:rFonts w:ascii="Segoe UI" w:hAnsi="Segoe UI" w:cs="Segoe UI"/>
          <w:lang w:val="en-US"/>
        </w:rPr>
      </w:pPr>
      <w:r w:rsidRPr="001D1F0E">
        <w:rPr>
          <w:rFonts w:ascii="Segoe UI" w:hAnsi="Segoe UI" w:cs="Segoe UI"/>
          <w:lang w:val="en-US"/>
        </w:rPr>
        <w:t>Iris Schneider</w:t>
      </w:r>
      <w:r>
        <w:rPr>
          <w:rFonts w:ascii="Segoe UI" w:hAnsi="Segoe UI" w:cs="Segoe UI"/>
          <w:lang w:val="en-US"/>
        </w:rPr>
        <w:t xml:space="preserve">, </w:t>
      </w:r>
      <w:r w:rsidRPr="001D1F0E">
        <w:rPr>
          <w:rFonts w:ascii="Segoe UI" w:hAnsi="Segoe UI" w:cs="Segoe UI"/>
          <w:lang w:val="en-US"/>
        </w:rPr>
        <w:t>Technical University Dresden</w:t>
      </w:r>
    </w:p>
    <w:p w14:paraId="6947861D" w14:textId="39A938A5" w:rsidR="001D1F0E" w:rsidRPr="001D1F0E" w:rsidRDefault="001D1F0E" w:rsidP="00FC55F1">
      <w:pPr>
        <w:spacing w:after="0" w:line="240" w:lineRule="auto"/>
        <w:jc w:val="center"/>
        <w:rPr>
          <w:rFonts w:ascii="Segoe UI" w:hAnsi="Segoe UI" w:cs="Segoe UI"/>
          <w:lang w:val="en-US"/>
        </w:rPr>
      </w:pPr>
      <w:r w:rsidRPr="001D1F0E">
        <w:rPr>
          <w:rFonts w:ascii="Segoe UI" w:hAnsi="Segoe UI" w:cs="Segoe UI"/>
          <w:lang w:val="en-US"/>
        </w:rPr>
        <w:t xml:space="preserve">Angela </w:t>
      </w:r>
      <w:proofErr w:type="spellStart"/>
      <w:r w:rsidRPr="001D1F0E">
        <w:rPr>
          <w:rFonts w:ascii="Segoe UI" w:hAnsi="Segoe UI" w:cs="Segoe UI"/>
          <w:lang w:val="en-US"/>
        </w:rPr>
        <w:t>Dorrough</w:t>
      </w:r>
      <w:proofErr w:type="spellEnd"/>
      <w:r>
        <w:rPr>
          <w:rFonts w:ascii="Segoe UI" w:hAnsi="Segoe UI" w:cs="Segoe UI"/>
          <w:lang w:val="en-US"/>
        </w:rPr>
        <w:t xml:space="preserve">, </w:t>
      </w:r>
      <w:r w:rsidRPr="001D1F0E">
        <w:rPr>
          <w:rFonts w:ascii="Segoe UI" w:hAnsi="Segoe UI" w:cs="Segoe UI"/>
          <w:lang w:val="en-US"/>
        </w:rPr>
        <w:t>University of Cologne</w:t>
      </w:r>
    </w:p>
    <w:p w14:paraId="14C5BD8E" w14:textId="77777777" w:rsidR="001D1F0E" w:rsidRPr="001D1F0E" w:rsidRDefault="001D1F0E" w:rsidP="00FC55F1">
      <w:pPr>
        <w:spacing w:after="0" w:line="240" w:lineRule="auto"/>
        <w:rPr>
          <w:rFonts w:ascii="Segoe UI" w:hAnsi="Segoe UI" w:cs="Segoe UI"/>
          <w:lang w:val="en-US"/>
        </w:rPr>
      </w:pPr>
    </w:p>
    <w:p w14:paraId="0105BB25" w14:textId="77777777" w:rsidR="001D1F0E" w:rsidRPr="001D1F0E" w:rsidRDefault="001D1F0E" w:rsidP="00FC55F1">
      <w:pPr>
        <w:spacing w:after="0" w:line="240" w:lineRule="auto"/>
        <w:rPr>
          <w:rFonts w:ascii="Segoe UI" w:hAnsi="Segoe UI" w:cs="Segoe UI"/>
          <w:lang w:val="en-US"/>
        </w:rPr>
      </w:pPr>
      <w:r w:rsidRPr="001D1F0E">
        <w:rPr>
          <w:rFonts w:ascii="Segoe UI" w:hAnsi="Segoe UI" w:cs="Segoe UI"/>
          <w:lang w:val="en-US"/>
        </w:rPr>
        <w:t xml:space="preserve">Many societal topics are a source of ambivalence. That is, instead of feeling only positive or only negative towards an issue, person, or topic, people experience both positive and negative thoughts and feelings. For instance, many people experience ambivalence about abortion, immigration, marihuana legalization, and windmill parks. This ambivalence is not only experienced by the self but also observed by others. How do others judge this ambivalence? We examine how perceptions of attitudinal ambivalence influence one of the most consequential social judgments, namely perceived </w:t>
      </w:r>
      <w:proofErr w:type="gramStart"/>
      <w:r w:rsidRPr="001D1F0E">
        <w:rPr>
          <w:rFonts w:ascii="Segoe UI" w:hAnsi="Segoe UI" w:cs="Segoe UI"/>
          <w:lang w:val="en-US"/>
        </w:rPr>
        <w:t>trustworthiness</w:t>
      </w:r>
      <w:proofErr w:type="gramEnd"/>
      <w:r w:rsidRPr="001D1F0E">
        <w:rPr>
          <w:rFonts w:ascii="Segoe UI" w:hAnsi="Segoe UI" w:cs="Segoe UI"/>
          <w:lang w:val="en-US"/>
        </w:rPr>
        <w:t xml:space="preserve"> and trust. In Study 1 (N= 280), participants were presented with information about a target's ambivalence towards different social issues. Results revealed that perceived trustworthiness was higher when targets expressed high ambivalence than low ambivalence. These effects were not moderated by the perceived controversy of a social issue. In Study 2 (N= 300), we examined trust in a behavioral paradigm using a trust game. Replicating Study 1, we found that participants sent more tokens to players who expressed high ambivalence about a societal topic than players who expressed low ambivalence. Moreover, target ambivalence influenced trust above and beyond attitude agreement between the players. Together, these findings show that expressed attitudinal ambivalence on societal topics can signal trustworthiness and elicit trust behavior in perceivers. </w:t>
      </w:r>
    </w:p>
    <w:p w14:paraId="7D0D6DF6" w14:textId="77777777" w:rsidR="00F63CB1" w:rsidRPr="00781217" w:rsidRDefault="00F63CB1" w:rsidP="00FC55F1">
      <w:pPr>
        <w:spacing w:after="0" w:line="240" w:lineRule="auto"/>
        <w:rPr>
          <w:rFonts w:ascii="Segoe UI" w:hAnsi="Segoe UI" w:cs="Segoe UI"/>
          <w:lang w:val="en-GB"/>
        </w:rPr>
      </w:pPr>
    </w:p>
    <w:p w14:paraId="522F9CD9" w14:textId="77777777" w:rsidR="00017D59" w:rsidRPr="00017D59" w:rsidRDefault="00017D59" w:rsidP="00FC55F1">
      <w:pPr>
        <w:spacing w:after="0" w:line="240" w:lineRule="auto"/>
        <w:jc w:val="center"/>
        <w:rPr>
          <w:rFonts w:ascii="Segoe UI" w:hAnsi="Segoe UI" w:cs="Segoe UI"/>
          <w:b/>
          <w:bCs/>
          <w:lang w:val="en-GB"/>
        </w:rPr>
      </w:pPr>
      <w:r w:rsidRPr="00017D59">
        <w:rPr>
          <w:rFonts w:ascii="Segoe UI" w:hAnsi="Segoe UI" w:cs="Segoe UI"/>
          <w:b/>
          <w:bCs/>
          <w:lang w:val="en-GB"/>
        </w:rPr>
        <w:t>How people perceive (non-)ambivalent others and why it matters</w:t>
      </w:r>
    </w:p>
    <w:p w14:paraId="29659F5F" w14:textId="1C5D2B5B" w:rsidR="00017D59" w:rsidRDefault="00017D59" w:rsidP="00FC55F1">
      <w:pPr>
        <w:spacing w:after="0" w:line="240" w:lineRule="auto"/>
        <w:jc w:val="center"/>
        <w:rPr>
          <w:rFonts w:ascii="Segoe UI" w:hAnsi="Segoe UI" w:cs="Segoe UI"/>
          <w:lang w:val="en-GB"/>
        </w:rPr>
      </w:pPr>
      <w:proofErr w:type="spellStart"/>
      <w:r w:rsidRPr="00017D59">
        <w:rPr>
          <w:rFonts w:ascii="Segoe UI" w:hAnsi="Segoe UI" w:cs="Segoe UI"/>
          <w:lang w:val="en-GB"/>
        </w:rPr>
        <w:t>Ruiqing</w:t>
      </w:r>
      <w:proofErr w:type="spellEnd"/>
      <w:r w:rsidRPr="00017D59">
        <w:rPr>
          <w:rFonts w:ascii="Segoe UI" w:hAnsi="Segoe UI" w:cs="Segoe UI"/>
          <w:lang w:val="en-GB"/>
        </w:rPr>
        <w:t xml:space="preserve"> Han</w:t>
      </w:r>
      <w:r>
        <w:rPr>
          <w:rFonts w:ascii="Segoe UI" w:hAnsi="Segoe UI" w:cs="Segoe UI"/>
          <w:lang w:val="en-GB"/>
        </w:rPr>
        <w:t>,</w:t>
      </w:r>
      <w:r w:rsidRPr="00017D59">
        <w:rPr>
          <w:rFonts w:ascii="Segoe UI" w:hAnsi="Segoe UI" w:cs="Segoe UI"/>
          <w:lang w:val="en-GB"/>
        </w:rPr>
        <w:t xml:space="preserve"> Cardiff University</w:t>
      </w:r>
    </w:p>
    <w:p w14:paraId="202311B9" w14:textId="3D55111C" w:rsidR="00017D59" w:rsidRDefault="00017D59" w:rsidP="00FC55F1">
      <w:pPr>
        <w:spacing w:after="0" w:line="240" w:lineRule="auto"/>
        <w:jc w:val="center"/>
        <w:rPr>
          <w:rFonts w:ascii="Segoe UI" w:hAnsi="Segoe UI" w:cs="Segoe UI"/>
          <w:lang w:val="en-GB"/>
        </w:rPr>
      </w:pPr>
      <w:r w:rsidRPr="00017D59">
        <w:rPr>
          <w:rFonts w:ascii="Segoe UI" w:hAnsi="Segoe UI" w:cs="Segoe UI"/>
          <w:lang w:val="en-GB"/>
        </w:rPr>
        <w:t>Travis Proulx</w:t>
      </w:r>
      <w:r>
        <w:rPr>
          <w:rFonts w:ascii="Segoe UI" w:hAnsi="Segoe UI" w:cs="Segoe UI"/>
          <w:lang w:val="en-GB"/>
        </w:rPr>
        <w:t>,</w:t>
      </w:r>
      <w:r w:rsidRPr="00017D59">
        <w:rPr>
          <w:rFonts w:ascii="Segoe UI" w:hAnsi="Segoe UI" w:cs="Segoe UI"/>
          <w:lang w:val="en-GB"/>
        </w:rPr>
        <w:t xml:space="preserve"> Cardiff University</w:t>
      </w:r>
    </w:p>
    <w:p w14:paraId="57B53F7F" w14:textId="2A13BF05" w:rsidR="00017D59" w:rsidRDefault="00017D59" w:rsidP="00FC55F1">
      <w:pPr>
        <w:spacing w:after="0" w:line="240" w:lineRule="auto"/>
        <w:jc w:val="center"/>
        <w:rPr>
          <w:rFonts w:ascii="Segoe UI" w:hAnsi="Segoe UI" w:cs="Segoe UI"/>
          <w:lang w:val="en-GB"/>
        </w:rPr>
      </w:pPr>
      <w:proofErr w:type="spellStart"/>
      <w:r w:rsidRPr="00017D59">
        <w:rPr>
          <w:rFonts w:ascii="Segoe UI" w:hAnsi="Segoe UI" w:cs="Segoe UI"/>
          <w:lang w:val="en-GB"/>
        </w:rPr>
        <w:t>Frenk</w:t>
      </w:r>
      <w:proofErr w:type="spellEnd"/>
      <w:r w:rsidRPr="00017D59">
        <w:rPr>
          <w:rFonts w:ascii="Segoe UI" w:hAnsi="Segoe UI" w:cs="Segoe UI"/>
          <w:lang w:val="en-GB"/>
        </w:rPr>
        <w:t xml:space="preserve"> van </w:t>
      </w:r>
      <w:proofErr w:type="spellStart"/>
      <w:r w:rsidRPr="00017D59">
        <w:rPr>
          <w:rFonts w:ascii="Segoe UI" w:hAnsi="Segoe UI" w:cs="Segoe UI"/>
          <w:lang w:val="en-GB"/>
        </w:rPr>
        <w:t>Harreveld</w:t>
      </w:r>
      <w:proofErr w:type="spellEnd"/>
      <w:r>
        <w:rPr>
          <w:rFonts w:ascii="Segoe UI" w:hAnsi="Segoe UI" w:cs="Segoe UI"/>
          <w:lang w:val="en-GB"/>
        </w:rPr>
        <w:t xml:space="preserve">, </w:t>
      </w:r>
      <w:r w:rsidRPr="00017D59">
        <w:rPr>
          <w:rFonts w:ascii="Segoe UI" w:hAnsi="Segoe UI" w:cs="Segoe UI"/>
          <w:lang w:val="en-GB"/>
        </w:rPr>
        <w:t>University of Amsterdam</w:t>
      </w:r>
    </w:p>
    <w:p w14:paraId="725B77BB" w14:textId="037E2ADA" w:rsidR="00017D59" w:rsidRPr="00017D59" w:rsidRDefault="00017D59" w:rsidP="00FC55F1">
      <w:pPr>
        <w:spacing w:after="0" w:line="240" w:lineRule="auto"/>
        <w:jc w:val="center"/>
        <w:rPr>
          <w:rFonts w:ascii="Segoe UI" w:hAnsi="Segoe UI" w:cs="Segoe UI"/>
          <w:lang w:val="en-GB"/>
        </w:rPr>
      </w:pPr>
      <w:r w:rsidRPr="00017D59">
        <w:rPr>
          <w:rFonts w:ascii="Segoe UI" w:hAnsi="Segoe UI" w:cs="Segoe UI"/>
          <w:lang w:val="en-GB"/>
        </w:rPr>
        <w:t>Geoff Haddock</w:t>
      </w:r>
      <w:r>
        <w:rPr>
          <w:rFonts w:ascii="Segoe UI" w:hAnsi="Segoe UI" w:cs="Segoe UI"/>
          <w:lang w:val="en-GB"/>
        </w:rPr>
        <w:t>,</w:t>
      </w:r>
      <w:r w:rsidRPr="00017D59">
        <w:rPr>
          <w:rFonts w:ascii="Segoe UI" w:hAnsi="Segoe UI" w:cs="Segoe UI"/>
          <w:lang w:val="en-GB"/>
        </w:rPr>
        <w:t xml:space="preserve"> Cardiff University)</w:t>
      </w:r>
    </w:p>
    <w:p w14:paraId="3A0D3034" w14:textId="77777777" w:rsidR="00017D59" w:rsidRPr="00017D59" w:rsidRDefault="00017D59" w:rsidP="00FC55F1">
      <w:pPr>
        <w:spacing w:after="0" w:line="240" w:lineRule="auto"/>
        <w:rPr>
          <w:rFonts w:ascii="Segoe UI" w:hAnsi="Segoe UI" w:cs="Segoe UI"/>
          <w:lang w:val="en-GB"/>
        </w:rPr>
      </w:pPr>
      <w:r w:rsidRPr="00017D59">
        <w:rPr>
          <w:rFonts w:ascii="Segoe UI" w:hAnsi="Segoe UI" w:cs="Segoe UI"/>
          <w:lang w:val="en-GB"/>
        </w:rPr>
        <w:t> </w:t>
      </w:r>
    </w:p>
    <w:p w14:paraId="26FF0AB1" w14:textId="77777777" w:rsidR="00017D59" w:rsidRPr="00017D59" w:rsidRDefault="00017D59" w:rsidP="00FC55F1">
      <w:pPr>
        <w:spacing w:after="0" w:line="240" w:lineRule="auto"/>
        <w:rPr>
          <w:rFonts w:ascii="Segoe UI" w:hAnsi="Segoe UI" w:cs="Segoe UI"/>
          <w:lang w:val="en-GB"/>
        </w:rPr>
      </w:pPr>
      <w:r w:rsidRPr="00017D59">
        <w:rPr>
          <w:rFonts w:ascii="Segoe UI" w:hAnsi="Segoe UI" w:cs="Segoe UI" w:hint="eastAsia"/>
          <w:lang w:val="en-GB"/>
        </w:rPr>
        <w:t>“</w:t>
      </w:r>
      <w:r w:rsidRPr="00017D59">
        <w:rPr>
          <w:rFonts w:ascii="Segoe UI" w:hAnsi="Segoe UI" w:cs="Segoe UI"/>
          <w:lang w:val="en-GB"/>
        </w:rPr>
        <w:t xml:space="preserve">While research has studied the consequences of individual differences in dispositional attitude ambivalence, we know little about how </w:t>
      </w:r>
      <w:proofErr w:type="spellStart"/>
      <w:r w:rsidRPr="00017D59">
        <w:rPr>
          <w:rFonts w:ascii="Segoe UI" w:hAnsi="Segoe UI" w:cs="Segoe UI"/>
          <w:lang w:val="en-GB"/>
        </w:rPr>
        <w:t>dispositionally</w:t>
      </w:r>
      <w:proofErr w:type="spellEnd"/>
      <w:r w:rsidRPr="00017D59">
        <w:rPr>
          <w:rFonts w:ascii="Segoe UI" w:hAnsi="Segoe UI" w:cs="Segoe UI"/>
          <w:lang w:val="en-GB"/>
        </w:rPr>
        <w:t xml:space="preserve"> ambivalent and non-ambivalent targets are perceived. Across six experiments we examined how people perceive and mentally represent ambivalent and non-ambivalent others, and how people expect to interact with ambivalent and non-ambivalent targets. Experiment 1 demonstrated that a non-ambivalent target was expected to share less resources relative to ambivalent targets. Using a reverse correlation paradigm, Experiment 2 demonstrated that people have different mental representations of </w:t>
      </w:r>
      <w:proofErr w:type="spellStart"/>
      <w:r w:rsidRPr="00017D59">
        <w:rPr>
          <w:rFonts w:ascii="Segoe UI" w:hAnsi="Segoe UI" w:cs="Segoe UI"/>
          <w:lang w:val="en-GB"/>
        </w:rPr>
        <w:t>dispositionally</w:t>
      </w:r>
      <w:proofErr w:type="spellEnd"/>
      <w:r w:rsidRPr="00017D59">
        <w:rPr>
          <w:rFonts w:ascii="Segoe UI" w:hAnsi="Segoe UI" w:cs="Segoe UI"/>
          <w:lang w:val="en-GB"/>
        </w:rPr>
        <w:t xml:space="preserve"> ambivalent and non-ambivalent targets, which were evaluated differently on a range of outcomes. Experiment 3 demonstrated that participants could link descriptions of attitudinal ambivalence to representations of ambivalent and non-ambivalent faces. Experiment 4 demonstrated that a non-ambivalent target was perceived as most likely to be unfair to others. Experiment 5 demonstrated that representations of ambivalent and non-ambivalent targets influenced perceptions of the targets’ values, willingness to help others, and suitability for looking after a sick relative. Experiment 6 replicated Experiment 5 using verbal descriptions of targets’ ambivalence. Across experiments, </w:t>
      </w:r>
      <w:proofErr w:type="gramStart"/>
      <w:r w:rsidRPr="00017D59">
        <w:rPr>
          <w:rFonts w:ascii="Segoe UI" w:hAnsi="Segoe UI" w:cs="Segoe UI"/>
          <w:lang w:val="en-GB"/>
        </w:rPr>
        <w:t>warmth</w:t>
      </w:r>
      <w:proofErr w:type="gramEnd"/>
      <w:r w:rsidRPr="00017D59">
        <w:rPr>
          <w:rFonts w:ascii="Segoe UI" w:hAnsi="Segoe UI" w:cs="Segoe UI"/>
          <w:lang w:val="en-GB"/>
        </w:rPr>
        <w:t xml:space="preserve"> and competence mediated effects of ambivalence on outcomes. Overall, </w:t>
      </w:r>
      <w:proofErr w:type="spellStart"/>
      <w:r w:rsidRPr="00017D59">
        <w:rPr>
          <w:rFonts w:ascii="Segoe UI" w:hAnsi="Segoe UI" w:cs="Segoe UI"/>
          <w:lang w:val="en-GB"/>
        </w:rPr>
        <w:t>dispositionally</w:t>
      </w:r>
      <w:proofErr w:type="spellEnd"/>
      <w:r w:rsidRPr="00017D59">
        <w:rPr>
          <w:rFonts w:ascii="Segoe UI" w:hAnsi="Segoe UI" w:cs="Segoe UI"/>
          <w:lang w:val="en-GB"/>
        </w:rPr>
        <w:t xml:space="preserve"> ambivalent and non-ambivalent targets are perceived differently, and a target’s inferred ambivalence influences how they are evaluated.”</w:t>
      </w:r>
    </w:p>
    <w:p w14:paraId="074079B8" w14:textId="77777777" w:rsidR="00F63CB1" w:rsidRPr="00781217" w:rsidRDefault="00F63CB1" w:rsidP="00FC55F1">
      <w:pPr>
        <w:spacing w:after="0" w:line="240" w:lineRule="auto"/>
        <w:rPr>
          <w:rFonts w:ascii="Segoe UI" w:hAnsi="Segoe UI" w:cs="Segoe UI"/>
          <w:lang w:val="en-GB"/>
        </w:rPr>
      </w:pPr>
    </w:p>
    <w:p w14:paraId="5DA69B51" w14:textId="77777777" w:rsidR="000E68B4" w:rsidRDefault="000E68B4" w:rsidP="00FC55F1">
      <w:pPr>
        <w:spacing w:after="0" w:line="240" w:lineRule="auto"/>
        <w:rPr>
          <w:rFonts w:ascii="Segoe UI" w:hAnsi="Segoe UI" w:cs="Segoe UI"/>
          <w:lang w:val="en-GB"/>
        </w:rPr>
        <w:sectPr w:rsidR="000E68B4" w:rsidSect="00AF51BB">
          <w:pgSz w:w="11906" w:h="16838"/>
          <w:pgMar w:top="567" w:right="1418" w:bottom="720" w:left="1701" w:header="709" w:footer="709" w:gutter="0"/>
          <w:cols w:space="708"/>
          <w:docGrid w:linePitch="360"/>
        </w:sectPr>
      </w:pPr>
    </w:p>
    <w:p w14:paraId="48720E7B" w14:textId="393B3006" w:rsidR="00017D59" w:rsidRPr="000C2B3F" w:rsidRDefault="00017D59" w:rsidP="00FC55F1">
      <w:pPr>
        <w:spacing w:after="0" w:line="240" w:lineRule="auto"/>
        <w:rPr>
          <w:rFonts w:ascii="Segoe UI" w:hAnsi="Segoe UI" w:cs="Segoe UI"/>
          <w:b/>
          <w:sz w:val="40"/>
          <w:szCs w:val="40"/>
          <w:lang w:val="en-GB"/>
        </w:rPr>
      </w:pPr>
      <w:r w:rsidRPr="000C2B3F">
        <w:rPr>
          <w:rFonts w:ascii="Segoe UI" w:hAnsi="Segoe UI" w:cs="Segoe UI"/>
          <w:b/>
          <w:sz w:val="40"/>
          <w:szCs w:val="40"/>
          <w:lang w:val="en-GB"/>
        </w:rPr>
        <w:t xml:space="preserve">Session </w:t>
      </w:r>
      <w:r>
        <w:rPr>
          <w:rFonts w:ascii="Segoe UI" w:hAnsi="Segoe UI" w:cs="Segoe UI"/>
          <w:b/>
          <w:sz w:val="40"/>
          <w:szCs w:val="40"/>
          <w:lang w:val="en-GB"/>
        </w:rPr>
        <w:t>2</w:t>
      </w:r>
      <w:r w:rsidRPr="000C2B3F">
        <w:rPr>
          <w:rFonts w:ascii="Segoe UI" w:hAnsi="Segoe UI" w:cs="Segoe UI"/>
          <w:b/>
          <w:sz w:val="40"/>
          <w:szCs w:val="40"/>
          <w:lang w:val="en-GB"/>
        </w:rPr>
        <w:t xml:space="preserve">: </w:t>
      </w:r>
      <w:r w:rsidRPr="00017D59">
        <w:rPr>
          <w:rFonts w:ascii="Segoe UI" w:hAnsi="Segoe UI" w:cs="Segoe UI"/>
          <w:b/>
          <w:sz w:val="40"/>
          <w:szCs w:val="40"/>
          <w:lang w:val="en-GB"/>
        </w:rPr>
        <w:t>Fundamental Human Motives</w:t>
      </w:r>
    </w:p>
    <w:p w14:paraId="62332EDB" w14:textId="77777777" w:rsidR="00F63CB1" w:rsidRPr="00781217" w:rsidRDefault="00F63CB1" w:rsidP="00FC55F1">
      <w:pPr>
        <w:spacing w:after="0" w:line="240" w:lineRule="auto"/>
        <w:rPr>
          <w:rFonts w:ascii="Segoe UI" w:hAnsi="Segoe UI" w:cs="Segoe UI"/>
          <w:lang w:val="en-GB"/>
        </w:rPr>
      </w:pPr>
    </w:p>
    <w:p w14:paraId="7CC41711" w14:textId="31587460" w:rsidR="006D72AA" w:rsidRPr="00337CE4" w:rsidRDefault="006D72AA" w:rsidP="006D72AA">
      <w:pPr>
        <w:spacing w:after="0" w:line="240" w:lineRule="auto"/>
        <w:jc w:val="center"/>
        <w:rPr>
          <w:rFonts w:ascii="Segoe UI" w:hAnsi="Segoe UI" w:cs="Segoe UI"/>
          <w:b/>
          <w:bCs/>
          <w:color w:val="000000"/>
          <w:lang w:val="en-GB"/>
        </w:rPr>
      </w:pPr>
      <w:r w:rsidRPr="00337CE4">
        <w:rPr>
          <w:rFonts w:ascii="Segoe UI" w:hAnsi="Segoe UI" w:cs="Segoe UI"/>
          <w:b/>
          <w:bCs/>
          <w:color w:val="000000"/>
          <w:lang w:val="en-GB"/>
        </w:rPr>
        <w:t xml:space="preserve">Correcting misperceptions of </w:t>
      </w:r>
      <w:r w:rsidR="000C70F4">
        <w:rPr>
          <w:rFonts w:ascii="Segoe UI" w:hAnsi="Segoe UI" w:cs="Segoe UI"/>
          <w:b/>
          <w:bCs/>
          <w:color w:val="000000"/>
          <w:lang w:val="en-GB"/>
        </w:rPr>
        <w:t>intergroup differences</w:t>
      </w:r>
      <w:r w:rsidRPr="00337CE4">
        <w:rPr>
          <w:rFonts w:ascii="Segoe UI" w:hAnsi="Segoe UI" w:cs="Segoe UI"/>
          <w:b/>
          <w:bCs/>
          <w:color w:val="000000"/>
          <w:lang w:val="en-GB"/>
        </w:rPr>
        <w:t xml:space="preserve">: </w:t>
      </w:r>
      <w:r w:rsidRPr="00CC229D">
        <w:rPr>
          <w:rFonts w:ascii="Segoe UI" w:hAnsi="Segoe UI" w:cs="Segoe UI"/>
          <w:b/>
          <w:bCs/>
          <w:color w:val="000000"/>
          <w:lang w:val="en-GB"/>
        </w:rPr>
        <w:t>Effects on polarisation and hope</w:t>
      </w:r>
    </w:p>
    <w:p w14:paraId="09B5D45A" w14:textId="77777777" w:rsidR="006D72AA" w:rsidRPr="00CC229D" w:rsidRDefault="006D72AA" w:rsidP="006D72AA">
      <w:pPr>
        <w:spacing w:after="0" w:line="240" w:lineRule="auto"/>
        <w:jc w:val="center"/>
        <w:rPr>
          <w:rFonts w:ascii="Segoe UI" w:hAnsi="Segoe UI" w:cs="Segoe UI"/>
          <w:lang w:val="en-GB"/>
        </w:rPr>
      </w:pPr>
      <w:r w:rsidRPr="00CC229D">
        <w:rPr>
          <w:rFonts w:ascii="Segoe UI" w:hAnsi="Segoe UI" w:cs="Segoe UI"/>
          <w:lang w:val="en-GB"/>
        </w:rPr>
        <w:t>Lukas Wolf, University of Bath</w:t>
      </w:r>
    </w:p>
    <w:p w14:paraId="1FA026D6" w14:textId="77777777" w:rsidR="006D72AA" w:rsidRPr="00CC229D" w:rsidRDefault="006D72AA" w:rsidP="006D72AA">
      <w:pPr>
        <w:spacing w:after="0" w:line="240" w:lineRule="auto"/>
        <w:jc w:val="center"/>
        <w:rPr>
          <w:rFonts w:ascii="Segoe UI" w:hAnsi="Segoe UI" w:cs="Segoe UI"/>
          <w:lang w:val="en-GB"/>
        </w:rPr>
      </w:pPr>
      <w:r w:rsidRPr="00CC229D">
        <w:rPr>
          <w:rFonts w:ascii="Segoe UI" w:hAnsi="Segoe UI" w:cs="Segoe UI"/>
          <w:lang w:val="en-GB"/>
        </w:rPr>
        <w:t xml:space="preserve">Paul </w:t>
      </w:r>
      <w:proofErr w:type="spellStart"/>
      <w:r w:rsidRPr="00CC229D">
        <w:rPr>
          <w:rFonts w:ascii="Segoe UI" w:hAnsi="Segoe UI" w:cs="Segoe UI"/>
          <w:lang w:val="en-GB"/>
        </w:rPr>
        <w:t>Hanel</w:t>
      </w:r>
      <w:proofErr w:type="spellEnd"/>
      <w:r w:rsidRPr="00CC229D">
        <w:rPr>
          <w:rFonts w:ascii="Segoe UI" w:hAnsi="Segoe UI" w:cs="Segoe UI"/>
          <w:lang w:val="en-GB"/>
        </w:rPr>
        <w:t>, University of Essex</w:t>
      </w:r>
    </w:p>
    <w:p w14:paraId="5DFEA4AD" w14:textId="77777777" w:rsidR="006D72AA" w:rsidRDefault="006D72AA" w:rsidP="006D72AA">
      <w:pPr>
        <w:spacing w:after="0" w:line="240" w:lineRule="auto"/>
        <w:jc w:val="center"/>
        <w:rPr>
          <w:rFonts w:ascii="Segoe UI" w:hAnsi="Segoe UI" w:cs="Segoe UI"/>
          <w:lang w:val="en-GB"/>
        </w:rPr>
      </w:pPr>
    </w:p>
    <w:p w14:paraId="0D005EE3" w14:textId="2466B952" w:rsidR="006D72AA" w:rsidRPr="00933D67" w:rsidRDefault="006D72AA" w:rsidP="006D72AA">
      <w:pPr>
        <w:spacing w:after="0" w:line="240" w:lineRule="auto"/>
        <w:rPr>
          <w:rFonts w:ascii="Segoe UI" w:hAnsi="Segoe UI" w:cs="Segoe UI"/>
          <w:lang w:val="en-GB"/>
        </w:rPr>
      </w:pPr>
      <w:r w:rsidRPr="00933D67">
        <w:rPr>
          <w:rFonts w:ascii="Segoe UI" w:hAnsi="Segoe UI" w:cs="Segoe UI"/>
          <w:lang w:val="en-GB"/>
        </w:rPr>
        <w:t>Two sets of studies examined effect</w:t>
      </w:r>
      <w:r>
        <w:rPr>
          <w:rFonts w:ascii="Segoe UI" w:hAnsi="Segoe UI" w:cs="Segoe UI"/>
          <w:lang w:val="en-GB"/>
        </w:rPr>
        <w:t>s</w:t>
      </w:r>
      <w:r w:rsidRPr="00933D67">
        <w:rPr>
          <w:rFonts w:ascii="Segoe UI" w:hAnsi="Segoe UI" w:cs="Segoe UI"/>
          <w:lang w:val="en-GB"/>
        </w:rPr>
        <w:t xml:space="preserve"> of </w:t>
      </w:r>
      <w:r>
        <w:rPr>
          <w:rFonts w:ascii="Segoe UI" w:hAnsi="Segoe UI" w:cs="Segoe UI"/>
          <w:lang w:val="en-GB"/>
        </w:rPr>
        <w:t xml:space="preserve">highlighting accurate </w:t>
      </w:r>
      <w:r w:rsidRPr="00933D67">
        <w:rPr>
          <w:rFonts w:ascii="Segoe UI" w:hAnsi="Segoe UI" w:cs="Segoe UI"/>
          <w:lang w:val="en-GB"/>
        </w:rPr>
        <w:t xml:space="preserve">value similarities between polarised, political groups on intergroup attitudes. In the first two studies (Study 1: N=1,506, Study 2: N=206), we found that Leave and Remain-voters in the aftermath of the UK Brexit referendum reveal an average of 90% overlap across a range of variables including fundamental, personal values. A subsequent experiment showed that using this information to highlight actual value similarities between the groups </w:t>
      </w:r>
      <w:r>
        <w:rPr>
          <w:rFonts w:ascii="Segoe UI" w:hAnsi="Segoe UI" w:cs="Segoe UI"/>
          <w:lang w:val="en-GB"/>
        </w:rPr>
        <w:t>helped to correct misperceptions of group differences</w:t>
      </w:r>
      <w:r w:rsidRPr="00933D67">
        <w:rPr>
          <w:rFonts w:ascii="Segoe UI" w:hAnsi="Segoe UI" w:cs="Segoe UI"/>
          <w:lang w:val="en-GB"/>
        </w:rPr>
        <w:t xml:space="preserve"> and </w:t>
      </w:r>
      <w:r>
        <w:rPr>
          <w:rFonts w:ascii="Segoe UI" w:hAnsi="Segoe UI" w:cs="Segoe UI"/>
          <w:lang w:val="en-GB"/>
        </w:rPr>
        <w:t>reduced perceptions of polarisation</w:t>
      </w:r>
      <w:r w:rsidRPr="00933D67">
        <w:rPr>
          <w:rFonts w:ascii="Segoe UI" w:hAnsi="Segoe UI" w:cs="Segoe UI"/>
          <w:lang w:val="en-GB"/>
        </w:rPr>
        <w:t xml:space="preserve">. Another set of studies focused on US Republicans and Democrats, who </w:t>
      </w:r>
      <w:r>
        <w:rPr>
          <w:rFonts w:ascii="Segoe UI" w:hAnsi="Segoe UI" w:cs="Segoe UI"/>
          <w:lang w:val="en-GB"/>
        </w:rPr>
        <w:t xml:space="preserve">also </w:t>
      </w:r>
      <w:r w:rsidRPr="00933D67">
        <w:rPr>
          <w:rFonts w:ascii="Segoe UI" w:hAnsi="Segoe UI" w:cs="Segoe UI"/>
          <w:lang w:val="en-GB"/>
        </w:rPr>
        <w:t xml:space="preserve">show substantial overlap in their values. Two </w:t>
      </w:r>
      <w:r w:rsidR="00D67301">
        <w:rPr>
          <w:rFonts w:ascii="Segoe UI" w:hAnsi="Segoe UI" w:cs="Segoe UI"/>
          <w:lang w:val="en-GB"/>
        </w:rPr>
        <w:t>experiments</w:t>
      </w:r>
      <w:r w:rsidRPr="00933D67">
        <w:rPr>
          <w:rFonts w:ascii="Segoe UI" w:hAnsi="Segoe UI" w:cs="Segoe UI"/>
          <w:lang w:val="en-GB"/>
        </w:rPr>
        <w:t xml:space="preserve"> (Study 1: N = 403; Study 2: N = 973) </w:t>
      </w:r>
      <w:r w:rsidRPr="002E30FC">
        <w:rPr>
          <w:rFonts w:ascii="Segoe UI" w:hAnsi="Segoe UI" w:cs="Segoe UI"/>
          <w:lang w:val="en-GB"/>
        </w:rPr>
        <w:t xml:space="preserve">found that compared to difference or baseline conditions, participants who received accurate similarity information expressed more hope about the future of the country in open-ended comments, and this effect was partially mediated by greater perceived similarity and reduced polarization around commonly divisive policies. </w:t>
      </w:r>
      <w:r w:rsidRPr="00933D67">
        <w:rPr>
          <w:rFonts w:ascii="Segoe UI" w:hAnsi="Segoe UI" w:cs="Segoe UI"/>
          <w:lang w:val="en-GB"/>
        </w:rPr>
        <w:t xml:space="preserve">Together, the findings suggest that it is possible to correct people’s misperceptions of fundamental differences with </w:t>
      </w:r>
      <w:proofErr w:type="spellStart"/>
      <w:r w:rsidRPr="00933D67">
        <w:rPr>
          <w:rFonts w:ascii="Segoe UI" w:hAnsi="Segoe UI" w:cs="Segoe UI"/>
          <w:lang w:val="en-GB"/>
        </w:rPr>
        <w:t>outpartisan</w:t>
      </w:r>
      <w:proofErr w:type="spellEnd"/>
      <w:r w:rsidRPr="00933D67">
        <w:rPr>
          <w:rFonts w:ascii="Segoe UI" w:hAnsi="Segoe UI" w:cs="Segoe UI"/>
          <w:lang w:val="en-GB"/>
        </w:rPr>
        <w:t xml:space="preserve"> voters, and that correcting these misperceptions can reduce polarisations around specific policies</w:t>
      </w:r>
      <w:r>
        <w:rPr>
          <w:rFonts w:ascii="Segoe UI" w:hAnsi="Segoe UI" w:cs="Segoe UI"/>
          <w:lang w:val="en-GB"/>
        </w:rPr>
        <w:t xml:space="preserve"> </w:t>
      </w:r>
      <w:r w:rsidRPr="00933D67">
        <w:rPr>
          <w:rFonts w:ascii="Segoe UI" w:hAnsi="Segoe UI" w:cs="Segoe UI"/>
          <w:lang w:val="en-GB"/>
        </w:rPr>
        <w:t>and elicit hope about the future.</w:t>
      </w:r>
    </w:p>
    <w:p w14:paraId="48E924B9" w14:textId="77777777" w:rsidR="006D72AA" w:rsidRDefault="006D72AA" w:rsidP="00E80627">
      <w:pPr>
        <w:spacing w:after="0" w:line="240" w:lineRule="auto"/>
        <w:jc w:val="center"/>
        <w:rPr>
          <w:rFonts w:ascii="Segoe UI" w:hAnsi="Segoe UI" w:cs="Segoe UI"/>
          <w:b/>
          <w:bCs/>
          <w:lang w:val="en-GB"/>
        </w:rPr>
      </w:pPr>
    </w:p>
    <w:p w14:paraId="520F5E51" w14:textId="77777777" w:rsidR="00D67301" w:rsidRDefault="00D67301" w:rsidP="00E80627">
      <w:pPr>
        <w:spacing w:after="0" w:line="240" w:lineRule="auto"/>
        <w:jc w:val="center"/>
        <w:rPr>
          <w:rFonts w:ascii="Segoe UI" w:hAnsi="Segoe UI" w:cs="Segoe UI"/>
          <w:b/>
          <w:bCs/>
          <w:lang w:val="en-GB"/>
        </w:rPr>
      </w:pPr>
    </w:p>
    <w:p w14:paraId="0BF8B11D" w14:textId="77777777" w:rsidR="00D67301" w:rsidRPr="007A4775" w:rsidRDefault="00D67301" w:rsidP="00D67301">
      <w:pPr>
        <w:spacing w:after="0" w:line="240" w:lineRule="auto"/>
        <w:jc w:val="center"/>
        <w:rPr>
          <w:rFonts w:ascii="Segoe UI" w:hAnsi="Segoe UI" w:cs="Segoe UI"/>
          <w:b/>
          <w:bCs/>
          <w:lang w:val="en-GB"/>
        </w:rPr>
      </w:pPr>
      <w:r w:rsidRPr="007A4775">
        <w:rPr>
          <w:rFonts w:ascii="Segoe UI" w:hAnsi="Segoe UI" w:cs="Segoe UI"/>
          <w:b/>
          <w:bCs/>
          <w:lang w:val="en-GB"/>
        </w:rPr>
        <w:t>Shared attitudes vs values as predictors of wellbeing</w:t>
      </w:r>
    </w:p>
    <w:p w14:paraId="5EAF6C6A" w14:textId="77777777" w:rsidR="00D67301" w:rsidRDefault="00D67301" w:rsidP="00D67301">
      <w:pPr>
        <w:spacing w:after="0" w:line="240" w:lineRule="auto"/>
        <w:jc w:val="center"/>
        <w:rPr>
          <w:rFonts w:ascii="Segoe UI" w:hAnsi="Segoe UI" w:cs="Segoe UI"/>
          <w:lang w:val="en-GB"/>
        </w:rPr>
      </w:pPr>
      <w:r w:rsidRPr="007A4775">
        <w:rPr>
          <w:rFonts w:ascii="Segoe UI" w:hAnsi="Segoe UI" w:cs="Segoe UI"/>
          <w:lang w:val="en-GB"/>
        </w:rPr>
        <w:t>Sam Taylor</w:t>
      </w:r>
      <w:r>
        <w:rPr>
          <w:rFonts w:ascii="Segoe UI" w:hAnsi="Segoe UI" w:cs="Segoe UI"/>
          <w:lang w:val="en-GB"/>
        </w:rPr>
        <w:t>,</w:t>
      </w:r>
      <w:r w:rsidRPr="007A4775">
        <w:rPr>
          <w:rFonts w:ascii="Segoe UI" w:hAnsi="Segoe UI" w:cs="Segoe UI"/>
          <w:lang w:val="en-GB"/>
        </w:rPr>
        <w:t xml:space="preserve"> University of Bath</w:t>
      </w:r>
    </w:p>
    <w:p w14:paraId="0ADF1845" w14:textId="77777777" w:rsidR="00D67301" w:rsidRPr="007A4775" w:rsidRDefault="00D67301" w:rsidP="00D67301">
      <w:pPr>
        <w:spacing w:after="0" w:line="240" w:lineRule="auto"/>
        <w:jc w:val="center"/>
        <w:rPr>
          <w:rFonts w:ascii="Segoe UI" w:hAnsi="Segoe UI" w:cs="Segoe UI"/>
          <w:lang w:val="en-GB"/>
        </w:rPr>
      </w:pPr>
    </w:p>
    <w:p w14:paraId="2BB2C8EA" w14:textId="77777777" w:rsidR="00D67301" w:rsidRPr="007A4775" w:rsidRDefault="00D67301" w:rsidP="00D67301">
      <w:pPr>
        <w:spacing w:after="0" w:line="240" w:lineRule="auto"/>
        <w:rPr>
          <w:rFonts w:ascii="Segoe UI" w:hAnsi="Segoe UI" w:cs="Segoe UI"/>
          <w:lang w:val="en-GB"/>
        </w:rPr>
      </w:pPr>
      <w:r w:rsidRPr="007A4775">
        <w:rPr>
          <w:rFonts w:ascii="Segoe UI" w:hAnsi="Segoe UI" w:cs="Segoe UI"/>
          <w:lang w:val="en-GB"/>
        </w:rPr>
        <w:t xml:space="preserve">Research has demonstrated the positive effects of sharing values with others on wellbeing though increasing belongingness (e.g., Wolf et al., 2021). Equally, other findings show that sharing important, personally relevant (e.g., political) attitudes with others are also important to wellbeing, although mundane attitudes (e.g., towards beverages) are not (e.g., Bernard et al., 2006). However, little research has tested whether perceived similarity on the differential effects of sharing values compared with endorsing value-relevant attitudes. For example, people may feel less eco-anxious and more inspired to protect the environment if they believe that others in their area like to recycle and support car-free road policies, whilst perceiving general alignment with others on a more abstract, value level of “protecting the environment” may help generate a sense of greater meaning, purpose and belonging in life (e.g., </w:t>
      </w:r>
      <w:proofErr w:type="spellStart"/>
      <w:r w:rsidRPr="007A4775">
        <w:rPr>
          <w:rFonts w:ascii="Segoe UI" w:hAnsi="Segoe UI" w:cs="Segoe UI"/>
          <w:lang w:val="en-GB"/>
        </w:rPr>
        <w:t>Joshanloo</w:t>
      </w:r>
      <w:proofErr w:type="spellEnd"/>
      <w:r w:rsidRPr="007A4775">
        <w:rPr>
          <w:rFonts w:ascii="Segoe UI" w:hAnsi="Segoe UI" w:cs="Segoe UI"/>
          <w:lang w:val="en-GB"/>
        </w:rPr>
        <w:t xml:space="preserve"> &amp; </w:t>
      </w:r>
      <w:proofErr w:type="spellStart"/>
      <w:r w:rsidRPr="007A4775">
        <w:rPr>
          <w:rFonts w:ascii="Segoe UI" w:hAnsi="Segoe UI" w:cs="Segoe UI"/>
          <w:lang w:val="en-GB"/>
        </w:rPr>
        <w:t>Ghaedi</w:t>
      </w:r>
      <w:proofErr w:type="spellEnd"/>
      <w:r w:rsidRPr="007A4775">
        <w:rPr>
          <w:rFonts w:ascii="Segoe UI" w:hAnsi="Segoe UI" w:cs="Segoe UI"/>
          <w:lang w:val="en-GB"/>
        </w:rPr>
        <w:t xml:space="preserve">, 2009). This talk will discuss several studies investigating the consequences of shared attitudes and values on wellbeing, using polynomial regression and response surface analysis to provide simultaneous insights into the differential effects of perceived similarity of others’ attitudes and values to our own on our wellbeing, as well as direct effects of individuals’ own attitudes and values. </w:t>
      </w:r>
    </w:p>
    <w:p w14:paraId="3B53111B" w14:textId="77777777" w:rsidR="006D72AA" w:rsidRDefault="006D72AA" w:rsidP="00E80627">
      <w:pPr>
        <w:spacing w:after="0" w:line="240" w:lineRule="auto"/>
        <w:jc w:val="center"/>
        <w:rPr>
          <w:rFonts w:ascii="Segoe UI" w:hAnsi="Segoe UI" w:cs="Segoe UI"/>
          <w:b/>
          <w:bCs/>
          <w:lang w:val="en-GB"/>
        </w:rPr>
      </w:pPr>
    </w:p>
    <w:p w14:paraId="0F287CCA" w14:textId="77777777" w:rsidR="000E68B4" w:rsidRDefault="000E68B4" w:rsidP="00E80627">
      <w:pPr>
        <w:spacing w:after="0" w:line="240" w:lineRule="auto"/>
        <w:jc w:val="center"/>
        <w:rPr>
          <w:rFonts w:ascii="Segoe UI" w:hAnsi="Segoe UI" w:cs="Segoe UI"/>
          <w:b/>
          <w:bCs/>
          <w:lang w:val="en-GB"/>
        </w:rPr>
        <w:sectPr w:rsidR="000E68B4" w:rsidSect="00AF51BB">
          <w:pgSz w:w="11906" w:h="16838"/>
          <w:pgMar w:top="567" w:right="1418" w:bottom="720" w:left="1701" w:header="709" w:footer="709" w:gutter="0"/>
          <w:cols w:space="708"/>
          <w:docGrid w:linePitch="360"/>
        </w:sectPr>
      </w:pPr>
    </w:p>
    <w:p w14:paraId="148FE425" w14:textId="77777777" w:rsidR="000E68B4" w:rsidRDefault="000E68B4" w:rsidP="000E68B4">
      <w:pPr>
        <w:spacing w:after="0" w:line="240" w:lineRule="auto"/>
        <w:jc w:val="center"/>
        <w:rPr>
          <w:rFonts w:ascii="Segoe UI" w:hAnsi="Segoe UI" w:cs="Segoe UI"/>
          <w:b/>
          <w:bCs/>
          <w:lang w:val="en-US"/>
        </w:rPr>
      </w:pPr>
      <w:r w:rsidRPr="00BE3D39">
        <w:rPr>
          <w:rFonts w:ascii="Segoe UI" w:hAnsi="Segoe UI" w:cs="Segoe UI"/>
          <w:b/>
          <w:bCs/>
          <w:lang w:val="en-US"/>
        </w:rPr>
        <w:t>Feeling ambivalence about values</w:t>
      </w:r>
    </w:p>
    <w:p w14:paraId="6F30268C" w14:textId="77777777" w:rsidR="000E68B4" w:rsidRPr="00BE3D39" w:rsidRDefault="000E68B4" w:rsidP="000E68B4">
      <w:pPr>
        <w:spacing w:after="0" w:line="240" w:lineRule="auto"/>
        <w:jc w:val="center"/>
        <w:rPr>
          <w:rFonts w:ascii="Segoe UI" w:hAnsi="Segoe UI" w:cs="Segoe UI"/>
          <w:lang w:val="en-US"/>
        </w:rPr>
      </w:pPr>
      <w:proofErr w:type="spellStart"/>
      <w:r>
        <w:rPr>
          <w:rFonts w:ascii="Segoe UI" w:hAnsi="Segoe UI" w:cs="Segoe UI"/>
          <w:lang w:val="en-US"/>
        </w:rPr>
        <w:t>Aysheh</w:t>
      </w:r>
      <w:proofErr w:type="spellEnd"/>
      <w:r>
        <w:rPr>
          <w:rFonts w:ascii="Segoe UI" w:hAnsi="Segoe UI" w:cs="Segoe UI"/>
          <w:lang w:val="en-US"/>
        </w:rPr>
        <w:t xml:space="preserve"> </w:t>
      </w:r>
      <w:proofErr w:type="spellStart"/>
      <w:r>
        <w:rPr>
          <w:rFonts w:ascii="Segoe UI" w:hAnsi="Segoe UI" w:cs="Segoe UI"/>
          <w:lang w:val="en-US"/>
        </w:rPr>
        <w:t>Maslamani</w:t>
      </w:r>
      <w:proofErr w:type="spellEnd"/>
      <w:r>
        <w:rPr>
          <w:rFonts w:ascii="Segoe UI" w:hAnsi="Segoe UI" w:cs="Segoe UI"/>
          <w:lang w:val="en-US"/>
        </w:rPr>
        <w:t xml:space="preserve">, </w:t>
      </w:r>
      <w:r w:rsidRPr="002373C3">
        <w:rPr>
          <w:rFonts w:ascii="Segoe UI" w:hAnsi="Segoe UI" w:cs="Segoe UI"/>
          <w:color w:val="000000"/>
          <w:lang w:val="en-GB"/>
        </w:rPr>
        <w:t>Hebrew University of Jerusalem</w:t>
      </w:r>
    </w:p>
    <w:p w14:paraId="2543B129" w14:textId="77777777" w:rsidR="000E68B4" w:rsidRPr="00BE3D39" w:rsidRDefault="000E68B4" w:rsidP="000E68B4">
      <w:pPr>
        <w:spacing w:after="0" w:line="240" w:lineRule="auto"/>
        <w:rPr>
          <w:rFonts w:ascii="Segoe UI" w:hAnsi="Segoe UI" w:cs="Segoe UI"/>
          <w:b/>
          <w:bCs/>
          <w:lang w:val="en-US"/>
        </w:rPr>
      </w:pPr>
      <w:r w:rsidRPr="00BE3D39">
        <w:rPr>
          <w:rFonts w:ascii="Segoe UI" w:hAnsi="Segoe UI" w:cs="Segoe UI"/>
          <w:lang w:val="en-US"/>
        </w:rPr>
        <w:t xml:space="preserve">In the area of social psychology, values are usually conceived of as “abstract ideals that are important guiding principles in one’s life” (e.g., Rokeach 1973, Schwartz 1992), </w:t>
      </w:r>
      <w:proofErr w:type="gramStart"/>
      <w:r w:rsidRPr="00BE3D39">
        <w:rPr>
          <w:rFonts w:ascii="Segoe UI" w:hAnsi="Segoe UI" w:cs="Segoe UI"/>
          <w:lang w:val="en-US"/>
        </w:rPr>
        <w:t>and also</w:t>
      </w:r>
      <w:proofErr w:type="gramEnd"/>
      <w:r w:rsidRPr="00BE3D39">
        <w:rPr>
          <w:rFonts w:ascii="Segoe UI" w:hAnsi="Segoe UI" w:cs="Segoe UI"/>
          <w:lang w:val="en-US"/>
        </w:rPr>
        <w:t xml:space="preserve"> as a cognitive representation of basic motivations – goals to be pursued. Accordingly, </w:t>
      </w:r>
      <w:proofErr w:type="spellStart"/>
      <w:r w:rsidRPr="00BE3D39">
        <w:rPr>
          <w:rFonts w:ascii="Segoe UI" w:hAnsi="Segoe UI" w:cs="Segoe UI"/>
          <w:lang w:val="en-US"/>
        </w:rPr>
        <w:t>Sagiv</w:t>
      </w:r>
      <w:proofErr w:type="spellEnd"/>
      <w:r w:rsidRPr="00BE3D39">
        <w:rPr>
          <w:rFonts w:ascii="Segoe UI" w:hAnsi="Segoe UI" w:cs="Segoe UI"/>
          <w:lang w:val="en-US"/>
        </w:rPr>
        <w:t xml:space="preserve"> et al. explains that “people can easily bring [values] to mind, reflect upon them, and consciously choose to pursue or ignore them in a situation” (2021, p.4). However, due to psychological obstacles which prevent us from inferring our own goals (e.g., Ferguson &amp; Porter, 2010) and feelings (e.g., Schwarz &amp; </w:t>
      </w:r>
      <w:proofErr w:type="spellStart"/>
      <w:r w:rsidRPr="00BE3D39">
        <w:rPr>
          <w:rFonts w:ascii="Segoe UI" w:hAnsi="Segoe UI" w:cs="Segoe UI"/>
          <w:lang w:val="en-US"/>
        </w:rPr>
        <w:t>Clore</w:t>
      </w:r>
      <w:proofErr w:type="spellEnd"/>
      <w:r w:rsidRPr="00BE3D39">
        <w:rPr>
          <w:rFonts w:ascii="Segoe UI" w:hAnsi="Segoe UI" w:cs="Segoe UI"/>
          <w:lang w:val="en-US"/>
        </w:rPr>
        <w:t xml:space="preserve">, 1997), people may not be able to fully report their values when explicit measures are used. This difficulty may warrant exploring the undiscovered – automatic, unconscious, or inaccessible – facets of values. We propose that value ambivalence as a first step to explore the possibility regarding the existence of such further aspects of values that are undetected by explicit measures. Researchers have frequently highlighted values as a vital origin of conflicted or ambivalent attitudes (Rokeach, 1973; </w:t>
      </w:r>
      <w:proofErr w:type="spellStart"/>
      <w:r w:rsidRPr="00BE3D39">
        <w:rPr>
          <w:rFonts w:ascii="Segoe UI" w:hAnsi="Segoe UI" w:cs="Segoe UI"/>
          <w:lang w:val="en-US"/>
        </w:rPr>
        <w:t>Tetlock</w:t>
      </w:r>
      <w:proofErr w:type="spellEnd"/>
      <w:r w:rsidRPr="00BE3D39">
        <w:rPr>
          <w:rFonts w:ascii="Segoe UI" w:hAnsi="Segoe UI" w:cs="Segoe UI"/>
          <w:lang w:val="en-US"/>
        </w:rPr>
        <w:t xml:space="preserve"> et al., 1997). For example, conflicts between values have been highlighted as a source of ambivalence toward abortion (Craig et al., 2002), homosexuality and gay rights (Brewer, 2003), political candidates (Feldman, 1988), racial minorities (Katz &amp; Hass, 1988). However, it could be that people also feel ambivalent about the value itself. In the current study we aim to examine if people feel ambivalence towards their values and whether we can link this ambivalence to value importance. 400 participants over 18 years from the UK complete a questionnaire where they </w:t>
      </w:r>
      <w:proofErr w:type="gramStart"/>
      <w:r w:rsidRPr="00BE3D39">
        <w:rPr>
          <w:rFonts w:ascii="Segoe UI" w:hAnsi="Segoe UI" w:cs="Segoe UI"/>
          <w:lang w:val="en-US"/>
        </w:rPr>
        <w:t>have to</w:t>
      </w:r>
      <w:proofErr w:type="gramEnd"/>
      <w:r w:rsidRPr="00BE3D39">
        <w:rPr>
          <w:rFonts w:ascii="Segoe UI" w:hAnsi="Segoe UI" w:cs="Segoe UI"/>
          <w:lang w:val="en-US"/>
        </w:rPr>
        <w:t xml:space="preserve"> scale their level of feeling positive/ negative towards values and then report their values. We ran a mixed-effect model with ambivalence, value type, and their interaction as fixed effects, with by subject random intercept, and by subject random slope for ambivalence. The results reveal that values which elicit less ambivalence predicted higher rating for value importance. Moreover, we got a significant interaction effect between ambivalence and value type. In other words, across ten different values, a low ambivalence value predicts a higher level of importance. However, after using the </w:t>
      </w:r>
      <w:proofErr w:type="spellStart"/>
      <w:r w:rsidRPr="00BE3D39">
        <w:rPr>
          <w:rFonts w:ascii="Segoe UI" w:hAnsi="Segoe UI" w:cs="Segoe UI"/>
          <w:lang w:val="en-US"/>
        </w:rPr>
        <w:t>Benjamini</w:t>
      </w:r>
      <w:proofErr w:type="spellEnd"/>
      <w:r w:rsidRPr="00BE3D39">
        <w:rPr>
          <w:rFonts w:ascii="Segoe UI" w:hAnsi="Segoe UI" w:cs="Segoe UI"/>
          <w:lang w:val="en-US"/>
        </w:rPr>
        <w:t xml:space="preserve"> correction, the effect of the value power disappeared. Meaning power value is rated as the least important value for the participants regardless of its’ level of ambivalence. We will discuss the findings and consider their implications for understanding the social psychological mechanisms underpinning value ambivalence.</w:t>
      </w:r>
    </w:p>
    <w:p w14:paraId="64C27F06" w14:textId="77777777" w:rsidR="000E68B4" w:rsidRDefault="000E68B4" w:rsidP="000E68B4">
      <w:pPr>
        <w:spacing w:after="0" w:line="240" w:lineRule="auto"/>
        <w:rPr>
          <w:rFonts w:ascii="Segoe UI" w:hAnsi="Segoe UI" w:cs="Segoe UI"/>
          <w:b/>
          <w:bCs/>
          <w:lang w:val="en-GB"/>
        </w:rPr>
      </w:pPr>
    </w:p>
    <w:p w14:paraId="734B8247" w14:textId="0E9EA617" w:rsidR="00E80627" w:rsidRPr="00D6233B" w:rsidRDefault="00E80627" w:rsidP="00E80627">
      <w:pPr>
        <w:spacing w:after="0" w:line="240" w:lineRule="auto"/>
        <w:jc w:val="center"/>
        <w:rPr>
          <w:rFonts w:ascii="Segoe UI" w:hAnsi="Segoe UI" w:cs="Segoe UI"/>
          <w:b/>
          <w:bCs/>
          <w:lang w:val="en-GB"/>
        </w:rPr>
      </w:pPr>
      <w:r w:rsidRPr="00D6233B">
        <w:rPr>
          <w:rFonts w:ascii="Segoe UI" w:hAnsi="Segoe UI" w:cs="Segoe UI"/>
          <w:b/>
          <w:bCs/>
          <w:lang w:val="en-GB"/>
        </w:rPr>
        <w:t xml:space="preserve">Standing </w:t>
      </w:r>
      <w:r w:rsidR="00A039E8" w:rsidRPr="00D6233B">
        <w:rPr>
          <w:rFonts w:ascii="Segoe UI" w:hAnsi="Segoe UI" w:cs="Segoe UI"/>
          <w:b/>
          <w:bCs/>
          <w:lang w:val="en-GB"/>
        </w:rPr>
        <w:t>up or giving up</w:t>
      </w:r>
      <w:r w:rsidRPr="00D6233B">
        <w:rPr>
          <w:rFonts w:ascii="Segoe UI" w:hAnsi="Segoe UI" w:cs="Segoe UI"/>
          <w:b/>
          <w:bCs/>
          <w:lang w:val="en-GB"/>
        </w:rPr>
        <w:t xml:space="preserve">? Moral </w:t>
      </w:r>
      <w:r w:rsidR="00A039E8" w:rsidRPr="00D6233B">
        <w:rPr>
          <w:rFonts w:ascii="Segoe UI" w:hAnsi="Segoe UI" w:cs="Segoe UI"/>
          <w:b/>
          <w:bCs/>
          <w:lang w:val="en-GB"/>
        </w:rPr>
        <w:t xml:space="preserve">foundations mediate political differences in evaluations of </w:t>
      </w:r>
      <w:proofErr w:type="gramStart"/>
      <w:r w:rsidR="00A039E8" w:rsidRPr="00D6233B">
        <w:rPr>
          <w:rFonts w:ascii="Segoe UI" w:hAnsi="Segoe UI" w:cs="Segoe UI"/>
          <w:b/>
          <w:bCs/>
          <w:lang w:val="en-GB"/>
        </w:rPr>
        <w:t>black lives matter</w:t>
      </w:r>
      <w:proofErr w:type="gramEnd"/>
      <w:r w:rsidR="00A039E8" w:rsidRPr="00D6233B">
        <w:rPr>
          <w:rFonts w:ascii="Segoe UI" w:hAnsi="Segoe UI" w:cs="Segoe UI"/>
          <w:b/>
          <w:bCs/>
          <w:lang w:val="en-GB"/>
        </w:rPr>
        <w:t xml:space="preserve"> and other protests</w:t>
      </w:r>
    </w:p>
    <w:p w14:paraId="32D1E590" w14:textId="77777777" w:rsidR="00E80627" w:rsidRDefault="00E80627" w:rsidP="00E80627">
      <w:pPr>
        <w:spacing w:after="0" w:line="240" w:lineRule="auto"/>
        <w:jc w:val="center"/>
        <w:rPr>
          <w:rFonts w:ascii="Segoe UI" w:hAnsi="Segoe UI" w:cs="Segoe UI"/>
          <w:lang w:val="en-GB"/>
        </w:rPr>
      </w:pPr>
      <w:r w:rsidRPr="00D6233B">
        <w:rPr>
          <w:rFonts w:ascii="Segoe UI" w:hAnsi="Segoe UI" w:cs="Segoe UI"/>
          <w:lang w:val="en-GB"/>
        </w:rPr>
        <w:t>Paul Conway</w:t>
      </w:r>
      <w:r>
        <w:rPr>
          <w:rFonts w:ascii="Segoe UI" w:hAnsi="Segoe UI" w:cs="Segoe UI"/>
          <w:lang w:val="en-GB"/>
        </w:rPr>
        <w:t xml:space="preserve">, </w:t>
      </w:r>
      <w:r w:rsidRPr="00D6233B">
        <w:rPr>
          <w:rFonts w:ascii="Segoe UI" w:hAnsi="Segoe UI" w:cs="Segoe UI"/>
          <w:lang w:val="en-GB"/>
        </w:rPr>
        <w:t>University of Southampton</w:t>
      </w:r>
    </w:p>
    <w:p w14:paraId="3960A43F" w14:textId="77777777" w:rsidR="00E80627" w:rsidRPr="00D6233B" w:rsidRDefault="00E80627" w:rsidP="00E80627">
      <w:pPr>
        <w:spacing w:after="0" w:line="240" w:lineRule="auto"/>
        <w:jc w:val="center"/>
        <w:rPr>
          <w:rFonts w:ascii="Segoe UI" w:hAnsi="Segoe UI" w:cs="Segoe UI"/>
          <w:lang w:val="en-GB"/>
        </w:rPr>
      </w:pPr>
      <w:r w:rsidRPr="00D6233B">
        <w:rPr>
          <w:rFonts w:ascii="Segoe UI" w:hAnsi="Segoe UI" w:cs="Segoe UI"/>
          <w:lang w:val="en-GB"/>
        </w:rPr>
        <w:t>Isaac Richardson</w:t>
      </w:r>
      <w:r>
        <w:rPr>
          <w:rFonts w:ascii="Segoe UI" w:hAnsi="Segoe UI" w:cs="Segoe UI"/>
          <w:lang w:val="en-GB"/>
        </w:rPr>
        <w:t xml:space="preserve">, </w:t>
      </w:r>
      <w:r w:rsidRPr="00D6233B">
        <w:rPr>
          <w:rFonts w:ascii="Segoe UI" w:hAnsi="Segoe UI" w:cs="Segoe UI"/>
          <w:lang w:val="en-GB"/>
        </w:rPr>
        <w:t>Florida State University</w:t>
      </w:r>
    </w:p>
    <w:p w14:paraId="4B89E40C" w14:textId="77777777" w:rsidR="00E80627" w:rsidRPr="00D6233B" w:rsidRDefault="00E80627" w:rsidP="00E80627">
      <w:pPr>
        <w:spacing w:after="0" w:line="240" w:lineRule="auto"/>
        <w:rPr>
          <w:rFonts w:ascii="Segoe UI" w:hAnsi="Segoe UI" w:cs="Segoe UI"/>
          <w:lang w:val="en-GB"/>
        </w:rPr>
      </w:pPr>
    </w:p>
    <w:p w14:paraId="03FE6E10" w14:textId="77777777" w:rsidR="00E80627" w:rsidRDefault="00E80627" w:rsidP="00E80627">
      <w:pPr>
        <w:spacing w:after="0" w:line="240" w:lineRule="auto"/>
        <w:rPr>
          <w:rFonts w:ascii="Segoe UI" w:hAnsi="Segoe UI" w:cs="Segoe UI"/>
          <w:lang w:val="en-GB"/>
        </w:rPr>
      </w:pPr>
      <w:r w:rsidRPr="00D6233B">
        <w:rPr>
          <w:rFonts w:ascii="Segoe UI" w:hAnsi="Segoe UI" w:cs="Segoe UI"/>
          <w:lang w:val="en-GB"/>
        </w:rPr>
        <w:t xml:space="preserve">Black Lives Matter (BLM) protests challenge the existing social order, whereas other protests do not (e.g., gun rights protests) or even reinforce it (e.g., Blue Lives Matter protests). Protests challenging the social order align with the ‘individualizing’ moral foundations (e.g., fairness, harm/care) but undermine ‘binding’ moral foundations (e.g., loyalty, authority), which may partially explain political differences in approval of protesting. Four studies (N=980) examined whether moral foundation endorsement mediated the effect of political orientation on protest evaluations. In Study 1, liberals rated BLM protests and general protesting as more moral than conservatives, partially due to increased individualizing and decreased binding endorsement. Studies 2-4 replicated this pattern for BLM and general protesting, but these effects disappeared for gun rights protests and largely reversed for Blue Lives Matter protests that uphold the status quo. These results suggest that protest evaluations partially reflect the moral values prioritized by different political groups. </w:t>
      </w:r>
    </w:p>
    <w:p w14:paraId="58368399" w14:textId="77777777" w:rsidR="000E68B4" w:rsidRDefault="000E68B4" w:rsidP="00E80627">
      <w:pPr>
        <w:spacing w:after="0" w:line="240" w:lineRule="auto"/>
        <w:rPr>
          <w:rFonts w:ascii="Segoe UI" w:hAnsi="Segoe UI" w:cs="Segoe UI"/>
          <w:lang w:val="en-GB"/>
        </w:rPr>
        <w:sectPr w:rsidR="000E68B4" w:rsidSect="000E68B4">
          <w:pgSz w:w="11906" w:h="16838"/>
          <w:pgMar w:top="1134" w:right="1134" w:bottom="1134" w:left="1134" w:header="709" w:footer="709" w:gutter="0"/>
          <w:cols w:space="708"/>
          <w:docGrid w:linePitch="360"/>
        </w:sectPr>
      </w:pPr>
    </w:p>
    <w:p w14:paraId="6FF5B3B2" w14:textId="609C5AFD" w:rsidR="002A4483" w:rsidRDefault="002A4483" w:rsidP="00FC55F1">
      <w:pPr>
        <w:spacing w:after="0" w:line="240" w:lineRule="auto"/>
        <w:rPr>
          <w:rFonts w:ascii="Segoe UI" w:hAnsi="Segoe UI" w:cs="Segoe UI"/>
          <w:b/>
          <w:sz w:val="40"/>
          <w:szCs w:val="40"/>
          <w:lang w:val="en-GB"/>
        </w:rPr>
      </w:pPr>
      <w:r w:rsidRPr="000C2B3F">
        <w:rPr>
          <w:rFonts w:ascii="Segoe UI" w:hAnsi="Segoe UI" w:cs="Segoe UI"/>
          <w:b/>
          <w:sz w:val="40"/>
          <w:szCs w:val="40"/>
          <w:lang w:val="en-GB"/>
        </w:rPr>
        <w:t xml:space="preserve">Session </w:t>
      </w:r>
      <w:r>
        <w:rPr>
          <w:rFonts w:ascii="Segoe UI" w:hAnsi="Segoe UI" w:cs="Segoe UI"/>
          <w:b/>
          <w:sz w:val="40"/>
          <w:szCs w:val="40"/>
          <w:lang w:val="en-GB"/>
        </w:rPr>
        <w:t>3</w:t>
      </w:r>
      <w:r w:rsidRPr="000C2B3F">
        <w:rPr>
          <w:rFonts w:ascii="Segoe UI" w:hAnsi="Segoe UI" w:cs="Segoe UI"/>
          <w:b/>
          <w:sz w:val="40"/>
          <w:szCs w:val="40"/>
          <w:lang w:val="en-GB"/>
        </w:rPr>
        <w:t xml:space="preserve">: </w:t>
      </w:r>
      <w:r>
        <w:rPr>
          <w:rFonts w:ascii="Segoe UI" w:hAnsi="Segoe UI" w:cs="Segoe UI"/>
          <w:b/>
          <w:sz w:val="40"/>
          <w:szCs w:val="40"/>
          <w:lang w:val="en-GB"/>
        </w:rPr>
        <w:t>Attitude Formation 1</w:t>
      </w:r>
    </w:p>
    <w:p w14:paraId="0DFEC05B" w14:textId="77777777" w:rsidR="00E55558" w:rsidRDefault="00E55558" w:rsidP="00FC55F1">
      <w:pPr>
        <w:spacing w:after="0" w:line="240" w:lineRule="auto"/>
        <w:jc w:val="center"/>
        <w:rPr>
          <w:rFonts w:ascii="Segoe UI" w:hAnsi="Segoe UI" w:cs="Segoe UI"/>
          <w:b/>
          <w:lang w:val="en-GB"/>
        </w:rPr>
      </w:pPr>
    </w:p>
    <w:p w14:paraId="0442EDB8" w14:textId="77777777" w:rsidR="00A4135E" w:rsidRPr="00A4135E" w:rsidRDefault="00A4135E" w:rsidP="00A4135E">
      <w:pPr>
        <w:spacing w:after="0" w:line="240" w:lineRule="auto"/>
        <w:jc w:val="center"/>
        <w:rPr>
          <w:rFonts w:ascii="Segoe UI" w:hAnsi="Segoe UI" w:cs="Segoe UI"/>
          <w:b/>
          <w:lang w:val="en-US"/>
        </w:rPr>
      </w:pPr>
      <w:r w:rsidRPr="00A4135E">
        <w:rPr>
          <w:rFonts w:ascii="Segoe UI" w:hAnsi="Segoe UI" w:cs="Segoe UI"/>
          <w:b/>
          <w:lang w:val="en-US"/>
        </w:rPr>
        <w:t>Evaluative Conditioning in everyday settings</w:t>
      </w:r>
    </w:p>
    <w:p w14:paraId="16A6562E" w14:textId="63F6A9D4" w:rsidR="00A4135E" w:rsidRPr="00A4135E" w:rsidRDefault="00A4135E" w:rsidP="00A4135E">
      <w:pPr>
        <w:spacing w:after="0" w:line="240" w:lineRule="auto"/>
        <w:jc w:val="center"/>
        <w:rPr>
          <w:rFonts w:ascii="Segoe UI" w:hAnsi="Segoe UI" w:cs="Segoe UI"/>
          <w:bCs/>
          <w:vertAlign w:val="superscript"/>
          <w:lang w:val="en-US"/>
        </w:rPr>
      </w:pPr>
      <w:r w:rsidRPr="00A4135E">
        <w:rPr>
          <w:rFonts w:ascii="Segoe UI" w:hAnsi="Segoe UI" w:cs="Segoe UI"/>
          <w:bCs/>
          <w:lang w:val="en-US"/>
        </w:rPr>
        <w:t>Anne Gast</w:t>
      </w:r>
      <w:r w:rsidRPr="00A4135E">
        <w:rPr>
          <w:rFonts w:ascii="Segoe UI" w:hAnsi="Segoe UI" w:cs="Segoe UI"/>
          <w:bCs/>
          <w:vertAlign w:val="superscript"/>
          <w:lang w:val="en-US"/>
        </w:rPr>
        <w:t>1</w:t>
      </w:r>
      <w:r w:rsidRPr="00A4135E">
        <w:rPr>
          <w:rFonts w:ascii="Segoe UI" w:hAnsi="Segoe UI" w:cs="Segoe UI"/>
          <w:bCs/>
          <w:lang w:val="en-US"/>
        </w:rPr>
        <w:t>, Jasmin Richter</w:t>
      </w:r>
      <w:r w:rsidRPr="00A4135E">
        <w:rPr>
          <w:rFonts w:ascii="Segoe UI" w:hAnsi="Segoe UI" w:cs="Segoe UI"/>
          <w:bCs/>
          <w:vertAlign w:val="superscript"/>
          <w:lang w:val="en-US"/>
        </w:rPr>
        <w:t>1,2</w:t>
      </w:r>
      <w:r w:rsidRPr="00A4135E">
        <w:rPr>
          <w:rFonts w:ascii="Segoe UI" w:hAnsi="Segoe UI" w:cs="Segoe UI"/>
          <w:bCs/>
          <w:lang w:val="en-US"/>
        </w:rPr>
        <w:t>, Claudine Pulm</w:t>
      </w:r>
      <w:r w:rsidRPr="00A4135E">
        <w:rPr>
          <w:rFonts w:ascii="Segoe UI" w:hAnsi="Segoe UI" w:cs="Segoe UI"/>
          <w:bCs/>
          <w:vertAlign w:val="superscript"/>
          <w:lang w:val="en-US"/>
        </w:rPr>
        <w:t>1</w:t>
      </w:r>
      <w:r w:rsidRPr="00A4135E">
        <w:rPr>
          <w:rFonts w:ascii="Segoe UI" w:hAnsi="Segoe UI" w:cs="Segoe UI"/>
          <w:bCs/>
          <w:lang w:val="en-US"/>
        </w:rPr>
        <w:t>, &amp; Taylor Benedict</w:t>
      </w:r>
      <w:r w:rsidRPr="00A4135E">
        <w:rPr>
          <w:rFonts w:ascii="Segoe UI" w:hAnsi="Segoe UI" w:cs="Segoe UI"/>
          <w:bCs/>
          <w:vertAlign w:val="superscript"/>
          <w:lang w:val="en-US"/>
        </w:rPr>
        <w:t>1</w:t>
      </w:r>
    </w:p>
    <w:p w14:paraId="0644EE3E" w14:textId="77777777" w:rsidR="00A4135E" w:rsidRPr="00A4135E" w:rsidRDefault="00A4135E" w:rsidP="00A4135E">
      <w:pPr>
        <w:spacing w:after="0" w:line="240" w:lineRule="auto"/>
        <w:jc w:val="center"/>
        <w:rPr>
          <w:rFonts w:ascii="Segoe UI" w:hAnsi="Segoe UI" w:cs="Segoe UI"/>
          <w:bCs/>
          <w:lang w:val="en-US"/>
        </w:rPr>
      </w:pPr>
      <w:r w:rsidRPr="00A4135E">
        <w:rPr>
          <w:rFonts w:ascii="Segoe UI" w:hAnsi="Segoe UI" w:cs="Segoe UI"/>
          <w:bCs/>
          <w:vertAlign w:val="superscript"/>
          <w:lang w:val="en-US"/>
        </w:rPr>
        <w:t>1</w:t>
      </w:r>
      <w:r w:rsidRPr="00A4135E">
        <w:rPr>
          <w:rFonts w:ascii="Segoe UI" w:hAnsi="Segoe UI" w:cs="Segoe UI"/>
          <w:bCs/>
          <w:lang w:val="en-US"/>
        </w:rPr>
        <w:t>University of Cologne, Germany</w:t>
      </w:r>
    </w:p>
    <w:p w14:paraId="1D747799" w14:textId="77777777" w:rsidR="00A4135E" w:rsidRPr="00A4135E" w:rsidRDefault="00A4135E" w:rsidP="00A4135E">
      <w:pPr>
        <w:spacing w:after="0" w:line="240" w:lineRule="auto"/>
        <w:jc w:val="center"/>
        <w:rPr>
          <w:rFonts w:ascii="Segoe UI" w:hAnsi="Segoe UI" w:cs="Segoe UI"/>
          <w:bCs/>
          <w:lang w:val="en-US"/>
        </w:rPr>
      </w:pPr>
      <w:r w:rsidRPr="00A4135E">
        <w:rPr>
          <w:rFonts w:ascii="Segoe UI" w:hAnsi="Segoe UI" w:cs="Segoe UI"/>
          <w:bCs/>
          <w:vertAlign w:val="superscript"/>
          <w:lang w:val="en-US"/>
        </w:rPr>
        <w:t>2</w:t>
      </w:r>
      <w:r w:rsidRPr="00A4135E">
        <w:rPr>
          <w:rFonts w:ascii="Segoe UI" w:hAnsi="Segoe UI" w:cs="Segoe UI"/>
          <w:bCs/>
          <w:lang w:val="en-US"/>
        </w:rPr>
        <w:t>University of Oslo, Norway</w:t>
      </w:r>
    </w:p>
    <w:p w14:paraId="181CEF78" w14:textId="77777777" w:rsidR="00A4135E" w:rsidRPr="00A4135E" w:rsidRDefault="00A4135E" w:rsidP="00A4135E">
      <w:pPr>
        <w:spacing w:after="0" w:line="240" w:lineRule="auto"/>
        <w:jc w:val="center"/>
        <w:rPr>
          <w:rFonts w:ascii="Segoe UI" w:hAnsi="Segoe UI" w:cs="Segoe UI"/>
          <w:b/>
          <w:lang w:val="en-US"/>
        </w:rPr>
      </w:pPr>
    </w:p>
    <w:p w14:paraId="1287E484" w14:textId="7C89AF69" w:rsidR="00A4135E" w:rsidRPr="00A4135E" w:rsidRDefault="00A4135E" w:rsidP="00A4135E">
      <w:pPr>
        <w:spacing w:after="0" w:line="240" w:lineRule="auto"/>
        <w:rPr>
          <w:rFonts w:ascii="Segoe UI" w:hAnsi="Segoe UI" w:cs="Segoe UI"/>
          <w:bCs/>
          <w:lang w:val="en-US"/>
        </w:rPr>
      </w:pPr>
      <w:r w:rsidRPr="00A4135E">
        <w:rPr>
          <w:rFonts w:ascii="Segoe UI" w:hAnsi="Segoe UI" w:cs="Segoe UI"/>
          <w:bCs/>
          <w:lang w:val="en-US"/>
        </w:rPr>
        <w:t xml:space="preserve">Evaluative conditioning is often assumed to </w:t>
      </w:r>
      <w:proofErr w:type="gramStart"/>
      <w:r w:rsidRPr="00A4135E">
        <w:rPr>
          <w:rFonts w:ascii="Segoe UI" w:hAnsi="Segoe UI" w:cs="Segoe UI"/>
          <w:bCs/>
          <w:lang w:val="en-US"/>
        </w:rPr>
        <w:t>underlie</w:t>
      </w:r>
      <w:proofErr w:type="gramEnd"/>
      <w:r w:rsidRPr="00A4135E">
        <w:rPr>
          <w:rFonts w:ascii="Segoe UI" w:hAnsi="Segoe UI" w:cs="Segoe UI"/>
          <w:bCs/>
          <w:lang w:val="en-US"/>
        </w:rPr>
        <w:t xml:space="preserve"> many of the attitudes that play a role in our everyday </w:t>
      </w:r>
      <w:proofErr w:type="spellStart"/>
      <w:r w:rsidRPr="00A4135E">
        <w:rPr>
          <w:rFonts w:ascii="Segoe UI" w:hAnsi="Segoe UI" w:cs="Segoe UI"/>
          <w:bCs/>
          <w:lang w:val="en-US"/>
        </w:rPr>
        <w:t>lifes</w:t>
      </w:r>
      <w:proofErr w:type="spellEnd"/>
      <w:r w:rsidRPr="00A4135E">
        <w:rPr>
          <w:rFonts w:ascii="Segoe UI" w:hAnsi="Segoe UI" w:cs="Segoe UI"/>
          <w:bCs/>
          <w:lang w:val="en-US"/>
        </w:rPr>
        <w:t>. Since evaluative conditioning consists of a change in valence that is due to pairings of a neutral stimulus (for example a person or a product) with a positive or negative stimulus (for example a likeable or dislikeable person, a negative news report, or an attractive landscape) one can argue that people might change their attitudes due to evaluative conditioning on a regular basis. We argue, however, that one may ask how adaptive such a general mechanism might be. Based on a Declarative Memory of evaluative conditioning (Gast, 2018), we argue that people need to retrieve the relevant stimulus pairings for an EC effect to occur. This in turn requires sufficient attention when observing the stimulus pairings. In this talk, I will present results from two paradigms with which we aim to investigate the role of evaluative conditioning in everyday settings. In the first paradigm, we presented across five studies picture-picture pairings to students during university lectures. Results from these studies suggest that evaluative conditioning effects in such a setting might be scarce and restricted to very attention-grabbing stimuli. In a second set of two studies, we investigated the role of retrieval processes in evaluating everyday objects. In line with the memory model of evaluative conditioning, we find that the attitude towards such everyday objects depends on the valence of previously experienced episodes, but only after retrieving these situations. I will discuss the implications of these studies.</w:t>
      </w:r>
    </w:p>
    <w:p w14:paraId="1DE97B0B" w14:textId="77777777" w:rsidR="00A4135E" w:rsidRDefault="00A4135E" w:rsidP="00FC55F1">
      <w:pPr>
        <w:spacing w:after="0" w:line="240" w:lineRule="auto"/>
        <w:jc w:val="center"/>
        <w:rPr>
          <w:rFonts w:ascii="Segoe UI" w:hAnsi="Segoe UI" w:cs="Segoe UI"/>
          <w:b/>
          <w:lang w:val="en-GB"/>
        </w:rPr>
      </w:pPr>
    </w:p>
    <w:p w14:paraId="1A1F8F89" w14:textId="77777777" w:rsidR="00A4135E" w:rsidRDefault="00A4135E" w:rsidP="00FC55F1">
      <w:pPr>
        <w:spacing w:after="0" w:line="240" w:lineRule="auto"/>
        <w:jc w:val="center"/>
        <w:rPr>
          <w:rFonts w:ascii="Segoe UI" w:hAnsi="Segoe UI" w:cs="Segoe UI"/>
          <w:b/>
          <w:lang w:val="en-GB"/>
        </w:rPr>
      </w:pPr>
    </w:p>
    <w:p w14:paraId="7617D71D" w14:textId="77777777" w:rsidR="00A4135E" w:rsidRPr="008F1827" w:rsidRDefault="00A4135E" w:rsidP="00A4135E">
      <w:pPr>
        <w:spacing w:after="0" w:line="240" w:lineRule="auto"/>
        <w:jc w:val="center"/>
        <w:rPr>
          <w:rFonts w:ascii="Segoe UI" w:hAnsi="Segoe UI" w:cs="Segoe UI"/>
          <w:b/>
          <w:lang w:val="en-GB"/>
        </w:rPr>
      </w:pPr>
      <w:r w:rsidRPr="008F1827">
        <w:rPr>
          <w:rFonts w:ascii="Segoe UI" w:hAnsi="Segoe UI" w:cs="Segoe UI"/>
          <w:b/>
          <w:lang w:val="en-GB"/>
        </w:rPr>
        <w:t>Investigating attitude formation and memory in older adults</w:t>
      </w:r>
    </w:p>
    <w:p w14:paraId="0BA46A4D" w14:textId="77777777" w:rsidR="00A4135E" w:rsidRDefault="00A4135E" w:rsidP="00A4135E">
      <w:pPr>
        <w:spacing w:after="0" w:line="240" w:lineRule="auto"/>
        <w:jc w:val="center"/>
        <w:rPr>
          <w:rFonts w:ascii="Segoe UI" w:hAnsi="Segoe UI" w:cs="Segoe UI"/>
          <w:bCs/>
          <w:lang w:val="en-GB"/>
        </w:rPr>
      </w:pPr>
      <w:r w:rsidRPr="008F1827">
        <w:rPr>
          <w:rFonts w:ascii="Segoe UI" w:hAnsi="Segoe UI" w:cs="Segoe UI"/>
          <w:bCs/>
          <w:lang w:val="en-GB"/>
        </w:rPr>
        <w:t>Tarini Singh, University of Trier</w:t>
      </w:r>
    </w:p>
    <w:p w14:paraId="3D8EBBB4" w14:textId="77777777" w:rsidR="00A4135E" w:rsidRDefault="00A4135E" w:rsidP="00A4135E">
      <w:pPr>
        <w:spacing w:after="0" w:line="240" w:lineRule="auto"/>
        <w:jc w:val="center"/>
        <w:rPr>
          <w:rFonts w:ascii="Segoe UI" w:hAnsi="Segoe UI" w:cs="Segoe UI"/>
          <w:bCs/>
          <w:lang w:val="en-GB"/>
        </w:rPr>
      </w:pPr>
      <w:r w:rsidRPr="008F1827">
        <w:rPr>
          <w:rFonts w:ascii="Segoe UI" w:hAnsi="Segoe UI" w:cs="Segoe UI"/>
          <w:bCs/>
          <w:lang w:val="en-GB"/>
        </w:rPr>
        <w:t>Siri-Maria Kamp, University of Trier</w:t>
      </w:r>
    </w:p>
    <w:p w14:paraId="27C3B6EB" w14:textId="77777777" w:rsidR="00A4135E" w:rsidRPr="008F1827" w:rsidRDefault="00A4135E" w:rsidP="00A4135E">
      <w:pPr>
        <w:spacing w:after="0" w:line="240" w:lineRule="auto"/>
        <w:jc w:val="center"/>
        <w:rPr>
          <w:rFonts w:ascii="Segoe UI" w:hAnsi="Segoe UI" w:cs="Segoe UI"/>
          <w:bCs/>
          <w:lang w:val="en-GB"/>
        </w:rPr>
      </w:pPr>
      <w:r w:rsidRPr="008F1827">
        <w:rPr>
          <w:rFonts w:ascii="Segoe UI" w:hAnsi="Segoe UI" w:cs="Segoe UI"/>
          <w:bCs/>
          <w:lang w:val="en-GB"/>
        </w:rPr>
        <w:t>Eva Walther</w:t>
      </w:r>
      <w:r>
        <w:rPr>
          <w:rFonts w:ascii="Segoe UI" w:hAnsi="Segoe UI" w:cs="Segoe UI"/>
          <w:bCs/>
          <w:lang w:val="en-GB"/>
        </w:rPr>
        <w:t>,</w:t>
      </w:r>
      <w:r w:rsidRPr="008F1827">
        <w:rPr>
          <w:rFonts w:ascii="Segoe UI" w:hAnsi="Segoe UI" w:cs="Segoe UI"/>
          <w:bCs/>
          <w:lang w:val="en-GB"/>
        </w:rPr>
        <w:t xml:space="preserve"> University of Trier</w:t>
      </w:r>
    </w:p>
    <w:p w14:paraId="1A4D16A3" w14:textId="77777777" w:rsidR="00A4135E" w:rsidRPr="008F1827" w:rsidRDefault="00A4135E" w:rsidP="00A4135E">
      <w:pPr>
        <w:spacing w:after="0" w:line="240" w:lineRule="auto"/>
        <w:rPr>
          <w:rFonts w:ascii="Segoe UI" w:hAnsi="Segoe UI" w:cs="Segoe UI"/>
          <w:bCs/>
          <w:lang w:val="en-GB"/>
        </w:rPr>
      </w:pPr>
    </w:p>
    <w:p w14:paraId="1A6A26B6" w14:textId="77777777" w:rsidR="00A4135E" w:rsidRDefault="00A4135E" w:rsidP="00A4135E">
      <w:pPr>
        <w:spacing w:after="0" w:line="240" w:lineRule="auto"/>
        <w:rPr>
          <w:rFonts w:ascii="Segoe UI" w:hAnsi="Segoe UI" w:cs="Segoe UI"/>
          <w:bCs/>
          <w:lang w:val="en-GB"/>
        </w:rPr>
      </w:pPr>
      <w:r w:rsidRPr="008F1827">
        <w:rPr>
          <w:rFonts w:ascii="Segoe UI" w:hAnsi="Segoe UI" w:cs="Segoe UI"/>
          <w:bCs/>
          <w:lang w:val="en-GB"/>
        </w:rPr>
        <w:t xml:space="preserve">Attitudes shape our behaviour and interactions with the environment. For instance, positive attitudes rather than negative attitudes towards the new neighbour are more likely to result in the adoption of a higher level of friendly behaviour towards this neighbour. Most research on attitude learning has been focused on research with children or younger adults. However, </w:t>
      </w:r>
      <w:proofErr w:type="gramStart"/>
      <w:r w:rsidRPr="008F1827">
        <w:rPr>
          <w:rFonts w:ascii="Segoe UI" w:hAnsi="Segoe UI" w:cs="Segoe UI"/>
          <w:bCs/>
          <w:lang w:val="en-GB"/>
        </w:rPr>
        <w:t>taking into account</w:t>
      </w:r>
      <w:proofErr w:type="gramEnd"/>
      <w:r w:rsidRPr="008F1827">
        <w:rPr>
          <w:rFonts w:ascii="Segoe UI" w:hAnsi="Segoe UI" w:cs="Segoe UI"/>
          <w:bCs/>
          <w:lang w:val="en-GB"/>
        </w:rPr>
        <w:t xml:space="preserve"> the prominent role of affect in older age, studying attitude formation in older adults is highly relevant. In the present study we investigated attitude formation in a sample of older adults (mean age 70 years, range 60 – 82 years), in an online setting. Using a standard evaluative learning paradigm, we found significant evaluative conditioning effects of the repeated co-occurrence of fictitious water brands with affect laden stimuli. Whereas the effects were strong for individuals with strong contingency memory, there were also small but significant effects for people with weak memory. Implication of these findings are discussed against the background of attitude formation theories.</w:t>
      </w:r>
    </w:p>
    <w:p w14:paraId="68C8B014" w14:textId="77777777" w:rsidR="00A4135E" w:rsidRDefault="00A4135E" w:rsidP="00FC55F1">
      <w:pPr>
        <w:spacing w:after="0" w:line="240" w:lineRule="auto"/>
        <w:jc w:val="center"/>
        <w:rPr>
          <w:rFonts w:ascii="Segoe UI" w:hAnsi="Segoe UI" w:cs="Segoe UI"/>
          <w:b/>
          <w:lang w:val="en-GB"/>
        </w:rPr>
      </w:pPr>
    </w:p>
    <w:p w14:paraId="74138A50" w14:textId="77777777" w:rsidR="00A4135E" w:rsidRDefault="00A4135E" w:rsidP="00FC55F1">
      <w:pPr>
        <w:spacing w:after="0" w:line="240" w:lineRule="auto"/>
        <w:jc w:val="center"/>
        <w:rPr>
          <w:rFonts w:ascii="Segoe UI" w:hAnsi="Segoe UI" w:cs="Segoe UI"/>
          <w:b/>
          <w:lang w:val="en-GB"/>
        </w:rPr>
      </w:pPr>
    </w:p>
    <w:p w14:paraId="5E604D25" w14:textId="77777777" w:rsidR="00A4135E" w:rsidRPr="001B522A" w:rsidRDefault="00A4135E" w:rsidP="00A4135E">
      <w:pPr>
        <w:spacing w:after="0" w:line="240" w:lineRule="auto"/>
        <w:jc w:val="center"/>
        <w:rPr>
          <w:rFonts w:ascii="Segoe UI" w:hAnsi="Segoe UI" w:cs="Segoe UI"/>
          <w:b/>
          <w:lang w:val="en-GB"/>
        </w:rPr>
      </w:pPr>
      <w:r w:rsidRPr="001B522A">
        <w:rPr>
          <w:rFonts w:ascii="Segoe UI" w:hAnsi="Segoe UI" w:cs="Segoe UI"/>
          <w:b/>
          <w:lang w:val="en-GB"/>
        </w:rPr>
        <w:t>Instrumental learning shapes the subjective value of ingroup and outgroup members’ faces</w:t>
      </w:r>
    </w:p>
    <w:p w14:paraId="2F7C7E0D" w14:textId="77777777" w:rsidR="00A4135E" w:rsidRPr="000B6945" w:rsidRDefault="00A4135E" w:rsidP="00A4135E">
      <w:pPr>
        <w:spacing w:after="0" w:line="240" w:lineRule="auto"/>
        <w:jc w:val="center"/>
        <w:rPr>
          <w:rFonts w:ascii="Segoe UI" w:hAnsi="Segoe UI" w:cs="Segoe UI"/>
          <w:bCs/>
          <w:lang w:val="en-GB"/>
        </w:rPr>
      </w:pPr>
      <w:proofErr w:type="spellStart"/>
      <w:r w:rsidRPr="000B6945">
        <w:rPr>
          <w:rFonts w:ascii="Segoe UI" w:hAnsi="Segoe UI" w:cs="Segoe UI"/>
          <w:bCs/>
          <w:lang w:val="en-GB"/>
        </w:rPr>
        <w:t>Tjits</w:t>
      </w:r>
      <w:proofErr w:type="spellEnd"/>
      <w:r w:rsidRPr="000B6945">
        <w:rPr>
          <w:rFonts w:ascii="Segoe UI" w:hAnsi="Segoe UI" w:cs="Segoe UI"/>
          <w:bCs/>
          <w:lang w:val="en-GB"/>
        </w:rPr>
        <w:t xml:space="preserve"> van Lent, Radboud U</w:t>
      </w:r>
      <w:r>
        <w:rPr>
          <w:rFonts w:ascii="Segoe UI" w:hAnsi="Segoe UI" w:cs="Segoe UI"/>
          <w:bCs/>
          <w:lang w:val="en-GB"/>
        </w:rPr>
        <w:t>niversity Nijmegen</w:t>
      </w:r>
    </w:p>
    <w:p w14:paraId="55FC8AFE" w14:textId="77777777" w:rsidR="00A4135E" w:rsidRPr="000B6945" w:rsidRDefault="00A4135E" w:rsidP="00A4135E">
      <w:pPr>
        <w:spacing w:after="0" w:line="240" w:lineRule="auto"/>
        <w:jc w:val="center"/>
        <w:rPr>
          <w:rFonts w:ascii="Segoe UI" w:hAnsi="Segoe UI" w:cs="Segoe UI"/>
          <w:bCs/>
          <w:lang w:val="en-GB"/>
        </w:rPr>
      </w:pPr>
      <w:proofErr w:type="spellStart"/>
      <w:r w:rsidRPr="000B6945">
        <w:rPr>
          <w:rFonts w:ascii="Segoe UI" w:hAnsi="Segoe UI" w:cs="Segoe UI"/>
          <w:bCs/>
          <w:lang w:val="en-GB"/>
        </w:rPr>
        <w:t>Gijsbert</w:t>
      </w:r>
      <w:proofErr w:type="spellEnd"/>
      <w:r w:rsidRPr="000B6945">
        <w:rPr>
          <w:rFonts w:ascii="Segoe UI" w:hAnsi="Segoe UI" w:cs="Segoe UI"/>
          <w:bCs/>
          <w:lang w:val="en-GB"/>
        </w:rPr>
        <w:t xml:space="preserve"> </w:t>
      </w:r>
      <w:proofErr w:type="spellStart"/>
      <w:r w:rsidRPr="000B6945">
        <w:rPr>
          <w:rFonts w:ascii="Segoe UI" w:hAnsi="Segoe UI" w:cs="Segoe UI"/>
          <w:bCs/>
          <w:lang w:val="en-GB"/>
        </w:rPr>
        <w:t>Bijlstra</w:t>
      </w:r>
      <w:proofErr w:type="spellEnd"/>
      <w:r w:rsidRPr="000B6945">
        <w:rPr>
          <w:rFonts w:ascii="Segoe UI" w:hAnsi="Segoe UI" w:cs="Segoe UI"/>
          <w:bCs/>
          <w:lang w:val="en-GB"/>
        </w:rPr>
        <w:t>, Radboud U</w:t>
      </w:r>
      <w:r>
        <w:rPr>
          <w:rFonts w:ascii="Segoe UI" w:hAnsi="Segoe UI" w:cs="Segoe UI"/>
          <w:bCs/>
          <w:lang w:val="en-GB"/>
        </w:rPr>
        <w:t>niversity Nijmegen</w:t>
      </w:r>
    </w:p>
    <w:p w14:paraId="546D1D0C" w14:textId="77777777" w:rsidR="00A4135E" w:rsidRDefault="00A4135E" w:rsidP="00A4135E">
      <w:pPr>
        <w:spacing w:after="0" w:line="240" w:lineRule="auto"/>
        <w:jc w:val="center"/>
        <w:rPr>
          <w:rFonts w:ascii="Segoe UI" w:hAnsi="Segoe UI" w:cs="Segoe UI"/>
          <w:bCs/>
          <w:lang w:val="en-GB"/>
        </w:rPr>
      </w:pPr>
      <w:r w:rsidRPr="001B522A">
        <w:rPr>
          <w:rFonts w:ascii="Segoe UI" w:hAnsi="Segoe UI" w:cs="Segoe UI"/>
          <w:bCs/>
          <w:lang w:val="en-GB"/>
        </w:rPr>
        <w:t xml:space="preserve">Rob W. Holland, </w:t>
      </w:r>
      <w:r w:rsidRPr="000B6945">
        <w:rPr>
          <w:rFonts w:ascii="Segoe UI" w:hAnsi="Segoe UI" w:cs="Segoe UI"/>
          <w:bCs/>
          <w:lang w:val="en-GB"/>
        </w:rPr>
        <w:t>Radboud U</w:t>
      </w:r>
      <w:r>
        <w:rPr>
          <w:rFonts w:ascii="Segoe UI" w:hAnsi="Segoe UI" w:cs="Segoe UI"/>
          <w:bCs/>
          <w:lang w:val="en-GB"/>
        </w:rPr>
        <w:t>niversity Nijmegen</w:t>
      </w:r>
    </w:p>
    <w:p w14:paraId="790028FA" w14:textId="77777777" w:rsidR="00A4135E" w:rsidRDefault="00A4135E" w:rsidP="00A4135E">
      <w:pPr>
        <w:spacing w:after="0" w:line="240" w:lineRule="auto"/>
        <w:jc w:val="center"/>
        <w:rPr>
          <w:rFonts w:ascii="Segoe UI" w:hAnsi="Segoe UI" w:cs="Segoe UI"/>
          <w:bCs/>
          <w:lang w:val="en-GB"/>
        </w:rPr>
      </w:pPr>
      <w:r w:rsidRPr="001B522A">
        <w:rPr>
          <w:rFonts w:ascii="Segoe UI" w:hAnsi="Segoe UI" w:cs="Segoe UI"/>
          <w:bCs/>
          <w:lang w:val="en-GB"/>
        </w:rPr>
        <w:t xml:space="preserve">Erik </w:t>
      </w:r>
      <w:proofErr w:type="spellStart"/>
      <w:r w:rsidRPr="001B522A">
        <w:rPr>
          <w:rFonts w:ascii="Segoe UI" w:hAnsi="Segoe UI" w:cs="Segoe UI"/>
          <w:bCs/>
          <w:lang w:val="en-GB"/>
        </w:rPr>
        <w:t>Bijleveld</w:t>
      </w:r>
      <w:proofErr w:type="spellEnd"/>
      <w:r>
        <w:rPr>
          <w:rFonts w:ascii="Segoe UI" w:hAnsi="Segoe UI" w:cs="Segoe UI"/>
          <w:bCs/>
          <w:lang w:val="en-GB"/>
        </w:rPr>
        <w:t xml:space="preserve">, </w:t>
      </w:r>
      <w:r w:rsidRPr="000B6945">
        <w:rPr>
          <w:rFonts w:ascii="Segoe UI" w:hAnsi="Segoe UI" w:cs="Segoe UI"/>
          <w:bCs/>
          <w:lang w:val="en-GB"/>
        </w:rPr>
        <w:t>Radboud U</w:t>
      </w:r>
      <w:r>
        <w:rPr>
          <w:rFonts w:ascii="Segoe UI" w:hAnsi="Segoe UI" w:cs="Segoe UI"/>
          <w:bCs/>
          <w:lang w:val="en-GB"/>
        </w:rPr>
        <w:t>niversity Nijmegen</w:t>
      </w:r>
    </w:p>
    <w:p w14:paraId="1630F3F0" w14:textId="77777777" w:rsidR="00A4135E" w:rsidRPr="001B522A" w:rsidRDefault="00A4135E" w:rsidP="00A4135E">
      <w:pPr>
        <w:spacing w:after="0" w:line="240" w:lineRule="auto"/>
        <w:jc w:val="center"/>
        <w:rPr>
          <w:rFonts w:ascii="Segoe UI" w:hAnsi="Segoe UI" w:cs="Segoe UI"/>
          <w:bCs/>
          <w:lang w:val="en-GB"/>
        </w:rPr>
      </w:pPr>
      <w:r w:rsidRPr="001B522A">
        <w:rPr>
          <w:rFonts w:ascii="Segoe UI" w:hAnsi="Segoe UI" w:cs="Segoe UI"/>
          <w:bCs/>
          <w:lang w:val="en-GB"/>
        </w:rPr>
        <w:t xml:space="preserve">Harm </w:t>
      </w:r>
      <w:proofErr w:type="spellStart"/>
      <w:r w:rsidRPr="001B522A">
        <w:rPr>
          <w:rFonts w:ascii="Segoe UI" w:hAnsi="Segoe UI" w:cs="Segoe UI"/>
          <w:bCs/>
          <w:lang w:val="en-GB"/>
        </w:rPr>
        <w:t>Veling</w:t>
      </w:r>
      <w:proofErr w:type="spellEnd"/>
      <w:r>
        <w:rPr>
          <w:rFonts w:ascii="Segoe UI" w:hAnsi="Segoe UI" w:cs="Segoe UI"/>
          <w:bCs/>
          <w:lang w:val="en-GB"/>
        </w:rPr>
        <w:t xml:space="preserve">, </w:t>
      </w:r>
      <w:r w:rsidRPr="000B6945">
        <w:rPr>
          <w:rFonts w:ascii="Segoe UI" w:hAnsi="Segoe UI" w:cs="Segoe UI"/>
          <w:bCs/>
          <w:lang w:val="en-GB"/>
        </w:rPr>
        <w:t>Radboud U</w:t>
      </w:r>
      <w:r>
        <w:rPr>
          <w:rFonts w:ascii="Segoe UI" w:hAnsi="Segoe UI" w:cs="Segoe UI"/>
          <w:bCs/>
          <w:lang w:val="en-GB"/>
        </w:rPr>
        <w:t>niversity Nijmegen</w:t>
      </w:r>
    </w:p>
    <w:p w14:paraId="6F0AEE10" w14:textId="77777777" w:rsidR="00A4135E" w:rsidRDefault="00A4135E" w:rsidP="00A4135E">
      <w:pPr>
        <w:spacing w:after="0" w:line="240" w:lineRule="auto"/>
        <w:rPr>
          <w:rFonts w:ascii="Segoe UI" w:hAnsi="Segoe UI" w:cs="Segoe UI"/>
          <w:bCs/>
          <w:lang w:val="en-GB"/>
        </w:rPr>
      </w:pPr>
    </w:p>
    <w:p w14:paraId="115BDEA4" w14:textId="77777777" w:rsidR="00A4135E" w:rsidRDefault="00A4135E" w:rsidP="00A4135E">
      <w:pPr>
        <w:spacing w:after="0" w:line="240" w:lineRule="auto"/>
        <w:rPr>
          <w:rFonts w:ascii="Segoe UI" w:hAnsi="Segoe UI" w:cs="Segoe UI"/>
          <w:bCs/>
          <w:lang w:val="en-GB"/>
        </w:rPr>
      </w:pPr>
      <w:r w:rsidRPr="001B522A">
        <w:rPr>
          <w:rFonts w:ascii="Segoe UI" w:hAnsi="Segoe UI" w:cs="Segoe UI"/>
          <w:bCs/>
          <w:lang w:val="en-GB"/>
        </w:rPr>
        <w:t>Generally, people assign lower subjective value to outgroup members’ faces, as compared to ingroup members’ faces. This phenomenon has the potential to lead to biased decision making, and thus, to hamper diversity. In four preregistered experiments (N=240), we examine whether and how people’s evaluations of other people’s faces—as well as the social decisions that ensue—can be modified through instrumental learning. In Experiment 1, we conducted a replication (</w:t>
      </w:r>
      <w:proofErr w:type="spellStart"/>
      <w:r w:rsidRPr="001B522A">
        <w:rPr>
          <w:rFonts w:ascii="Segoe UI" w:hAnsi="Segoe UI" w:cs="Segoe UI"/>
          <w:bCs/>
          <w:lang w:val="en-GB"/>
        </w:rPr>
        <w:t>Guitart-Masip</w:t>
      </w:r>
      <w:proofErr w:type="spellEnd"/>
      <w:r w:rsidRPr="001B522A">
        <w:rPr>
          <w:rFonts w:ascii="Segoe UI" w:hAnsi="Segoe UI" w:cs="Segoe UI"/>
          <w:bCs/>
          <w:lang w:val="en-GB"/>
        </w:rPr>
        <w:t xml:space="preserve"> et al., 2012), in which we replicated the action–valence asymmetry during learning using fractals as stimuli. People learned better to act when obtaining rewards than when avoiding punishments, while people learned better to not act when avoiding punishments than when obtaining rewards. In Experiments 2–4, we replicated these findings using social stimuli, using White–Dutch (Experiment 2), </w:t>
      </w:r>
      <w:proofErr w:type="gramStart"/>
      <w:r w:rsidRPr="001B522A">
        <w:rPr>
          <w:rFonts w:ascii="Segoe UI" w:hAnsi="Segoe UI" w:cs="Segoe UI"/>
          <w:bCs/>
          <w:lang w:val="en-GB"/>
        </w:rPr>
        <w:t>Moroccan–Dutch</w:t>
      </w:r>
      <w:proofErr w:type="gramEnd"/>
      <w:r w:rsidRPr="001B522A">
        <w:rPr>
          <w:rFonts w:ascii="Segoe UI" w:hAnsi="Segoe UI" w:cs="Segoe UI"/>
          <w:bCs/>
          <w:lang w:val="en-GB"/>
        </w:rPr>
        <w:t xml:space="preserve"> (Experiment 3), and both White–Dutch and Moroccan–Dutch faces (Experiment 4). Collectively, our experiments demonstrate that the action–valence asymmetry during learning influences subsequent subjective values of the faces. Also, our experiments suggest that these effects are similar in magnitude for ingroup and outgroup faces. We conclude that action–valence asymmetries occur during learning about social stimuli, and that these learning effects translate into social decisions.  </w:t>
      </w:r>
    </w:p>
    <w:p w14:paraId="1FE5158C" w14:textId="77777777" w:rsidR="00A4135E" w:rsidRDefault="00A4135E" w:rsidP="00FC55F1">
      <w:pPr>
        <w:spacing w:after="0" w:line="240" w:lineRule="auto"/>
        <w:jc w:val="center"/>
        <w:rPr>
          <w:rFonts w:ascii="Segoe UI" w:hAnsi="Segoe UI" w:cs="Segoe UI"/>
          <w:b/>
          <w:lang w:val="en-GB"/>
        </w:rPr>
      </w:pPr>
    </w:p>
    <w:p w14:paraId="51485135" w14:textId="77777777" w:rsidR="00A4135E" w:rsidRDefault="00A4135E" w:rsidP="00FC55F1">
      <w:pPr>
        <w:spacing w:after="0" w:line="240" w:lineRule="auto"/>
        <w:jc w:val="center"/>
        <w:rPr>
          <w:rFonts w:ascii="Segoe UI" w:hAnsi="Segoe UI" w:cs="Segoe UI"/>
          <w:b/>
          <w:lang w:val="en-GB"/>
        </w:rPr>
      </w:pPr>
    </w:p>
    <w:p w14:paraId="412D930E" w14:textId="32786F08" w:rsidR="00C00B53" w:rsidRPr="008C4B3E" w:rsidRDefault="00C00B53" w:rsidP="00FC55F1">
      <w:pPr>
        <w:spacing w:after="0" w:line="240" w:lineRule="auto"/>
        <w:jc w:val="center"/>
        <w:rPr>
          <w:rFonts w:ascii="Segoe UI" w:hAnsi="Segoe UI" w:cs="Segoe UI"/>
          <w:b/>
          <w:lang w:val="en-GB"/>
        </w:rPr>
      </w:pPr>
      <w:r w:rsidRPr="008C4B3E">
        <w:rPr>
          <w:rFonts w:ascii="Segoe UI" w:hAnsi="Segoe UI" w:cs="Segoe UI"/>
          <w:b/>
          <w:lang w:val="en-GB"/>
        </w:rPr>
        <w:t>Exploring the role of propositional processing in Evaluative Conditioning: effects of</w:t>
      </w:r>
    </w:p>
    <w:p w14:paraId="0C6F55E2" w14:textId="77777777" w:rsidR="00C00B53" w:rsidRPr="008C4B3E" w:rsidRDefault="00C00B53" w:rsidP="00FC55F1">
      <w:pPr>
        <w:spacing w:after="0" w:line="240" w:lineRule="auto"/>
        <w:jc w:val="center"/>
        <w:rPr>
          <w:rFonts w:ascii="Segoe UI" w:hAnsi="Segoe UI" w:cs="Segoe UI"/>
          <w:b/>
          <w:lang w:val="en-GB"/>
        </w:rPr>
      </w:pPr>
      <w:r w:rsidRPr="008C4B3E">
        <w:rPr>
          <w:rFonts w:ascii="Segoe UI" w:hAnsi="Segoe UI" w:cs="Segoe UI"/>
          <w:b/>
          <w:lang w:val="en-GB"/>
        </w:rPr>
        <w:t xml:space="preserve">cathodal </w:t>
      </w:r>
      <w:proofErr w:type="spellStart"/>
      <w:r w:rsidRPr="008C4B3E">
        <w:rPr>
          <w:rFonts w:ascii="Segoe UI" w:hAnsi="Segoe UI" w:cs="Segoe UI"/>
          <w:b/>
          <w:lang w:val="en-GB"/>
        </w:rPr>
        <w:t>tDCS</w:t>
      </w:r>
      <w:proofErr w:type="spellEnd"/>
      <w:r w:rsidRPr="008C4B3E">
        <w:rPr>
          <w:rFonts w:ascii="Segoe UI" w:hAnsi="Segoe UI" w:cs="Segoe UI"/>
          <w:b/>
          <w:lang w:val="en-GB"/>
        </w:rPr>
        <w:t xml:space="preserve"> of dorsolateral prefrontal cortex (</w:t>
      </w:r>
      <w:proofErr w:type="spellStart"/>
      <w:r w:rsidRPr="008C4B3E">
        <w:rPr>
          <w:rFonts w:ascii="Segoe UI" w:hAnsi="Segoe UI" w:cs="Segoe UI"/>
          <w:b/>
          <w:lang w:val="en-GB"/>
        </w:rPr>
        <w:t>dlPFC</w:t>
      </w:r>
      <w:proofErr w:type="spellEnd"/>
      <w:r w:rsidRPr="008C4B3E">
        <w:rPr>
          <w:rFonts w:ascii="Segoe UI" w:hAnsi="Segoe UI" w:cs="Segoe UI"/>
          <w:b/>
          <w:lang w:val="en-GB"/>
        </w:rPr>
        <w:t>) on attitude formation</w:t>
      </w:r>
    </w:p>
    <w:p w14:paraId="263E71C1" w14:textId="77777777" w:rsidR="00C00B53" w:rsidRDefault="00C00B53" w:rsidP="00FC55F1">
      <w:pPr>
        <w:spacing w:after="0" w:line="240" w:lineRule="auto"/>
        <w:jc w:val="center"/>
        <w:rPr>
          <w:rFonts w:ascii="Segoe UI" w:hAnsi="Segoe UI" w:cs="Segoe UI"/>
          <w:bCs/>
          <w:lang w:val="en-GB"/>
        </w:rPr>
      </w:pPr>
      <w:r w:rsidRPr="008C4B3E">
        <w:rPr>
          <w:rFonts w:ascii="Segoe UI" w:hAnsi="Segoe UI" w:cs="Segoe UI"/>
          <w:bCs/>
          <w:lang w:val="en-GB"/>
        </w:rPr>
        <w:t xml:space="preserve">Joanna </w:t>
      </w:r>
      <w:proofErr w:type="spellStart"/>
      <w:r w:rsidRPr="008C4B3E">
        <w:rPr>
          <w:rFonts w:ascii="Segoe UI" w:hAnsi="Segoe UI" w:cs="Segoe UI"/>
          <w:bCs/>
          <w:lang w:val="en-GB"/>
        </w:rPr>
        <w:t>Wąsowicz</w:t>
      </w:r>
      <w:proofErr w:type="spellEnd"/>
      <w:r w:rsidRPr="008C4B3E">
        <w:rPr>
          <w:rFonts w:ascii="Segoe UI" w:hAnsi="Segoe UI" w:cs="Segoe UI"/>
          <w:bCs/>
          <w:lang w:val="en-GB"/>
        </w:rPr>
        <w:t>, Polish Academy of Sciences</w:t>
      </w:r>
    </w:p>
    <w:p w14:paraId="449ECADC" w14:textId="77777777" w:rsidR="00C00B53" w:rsidRDefault="00C00B53" w:rsidP="00FC55F1">
      <w:pPr>
        <w:spacing w:after="0" w:line="240" w:lineRule="auto"/>
        <w:jc w:val="center"/>
        <w:rPr>
          <w:rFonts w:ascii="Segoe UI" w:hAnsi="Segoe UI" w:cs="Segoe UI"/>
          <w:bCs/>
          <w:lang w:val="en-GB"/>
        </w:rPr>
      </w:pPr>
      <w:r w:rsidRPr="008C4B3E">
        <w:rPr>
          <w:rFonts w:ascii="Segoe UI" w:hAnsi="Segoe UI" w:cs="Segoe UI"/>
          <w:bCs/>
          <w:lang w:val="en-GB"/>
        </w:rPr>
        <w:t>Robert Balas, Polish Academy of Sciences</w:t>
      </w:r>
    </w:p>
    <w:p w14:paraId="1AD93A48" w14:textId="77777777" w:rsidR="00C00B53" w:rsidRDefault="00C00B53" w:rsidP="00FC55F1">
      <w:pPr>
        <w:spacing w:after="0" w:line="240" w:lineRule="auto"/>
        <w:jc w:val="center"/>
        <w:rPr>
          <w:rFonts w:ascii="Segoe UI" w:hAnsi="Segoe UI" w:cs="Segoe UI"/>
          <w:bCs/>
          <w:lang w:val="en-GB"/>
        </w:rPr>
      </w:pPr>
      <w:r w:rsidRPr="008C4B3E">
        <w:rPr>
          <w:rFonts w:ascii="Segoe UI" w:hAnsi="Segoe UI" w:cs="Segoe UI"/>
          <w:bCs/>
          <w:lang w:val="en-GB"/>
        </w:rPr>
        <w:t xml:space="preserve">Krzysztof </w:t>
      </w:r>
      <w:proofErr w:type="spellStart"/>
      <w:r w:rsidRPr="008C4B3E">
        <w:rPr>
          <w:rFonts w:ascii="Segoe UI" w:hAnsi="Segoe UI" w:cs="Segoe UI"/>
          <w:bCs/>
          <w:lang w:val="en-GB"/>
        </w:rPr>
        <w:t>Hanusz</w:t>
      </w:r>
      <w:proofErr w:type="spellEnd"/>
      <w:r w:rsidRPr="008C4B3E">
        <w:rPr>
          <w:rFonts w:ascii="Segoe UI" w:hAnsi="Segoe UI" w:cs="Segoe UI"/>
          <w:bCs/>
          <w:lang w:val="en-GB"/>
        </w:rPr>
        <w:t>, Polish Academy of Sciences</w:t>
      </w:r>
    </w:p>
    <w:p w14:paraId="1A9DA643" w14:textId="77777777" w:rsidR="00C00B53" w:rsidRDefault="00C00B53" w:rsidP="00FC55F1">
      <w:pPr>
        <w:spacing w:after="0" w:line="240" w:lineRule="auto"/>
        <w:jc w:val="center"/>
        <w:rPr>
          <w:rFonts w:ascii="Segoe UI" w:hAnsi="Segoe UI" w:cs="Segoe UI"/>
          <w:bCs/>
          <w:lang w:val="en-GB"/>
        </w:rPr>
      </w:pPr>
      <w:r w:rsidRPr="008C4B3E">
        <w:rPr>
          <w:rFonts w:ascii="Segoe UI" w:hAnsi="Segoe UI" w:cs="Segoe UI"/>
          <w:bCs/>
          <w:lang w:val="en-GB"/>
        </w:rPr>
        <w:t xml:space="preserve">Patrycja </w:t>
      </w:r>
      <w:proofErr w:type="spellStart"/>
      <w:r w:rsidRPr="008C4B3E">
        <w:rPr>
          <w:rFonts w:ascii="Segoe UI" w:hAnsi="Segoe UI" w:cs="Segoe UI"/>
          <w:bCs/>
          <w:lang w:val="en-GB"/>
        </w:rPr>
        <w:t>Uram</w:t>
      </w:r>
      <w:proofErr w:type="spellEnd"/>
      <w:r>
        <w:rPr>
          <w:rFonts w:ascii="Segoe UI" w:hAnsi="Segoe UI" w:cs="Segoe UI"/>
          <w:bCs/>
          <w:lang w:val="en-GB"/>
        </w:rPr>
        <w:t xml:space="preserve">, </w:t>
      </w:r>
      <w:r w:rsidRPr="008C4B3E">
        <w:rPr>
          <w:rFonts w:ascii="Segoe UI" w:hAnsi="Segoe UI" w:cs="Segoe UI"/>
          <w:bCs/>
          <w:lang w:val="en-GB"/>
        </w:rPr>
        <w:t>Polish Academy of Sciences</w:t>
      </w:r>
    </w:p>
    <w:p w14:paraId="2D002478" w14:textId="77777777" w:rsidR="00C00B53" w:rsidRPr="008C4B3E" w:rsidRDefault="00C00B53" w:rsidP="00FC55F1">
      <w:pPr>
        <w:spacing w:after="0" w:line="240" w:lineRule="auto"/>
        <w:rPr>
          <w:rFonts w:ascii="Segoe UI" w:hAnsi="Segoe UI" w:cs="Segoe UI"/>
          <w:bCs/>
          <w:lang w:val="en-GB"/>
        </w:rPr>
      </w:pPr>
    </w:p>
    <w:p w14:paraId="7983D80C" w14:textId="77777777" w:rsidR="00C00B53" w:rsidRPr="001B522A" w:rsidRDefault="00C00B53" w:rsidP="00FC55F1">
      <w:pPr>
        <w:spacing w:after="0" w:line="240" w:lineRule="auto"/>
        <w:rPr>
          <w:rFonts w:ascii="Segoe UI" w:hAnsi="Segoe UI" w:cs="Segoe UI"/>
          <w:bCs/>
          <w:lang w:val="en-GB"/>
        </w:rPr>
      </w:pPr>
      <w:r w:rsidRPr="008C4B3E">
        <w:rPr>
          <w:rFonts w:ascii="Segoe UI" w:hAnsi="Segoe UI" w:cs="Segoe UI"/>
          <w:bCs/>
          <w:lang w:val="en-GB"/>
        </w:rPr>
        <w:t>Evaluative Conditioning (EC) is a phenomenon in which a previously neutral stimulus acquires</w:t>
      </w:r>
      <w:r>
        <w:rPr>
          <w:rFonts w:ascii="Segoe UI" w:hAnsi="Segoe UI" w:cs="Segoe UI"/>
          <w:bCs/>
          <w:lang w:val="en-GB"/>
        </w:rPr>
        <w:t xml:space="preserve"> </w:t>
      </w:r>
      <w:r w:rsidRPr="008C4B3E">
        <w:rPr>
          <w:rFonts w:ascii="Segoe UI" w:hAnsi="Segoe UI" w:cs="Segoe UI"/>
          <w:bCs/>
          <w:lang w:val="en-GB"/>
        </w:rPr>
        <w:t>a positive or negative emotional response through repeated pairing with another stimulus that</w:t>
      </w:r>
      <w:r>
        <w:rPr>
          <w:rFonts w:ascii="Segoe UI" w:hAnsi="Segoe UI" w:cs="Segoe UI"/>
          <w:bCs/>
          <w:lang w:val="en-GB"/>
        </w:rPr>
        <w:t xml:space="preserve"> </w:t>
      </w:r>
      <w:r w:rsidRPr="008C4B3E">
        <w:rPr>
          <w:rFonts w:ascii="Segoe UI" w:hAnsi="Segoe UI" w:cs="Segoe UI"/>
          <w:bCs/>
          <w:lang w:val="en-GB"/>
        </w:rPr>
        <w:t>elicits such a response. While this effect is well-established, there is ongoing debate regarding</w:t>
      </w:r>
      <w:r>
        <w:rPr>
          <w:rFonts w:ascii="Segoe UI" w:hAnsi="Segoe UI" w:cs="Segoe UI"/>
          <w:bCs/>
          <w:lang w:val="en-GB"/>
        </w:rPr>
        <w:t xml:space="preserve"> </w:t>
      </w:r>
      <w:r w:rsidRPr="008C4B3E">
        <w:rPr>
          <w:rFonts w:ascii="Segoe UI" w:hAnsi="Segoe UI" w:cs="Segoe UI"/>
          <w:bCs/>
          <w:lang w:val="en-GB"/>
        </w:rPr>
        <w:t>its underlying nature. Two prominent theories are the associative theory, which suggests that</w:t>
      </w:r>
      <w:r>
        <w:rPr>
          <w:rFonts w:ascii="Segoe UI" w:hAnsi="Segoe UI" w:cs="Segoe UI"/>
          <w:bCs/>
          <w:lang w:val="en-GB"/>
        </w:rPr>
        <w:t xml:space="preserve"> </w:t>
      </w:r>
      <w:r w:rsidRPr="008C4B3E">
        <w:rPr>
          <w:rFonts w:ascii="Segoe UI" w:hAnsi="Segoe UI" w:cs="Segoe UI"/>
          <w:bCs/>
          <w:lang w:val="en-GB"/>
        </w:rPr>
        <w:t>evaluative change occurs through the formation of associations between the neutral stimulus</w:t>
      </w:r>
      <w:r>
        <w:rPr>
          <w:rFonts w:ascii="Segoe UI" w:hAnsi="Segoe UI" w:cs="Segoe UI"/>
          <w:bCs/>
          <w:lang w:val="en-GB"/>
        </w:rPr>
        <w:t xml:space="preserve"> </w:t>
      </w:r>
      <w:r w:rsidRPr="008C4B3E">
        <w:rPr>
          <w:rFonts w:ascii="Segoe UI" w:hAnsi="Segoe UI" w:cs="Segoe UI"/>
          <w:bCs/>
          <w:lang w:val="en-GB"/>
        </w:rPr>
        <w:t>(CS) and the affective stimulus (US), and the propositional theory, which proposes that this</w:t>
      </w:r>
      <w:r>
        <w:rPr>
          <w:rFonts w:ascii="Segoe UI" w:hAnsi="Segoe UI" w:cs="Segoe UI"/>
          <w:bCs/>
          <w:lang w:val="en-GB"/>
        </w:rPr>
        <w:t xml:space="preserve"> </w:t>
      </w:r>
      <w:r w:rsidRPr="008C4B3E">
        <w:rPr>
          <w:rFonts w:ascii="Segoe UI" w:hAnsi="Segoe UI" w:cs="Segoe UI"/>
          <w:bCs/>
          <w:lang w:val="en-GB"/>
        </w:rPr>
        <w:t>change involves the formation of propositional statements about the relationship between the</w:t>
      </w:r>
      <w:r>
        <w:rPr>
          <w:rFonts w:ascii="Segoe UI" w:hAnsi="Segoe UI" w:cs="Segoe UI"/>
          <w:bCs/>
          <w:lang w:val="en-GB"/>
        </w:rPr>
        <w:t xml:space="preserve"> </w:t>
      </w:r>
      <w:r w:rsidRPr="008C4B3E">
        <w:rPr>
          <w:rFonts w:ascii="Segoe UI" w:hAnsi="Segoe UI" w:cs="Segoe UI"/>
          <w:bCs/>
          <w:lang w:val="en-GB"/>
        </w:rPr>
        <w:t>stimuli. This study aimed to investigate the impact of cathodal transcranial direct current</w:t>
      </w:r>
      <w:r>
        <w:rPr>
          <w:rFonts w:ascii="Segoe UI" w:hAnsi="Segoe UI" w:cs="Segoe UI"/>
          <w:bCs/>
          <w:lang w:val="en-GB"/>
        </w:rPr>
        <w:t xml:space="preserve"> </w:t>
      </w:r>
      <w:r w:rsidRPr="008C4B3E">
        <w:rPr>
          <w:rFonts w:ascii="Segoe UI" w:hAnsi="Segoe UI" w:cs="Segoe UI"/>
          <w:bCs/>
          <w:lang w:val="en-GB"/>
        </w:rPr>
        <w:t>stimulation (</w:t>
      </w:r>
      <w:proofErr w:type="spellStart"/>
      <w:r w:rsidRPr="008C4B3E">
        <w:rPr>
          <w:rFonts w:ascii="Segoe UI" w:hAnsi="Segoe UI" w:cs="Segoe UI"/>
          <w:bCs/>
          <w:lang w:val="en-GB"/>
        </w:rPr>
        <w:t>tDCS</w:t>
      </w:r>
      <w:proofErr w:type="spellEnd"/>
      <w:r w:rsidRPr="008C4B3E">
        <w:rPr>
          <w:rFonts w:ascii="Segoe UI" w:hAnsi="Segoe UI" w:cs="Segoe UI"/>
          <w:bCs/>
          <w:lang w:val="en-GB"/>
        </w:rPr>
        <w:t>) to the dorsolateral prefrontal cortex (</w:t>
      </w:r>
      <w:proofErr w:type="spellStart"/>
      <w:r w:rsidRPr="008C4B3E">
        <w:rPr>
          <w:rFonts w:ascii="Segoe UI" w:hAnsi="Segoe UI" w:cs="Segoe UI"/>
          <w:bCs/>
          <w:lang w:val="en-GB"/>
        </w:rPr>
        <w:t>dlPFC</w:t>
      </w:r>
      <w:proofErr w:type="spellEnd"/>
      <w:r w:rsidRPr="008C4B3E">
        <w:rPr>
          <w:rFonts w:ascii="Segoe UI" w:hAnsi="Segoe UI" w:cs="Segoe UI"/>
          <w:bCs/>
          <w:lang w:val="en-GB"/>
        </w:rPr>
        <w:t>) on the formation of</w:t>
      </w:r>
      <w:r>
        <w:rPr>
          <w:rFonts w:ascii="Segoe UI" w:hAnsi="Segoe UI" w:cs="Segoe UI"/>
          <w:bCs/>
          <w:lang w:val="en-GB"/>
        </w:rPr>
        <w:t xml:space="preserve"> </w:t>
      </w:r>
      <w:r w:rsidRPr="008C4B3E">
        <w:rPr>
          <w:rFonts w:ascii="Segoe UI" w:hAnsi="Segoe UI" w:cs="Segoe UI"/>
          <w:bCs/>
          <w:lang w:val="en-GB"/>
        </w:rPr>
        <w:t>propositional statements during evaluative conditioning. The results of this study provide</w:t>
      </w:r>
      <w:r>
        <w:rPr>
          <w:rFonts w:ascii="Segoe UI" w:hAnsi="Segoe UI" w:cs="Segoe UI"/>
          <w:bCs/>
          <w:lang w:val="en-GB"/>
        </w:rPr>
        <w:t xml:space="preserve"> </w:t>
      </w:r>
      <w:r w:rsidRPr="008C4B3E">
        <w:rPr>
          <w:rFonts w:ascii="Segoe UI" w:hAnsi="Segoe UI" w:cs="Segoe UI"/>
          <w:bCs/>
          <w:lang w:val="en-GB"/>
        </w:rPr>
        <w:t>insight into the nature of attitude acquisition in EC and contribute to the ongoing discussion on</w:t>
      </w:r>
      <w:r>
        <w:rPr>
          <w:rFonts w:ascii="Segoe UI" w:hAnsi="Segoe UI" w:cs="Segoe UI"/>
          <w:bCs/>
          <w:lang w:val="en-GB"/>
        </w:rPr>
        <w:t xml:space="preserve"> </w:t>
      </w:r>
      <w:r w:rsidRPr="008C4B3E">
        <w:rPr>
          <w:rFonts w:ascii="Segoe UI" w:hAnsi="Segoe UI" w:cs="Segoe UI"/>
          <w:bCs/>
          <w:lang w:val="en-GB"/>
        </w:rPr>
        <w:t>the mentioned approaches.</w:t>
      </w:r>
    </w:p>
    <w:p w14:paraId="698F7FFA" w14:textId="77777777" w:rsidR="00C00B53" w:rsidRDefault="00C00B53" w:rsidP="00FC55F1">
      <w:pPr>
        <w:spacing w:after="0" w:line="240" w:lineRule="auto"/>
        <w:jc w:val="center"/>
        <w:rPr>
          <w:rFonts w:ascii="Segoe UI" w:hAnsi="Segoe UI" w:cs="Segoe UI"/>
          <w:b/>
          <w:lang w:val="en-GB"/>
        </w:rPr>
      </w:pPr>
    </w:p>
    <w:p w14:paraId="6C424417" w14:textId="77777777" w:rsidR="000E68B4" w:rsidRDefault="000E68B4" w:rsidP="00FC55F1">
      <w:pPr>
        <w:spacing w:after="0" w:line="240" w:lineRule="auto"/>
        <w:jc w:val="center"/>
        <w:rPr>
          <w:rFonts w:ascii="Segoe UI" w:hAnsi="Segoe UI" w:cs="Segoe UI"/>
          <w:b/>
          <w:lang w:val="en-GB"/>
        </w:rPr>
        <w:sectPr w:rsidR="000E68B4" w:rsidSect="000E68B4">
          <w:pgSz w:w="11906" w:h="16838"/>
          <w:pgMar w:top="1440" w:right="1440" w:bottom="1440" w:left="1440" w:header="709" w:footer="709" w:gutter="0"/>
          <w:cols w:space="708"/>
          <w:docGrid w:linePitch="360"/>
        </w:sectPr>
      </w:pPr>
    </w:p>
    <w:p w14:paraId="35EDCFD3" w14:textId="5160824D" w:rsidR="006F193B" w:rsidRDefault="006F193B" w:rsidP="00FC55F1">
      <w:pPr>
        <w:spacing w:after="0" w:line="240" w:lineRule="auto"/>
        <w:rPr>
          <w:rFonts w:ascii="Segoe UI" w:hAnsi="Segoe UI" w:cs="Segoe UI"/>
          <w:b/>
          <w:sz w:val="40"/>
          <w:szCs w:val="40"/>
          <w:lang w:val="en-GB"/>
        </w:rPr>
      </w:pPr>
      <w:r w:rsidRPr="000C2B3F">
        <w:rPr>
          <w:rFonts w:ascii="Segoe UI" w:hAnsi="Segoe UI" w:cs="Segoe UI"/>
          <w:b/>
          <w:sz w:val="40"/>
          <w:szCs w:val="40"/>
          <w:lang w:val="en-GB"/>
        </w:rPr>
        <w:t xml:space="preserve">Session </w:t>
      </w:r>
      <w:r w:rsidR="000B78F6">
        <w:rPr>
          <w:rFonts w:ascii="Segoe UI" w:hAnsi="Segoe UI" w:cs="Segoe UI"/>
          <w:b/>
          <w:sz w:val="40"/>
          <w:szCs w:val="40"/>
          <w:lang w:val="en-GB"/>
        </w:rPr>
        <w:t>4</w:t>
      </w:r>
      <w:r w:rsidRPr="000C2B3F">
        <w:rPr>
          <w:rFonts w:ascii="Segoe UI" w:hAnsi="Segoe UI" w:cs="Segoe UI"/>
          <w:b/>
          <w:sz w:val="40"/>
          <w:szCs w:val="40"/>
          <w:lang w:val="en-GB"/>
        </w:rPr>
        <w:t xml:space="preserve">: </w:t>
      </w:r>
      <w:r w:rsidR="000B78F6">
        <w:rPr>
          <w:rFonts w:ascii="Segoe UI" w:hAnsi="Segoe UI" w:cs="Segoe UI"/>
          <w:b/>
          <w:sz w:val="40"/>
          <w:szCs w:val="40"/>
          <w:lang w:val="en-GB"/>
        </w:rPr>
        <w:t>Intergroup Contexts</w:t>
      </w:r>
    </w:p>
    <w:p w14:paraId="51DE0CCD" w14:textId="77777777" w:rsidR="006F193B" w:rsidRDefault="006F193B" w:rsidP="00FC55F1">
      <w:pPr>
        <w:spacing w:after="0" w:line="240" w:lineRule="auto"/>
        <w:rPr>
          <w:rFonts w:ascii="Segoe UI" w:hAnsi="Segoe UI" w:cs="Segoe UI"/>
          <w:bCs/>
          <w:lang w:val="en-GB"/>
        </w:rPr>
      </w:pPr>
    </w:p>
    <w:p w14:paraId="60BA77EB" w14:textId="77777777" w:rsidR="0013262F" w:rsidRPr="00AB4580" w:rsidRDefault="0013262F" w:rsidP="0013262F">
      <w:pPr>
        <w:spacing w:after="0" w:line="240" w:lineRule="auto"/>
        <w:jc w:val="center"/>
        <w:rPr>
          <w:rFonts w:ascii="Segoe UI" w:hAnsi="Segoe UI" w:cs="Segoe UI"/>
          <w:b/>
          <w:lang w:val="en-GB"/>
        </w:rPr>
      </w:pPr>
      <w:r w:rsidRPr="00AB4580">
        <w:rPr>
          <w:rFonts w:ascii="Segoe UI" w:hAnsi="Segoe UI" w:cs="Segoe UI"/>
          <w:b/>
          <w:lang w:val="en-GB"/>
        </w:rPr>
        <w:t>Has actual political polarisation increased over time?</w:t>
      </w:r>
    </w:p>
    <w:p w14:paraId="6C9760BD" w14:textId="77777777" w:rsidR="0013262F" w:rsidRPr="00AB4580" w:rsidRDefault="0013262F" w:rsidP="0013262F">
      <w:pPr>
        <w:spacing w:after="0" w:line="240" w:lineRule="auto"/>
        <w:jc w:val="center"/>
        <w:rPr>
          <w:rFonts w:ascii="Segoe UI" w:hAnsi="Segoe UI" w:cs="Segoe UI"/>
          <w:bCs/>
          <w:lang w:val="en-GB"/>
        </w:rPr>
      </w:pPr>
      <w:r w:rsidRPr="00AB4580">
        <w:rPr>
          <w:rFonts w:ascii="Segoe UI" w:hAnsi="Segoe UI" w:cs="Segoe UI"/>
          <w:bCs/>
          <w:lang w:val="en-GB"/>
        </w:rPr>
        <w:t xml:space="preserve">Paul </w:t>
      </w:r>
      <w:proofErr w:type="spellStart"/>
      <w:r w:rsidRPr="00AB4580">
        <w:rPr>
          <w:rFonts w:ascii="Segoe UI" w:hAnsi="Segoe UI" w:cs="Segoe UI"/>
          <w:bCs/>
          <w:lang w:val="en-GB"/>
        </w:rPr>
        <w:t>Hanel</w:t>
      </w:r>
      <w:proofErr w:type="spellEnd"/>
      <w:r>
        <w:rPr>
          <w:rFonts w:ascii="Segoe UI" w:hAnsi="Segoe UI" w:cs="Segoe UI"/>
          <w:bCs/>
          <w:lang w:val="en-GB"/>
        </w:rPr>
        <w:t xml:space="preserve">, </w:t>
      </w:r>
      <w:r w:rsidRPr="00AB4580">
        <w:rPr>
          <w:rFonts w:ascii="Segoe UI" w:hAnsi="Segoe UI" w:cs="Segoe UI"/>
          <w:bCs/>
          <w:lang w:val="en-GB"/>
        </w:rPr>
        <w:t>University of Essex</w:t>
      </w:r>
    </w:p>
    <w:p w14:paraId="066721DC" w14:textId="77777777" w:rsidR="0013262F" w:rsidRPr="00AB4580" w:rsidRDefault="0013262F" w:rsidP="0013262F">
      <w:pPr>
        <w:spacing w:after="0" w:line="240" w:lineRule="auto"/>
        <w:rPr>
          <w:rFonts w:ascii="Segoe UI" w:hAnsi="Segoe UI" w:cs="Segoe UI"/>
          <w:bCs/>
          <w:lang w:val="en-GB"/>
        </w:rPr>
      </w:pPr>
    </w:p>
    <w:p w14:paraId="3D8A9750" w14:textId="77777777" w:rsidR="0013262F" w:rsidRPr="006F193B" w:rsidRDefault="0013262F" w:rsidP="0013262F">
      <w:pPr>
        <w:spacing w:after="0" w:line="240" w:lineRule="auto"/>
        <w:rPr>
          <w:rFonts w:ascii="Segoe UI" w:hAnsi="Segoe UI" w:cs="Segoe UI"/>
          <w:bCs/>
          <w:lang w:val="en-GB"/>
        </w:rPr>
      </w:pPr>
      <w:r w:rsidRPr="00AB4580">
        <w:rPr>
          <w:rFonts w:ascii="Segoe UI" w:hAnsi="Segoe UI" w:cs="Segoe UI"/>
          <w:bCs/>
          <w:lang w:val="en-GB"/>
        </w:rPr>
        <w:t xml:space="preserve">Several studies found that affective polarisation between left-wingers and right-wingers increased the past years and decades. However, the extent to which polarisation </w:t>
      </w:r>
      <w:proofErr w:type="gramStart"/>
      <w:r w:rsidRPr="00AB4580">
        <w:rPr>
          <w:rFonts w:ascii="Segoe UI" w:hAnsi="Segoe UI" w:cs="Segoe UI"/>
          <w:bCs/>
          <w:lang w:val="en-GB"/>
        </w:rPr>
        <w:t>actually increased</w:t>
      </w:r>
      <w:proofErr w:type="gramEnd"/>
      <w:r w:rsidRPr="00AB4580">
        <w:rPr>
          <w:rFonts w:ascii="Segoe UI" w:hAnsi="Segoe UI" w:cs="Segoe UI"/>
          <w:bCs/>
          <w:lang w:val="en-GB"/>
        </w:rPr>
        <w:t xml:space="preserve"> is unclear. To close this gap, we investigated whether left-wingers and right-wingers have really become more dissimilar between 2002 and 2022 across 15 European countries (N = 300,000). Specifically, we found that left-wingers and right-wingers are overall more similar than different in their values (e.g., equality, freedom, safety) and their attitudes towards political institutions. Together, our findings indicate that political polarisation is more perceived than real.</w:t>
      </w:r>
    </w:p>
    <w:p w14:paraId="4597A972" w14:textId="77777777" w:rsidR="0013262F" w:rsidRDefault="0013262F" w:rsidP="00FC55F1">
      <w:pPr>
        <w:spacing w:after="0" w:line="240" w:lineRule="auto"/>
        <w:jc w:val="center"/>
        <w:rPr>
          <w:rFonts w:ascii="Segoe UI" w:hAnsi="Segoe UI" w:cs="Segoe UI"/>
          <w:b/>
          <w:lang w:val="en-GB"/>
        </w:rPr>
      </w:pPr>
    </w:p>
    <w:p w14:paraId="0008CFC6" w14:textId="77777777" w:rsidR="00F31AA6" w:rsidRDefault="00F31AA6" w:rsidP="00FC55F1">
      <w:pPr>
        <w:spacing w:after="0" w:line="240" w:lineRule="auto"/>
        <w:jc w:val="center"/>
        <w:rPr>
          <w:rFonts w:ascii="Segoe UI" w:hAnsi="Segoe UI" w:cs="Segoe UI"/>
          <w:b/>
          <w:lang w:val="en-GB"/>
        </w:rPr>
      </w:pPr>
    </w:p>
    <w:p w14:paraId="3DA5E274" w14:textId="77777777" w:rsidR="00F31AA6" w:rsidRDefault="00F31AA6" w:rsidP="00FC55F1">
      <w:pPr>
        <w:spacing w:after="0" w:line="240" w:lineRule="auto"/>
        <w:jc w:val="center"/>
        <w:rPr>
          <w:rFonts w:ascii="Segoe UI" w:hAnsi="Segoe UI" w:cs="Segoe UI"/>
          <w:b/>
          <w:lang w:val="en-GB"/>
        </w:rPr>
      </w:pPr>
    </w:p>
    <w:p w14:paraId="6E61975B" w14:textId="77777777" w:rsidR="00F31AA6" w:rsidRDefault="00F31AA6" w:rsidP="00FC55F1">
      <w:pPr>
        <w:spacing w:after="0" w:line="240" w:lineRule="auto"/>
        <w:jc w:val="center"/>
        <w:rPr>
          <w:rFonts w:ascii="Segoe UI" w:hAnsi="Segoe UI" w:cs="Segoe UI"/>
          <w:b/>
          <w:lang w:val="en-GB"/>
        </w:rPr>
      </w:pPr>
    </w:p>
    <w:p w14:paraId="02AEDB2F" w14:textId="77777777" w:rsidR="004F14DF" w:rsidRPr="00C46FBE" w:rsidRDefault="004F14DF" w:rsidP="004F14DF">
      <w:pPr>
        <w:spacing w:after="0" w:line="240" w:lineRule="auto"/>
        <w:jc w:val="center"/>
        <w:rPr>
          <w:rFonts w:ascii="Segoe UI" w:hAnsi="Segoe UI" w:cs="Segoe UI"/>
          <w:b/>
          <w:lang w:val="en-GB"/>
        </w:rPr>
      </w:pPr>
      <w:r w:rsidRPr="00C46FBE">
        <w:rPr>
          <w:rFonts w:ascii="Segoe UI" w:hAnsi="Segoe UI" w:cs="Segoe UI"/>
          <w:b/>
          <w:lang w:val="en-GB"/>
        </w:rPr>
        <w:t>Perceiving cognitions and meta-cognitions of others</w:t>
      </w:r>
    </w:p>
    <w:p w14:paraId="091B4DEE" w14:textId="77777777" w:rsidR="004F14DF" w:rsidRPr="00C46FBE" w:rsidRDefault="004F14DF" w:rsidP="004F14DF">
      <w:pPr>
        <w:spacing w:after="0" w:line="240" w:lineRule="auto"/>
        <w:jc w:val="center"/>
        <w:rPr>
          <w:rFonts w:ascii="Segoe UI" w:hAnsi="Segoe UI" w:cs="Segoe UI"/>
          <w:bCs/>
          <w:lang w:val="en-GB"/>
        </w:rPr>
      </w:pPr>
      <w:r w:rsidRPr="00C46FBE">
        <w:rPr>
          <w:rFonts w:ascii="Segoe UI" w:hAnsi="Segoe UI" w:cs="Segoe UI"/>
          <w:bCs/>
          <w:lang w:val="en-GB"/>
        </w:rPr>
        <w:t>David Santos, IE University</w:t>
      </w:r>
    </w:p>
    <w:p w14:paraId="77894B3F" w14:textId="77777777" w:rsidR="004F14DF" w:rsidRPr="00C46FBE" w:rsidRDefault="004F14DF" w:rsidP="004F14DF">
      <w:pPr>
        <w:spacing w:after="0" w:line="240" w:lineRule="auto"/>
        <w:jc w:val="center"/>
        <w:rPr>
          <w:rFonts w:ascii="Segoe UI" w:hAnsi="Segoe UI" w:cs="Segoe UI"/>
          <w:bCs/>
          <w:lang w:val="en-GB"/>
        </w:rPr>
      </w:pPr>
      <w:r w:rsidRPr="00C46FBE">
        <w:rPr>
          <w:rFonts w:ascii="Segoe UI" w:hAnsi="Segoe UI" w:cs="Segoe UI"/>
          <w:bCs/>
          <w:lang w:val="en-GB"/>
        </w:rPr>
        <w:t xml:space="preserve">Pablo </w:t>
      </w:r>
      <w:proofErr w:type="spellStart"/>
      <w:r w:rsidRPr="00C46FBE">
        <w:rPr>
          <w:rFonts w:ascii="Segoe UI" w:hAnsi="Segoe UI" w:cs="Segoe UI"/>
          <w:bCs/>
          <w:lang w:val="en-GB"/>
        </w:rPr>
        <w:t>Briñol</w:t>
      </w:r>
      <w:proofErr w:type="spellEnd"/>
      <w:r w:rsidRPr="00C46FBE">
        <w:rPr>
          <w:rFonts w:ascii="Segoe UI" w:hAnsi="Segoe UI" w:cs="Segoe UI"/>
          <w:bCs/>
          <w:lang w:val="en-GB"/>
        </w:rPr>
        <w:t xml:space="preserve">, Universidad </w:t>
      </w:r>
      <w:proofErr w:type="spellStart"/>
      <w:r w:rsidRPr="00C46FBE">
        <w:rPr>
          <w:rFonts w:ascii="Segoe UI" w:hAnsi="Segoe UI" w:cs="Segoe UI"/>
          <w:bCs/>
          <w:lang w:val="en-GB"/>
        </w:rPr>
        <w:t>Autónoma</w:t>
      </w:r>
      <w:proofErr w:type="spellEnd"/>
      <w:r w:rsidRPr="00C46FBE">
        <w:rPr>
          <w:rFonts w:ascii="Segoe UI" w:hAnsi="Segoe UI" w:cs="Segoe UI"/>
          <w:bCs/>
          <w:lang w:val="en-GB"/>
        </w:rPr>
        <w:t xml:space="preserve"> de Madrid</w:t>
      </w:r>
    </w:p>
    <w:p w14:paraId="6918B207" w14:textId="77777777" w:rsidR="004F14DF" w:rsidRPr="00C46FBE" w:rsidRDefault="004F14DF" w:rsidP="004F14DF">
      <w:pPr>
        <w:spacing w:after="0" w:line="240" w:lineRule="auto"/>
        <w:jc w:val="center"/>
        <w:rPr>
          <w:rFonts w:ascii="Segoe UI" w:hAnsi="Segoe UI" w:cs="Segoe UI"/>
          <w:bCs/>
          <w:lang w:val="en-GB"/>
        </w:rPr>
      </w:pPr>
      <w:r w:rsidRPr="00C46FBE">
        <w:rPr>
          <w:rFonts w:ascii="Segoe UI" w:hAnsi="Segoe UI" w:cs="Segoe UI"/>
          <w:bCs/>
          <w:lang w:val="en-GB"/>
        </w:rPr>
        <w:t>Richard E. Petty, Ohio State University</w:t>
      </w:r>
    </w:p>
    <w:p w14:paraId="737294BA" w14:textId="77777777" w:rsidR="004F14DF" w:rsidRPr="00C46FBE" w:rsidRDefault="004F14DF" w:rsidP="004F14DF">
      <w:pPr>
        <w:spacing w:after="0" w:line="240" w:lineRule="auto"/>
        <w:rPr>
          <w:rFonts w:ascii="Segoe UI" w:hAnsi="Segoe UI" w:cs="Segoe UI"/>
          <w:bCs/>
          <w:lang w:val="en-GB"/>
        </w:rPr>
      </w:pPr>
    </w:p>
    <w:p w14:paraId="0DC089C7" w14:textId="77777777" w:rsidR="004F14DF" w:rsidRDefault="004F14DF" w:rsidP="004F14DF">
      <w:pPr>
        <w:spacing w:after="0" w:line="240" w:lineRule="auto"/>
        <w:rPr>
          <w:rFonts w:ascii="Segoe UI" w:hAnsi="Segoe UI" w:cs="Segoe UI"/>
          <w:bCs/>
          <w:lang w:val="en-GB"/>
        </w:rPr>
      </w:pPr>
      <w:r w:rsidRPr="00C46FBE">
        <w:rPr>
          <w:rFonts w:ascii="Segoe UI" w:hAnsi="Segoe UI" w:cs="Segoe UI"/>
          <w:bCs/>
          <w:lang w:val="en-GB"/>
        </w:rPr>
        <w:tab/>
        <w:t>We present two lines of research relevant to reducing prejudiced attitudes. Both lines of research focused on the role of meta-cognitive processes of attitude change. In a first series of studies, we examined to what extent the perceived cognitions and meta-cognitions of others can influence prejudiced attitudes. Specifically, this research tested the impact of thinking about the cognitions and meta-cognitions of out-group members, including Syrian refugees, South American immigrants, and Roma people. In this research, we compared the impact of thinking about how members of out-groups usually think (perceived primary cognition) and how those members of those other groups think about their own thoughts (perceived secondary cognition). Compared to controls, these two treatments reduced prejudiced attitudes toward Syrian refugees, South American immigrants, and Roma people. After showing that metacognitive treatments can influence prejudiced attitudes, a second line of research examined to what extent a metacognitive treatment can also influence the stereotypical views of warmth and competence associated with different groups, such as rich or poor people. This research introduces a novel approach for researchers and practitioners interested in enhancing diversity through meta-cognitive processes of persuasion.</w:t>
      </w:r>
    </w:p>
    <w:p w14:paraId="73720358" w14:textId="77777777" w:rsidR="00F31AA6" w:rsidRDefault="00F31AA6" w:rsidP="004F14DF">
      <w:pPr>
        <w:spacing w:after="0" w:line="240" w:lineRule="auto"/>
        <w:rPr>
          <w:rFonts w:ascii="Segoe UI" w:hAnsi="Segoe UI" w:cs="Segoe UI"/>
          <w:bCs/>
          <w:lang w:val="en-GB"/>
        </w:rPr>
      </w:pPr>
    </w:p>
    <w:p w14:paraId="61B7B415" w14:textId="77777777" w:rsidR="00F31AA6" w:rsidRDefault="00F31AA6" w:rsidP="004F14DF">
      <w:pPr>
        <w:spacing w:after="0" w:line="240" w:lineRule="auto"/>
        <w:rPr>
          <w:rFonts w:ascii="Segoe UI" w:hAnsi="Segoe UI" w:cs="Segoe UI"/>
          <w:bCs/>
          <w:lang w:val="en-GB"/>
        </w:rPr>
      </w:pPr>
    </w:p>
    <w:p w14:paraId="7572BE0E" w14:textId="77777777" w:rsidR="00F31AA6" w:rsidRDefault="00F31AA6" w:rsidP="004F14DF">
      <w:pPr>
        <w:spacing w:after="0" w:line="240" w:lineRule="auto"/>
        <w:rPr>
          <w:rFonts w:ascii="Segoe UI" w:hAnsi="Segoe UI" w:cs="Segoe UI"/>
          <w:bCs/>
          <w:lang w:val="en-GB"/>
        </w:rPr>
      </w:pPr>
    </w:p>
    <w:p w14:paraId="5BAFF6C0" w14:textId="77777777" w:rsidR="00F31AA6" w:rsidRDefault="00F31AA6" w:rsidP="004F14DF">
      <w:pPr>
        <w:spacing w:after="0" w:line="240" w:lineRule="auto"/>
        <w:rPr>
          <w:rFonts w:ascii="Segoe UI" w:hAnsi="Segoe UI" w:cs="Segoe UI"/>
          <w:bCs/>
          <w:lang w:val="en-GB"/>
        </w:rPr>
      </w:pPr>
    </w:p>
    <w:p w14:paraId="18FB2080" w14:textId="77777777" w:rsidR="00F31AA6" w:rsidRDefault="00F31AA6" w:rsidP="004F14DF">
      <w:pPr>
        <w:spacing w:after="0" w:line="240" w:lineRule="auto"/>
        <w:rPr>
          <w:rFonts w:ascii="Segoe UI" w:hAnsi="Segoe UI" w:cs="Segoe UI"/>
          <w:bCs/>
          <w:lang w:val="en-GB"/>
        </w:rPr>
      </w:pPr>
    </w:p>
    <w:p w14:paraId="180FA1EE" w14:textId="77777777" w:rsidR="00F31AA6" w:rsidRDefault="00F31AA6" w:rsidP="004F14DF">
      <w:pPr>
        <w:spacing w:after="0" w:line="240" w:lineRule="auto"/>
        <w:rPr>
          <w:rFonts w:ascii="Segoe UI" w:hAnsi="Segoe UI" w:cs="Segoe UI"/>
          <w:bCs/>
          <w:lang w:val="en-GB"/>
        </w:rPr>
      </w:pPr>
    </w:p>
    <w:p w14:paraId="39481D1D" w14:textId="77777777" w:rsidR="00F31AA6" w:rsidRDefault="00F31AA6" w:rsidP="004F14DF">
      <w:pPr>
        <w:spacing w:after="0" w:line="240" w:lineRule="auto"/>
        <w:rPr>
          <w:rFonts w:ascii="Segoe UI" w:hAnsi="Segoe UI" w:cs="Segoe UI"/>
          <w:bCs/>
          <w:lang w:val="en-GB"/>
        </w:rPr>
      </w:pPr>
    </w:p>
    <w:p w14:paraId="596C10EC" w14:textId="77777777" w:rsidR="00F31AA6" w:rsidRDefault="00F31AA6" w:rsidP="004F14DF">
      <w:pPr>
        <w:spacing w:after="0" w:line="240" w:lineRule="auto"/>
        <w:rPr>
          <w:rFonts w:ascii="Segoe UI" w:hAnsi="Segoe UI" w:cs="Segoe UI"/>
          <w:bCs/>
          <w:lang w:val="en-GB"/>
        </w:rPr>
      </w:pPr>
    </w:p>
    <w:p w14:paraId="147601AD" w14:textId="77777777" w:rsidR="00F31AA6" w:rsidRDefault="00F31AA6" w:rsidP="004F14DF">
      <w:pPr>
        <w:spacing w:after="0" w:line="240" w:lineRule="auto"/>
        <w:rPr>
          <w:rFonts w:ascii="Segoe UI" w:hAnsi="Segoe UI" w:cs="Segoe UI"/>
          <w:bCs/>
          <w:lang w:val="en-GB"/>
        </w:rPr>
      </w:pPr>
    </w:p>
    <w:p w14:paraId="689B6AC3" w14:textId="77777777" w:rsidR="00F31AA6" w:rsidRPr="00D5280D" w:rsidRDefault="00F31AA6" w:rsidP="00F31AA6">
      <w:pPr>
        <w:spacing w:after="0" w:line="240" w:lineRule="auto"/>
        <w:jc w:val="center"/>
        <w:rPr>
          <w:rFonts w:ascii="Segoe UI" w:hAnsi="Segoe UI" w:cs="Segoe UI"/>
          <w:bCs/>
          <w:lang w:val="en-GB"/>
        </w:rPr>
      </w:pPr>
      <w:r w:rsidRPr="00D5280D">
        <w:rPr>
          <w:rFonts w:ascii="Segoe UI" w:hAnsi="Segoe UI" w:cs="Segoe UI"/>
          <w:b/>
          <w:bCs/>
          <w:lang w:val="en-GB"/>
        </w:rPr>
        <w:t>When do people take the perspective of other group members? A meta-analysis of the effects of perspective-taking on intergroup attitudes and actions</w:t>
      </w:r>
    </w:p>
    <w:p w14:paraId="2D5BA2FE" w14:textId="77777777" w:rsidR="00F31AA6" w:rsidRPr="000A462D" w:rsidRDefault="00F31AA6" w:rsidP="00F31AA6">
      <w:pPr>
        <w:spacing w:after="0" w:line="240" w:lineRule="auto"/>
        <w:jc w:val="center"/>
        <w:rPr>
          <w:rFonts w:ascii="Segoe UI" w:hAnsi="Segoe UI" w:cs="Segoe UI"/>
          <w:bCs/>
          <w:lang w:val="en-GB"/>
        </w:rPr>
      </w:pPr>
      <w:r w:rsidRPr="00D5280D">
        <w:rPr>
          <w:rFonts w:ascii="Segoe UI" w:hAnsi="Segoe UI" w:cs="Segoe UI"/>
          <w:bCs/>
          <w:lang w:val="en-GB"/>
        </w:rPr>
        <w:t xml:space="preserve">Eliana K. </w:t>
      </w:r>
      <w:proofErr w:type="spellStart"/>
      <w:r w:rsidRPr="000A462D">
        <w:rPr>
          <w:rFonts w:ascii="Segoe UI" w:hAnsi="Segoe UI" w:cs="Segoe UI"/>
          <w:bCs/>
          <w:lang w:val="en-GB"/>
        </w:rPr>
        <w:t>Buonaiuto</w:t>
      </w:r>
      <w:proofErr w:type="spellEnd"/>
      <w:r w:rsidRPr="000A462D">
        <w:rPr>
          <w:rFonts w:ascii="Segoe UI" w:hAnsi="Segoe UI" w:cs="Segoe UI"/>
          <w:bCs/>
          <w:lang w:val="en-GB"/>
        </w:rPr>
        <w:t>, Flinders University</w:t>
      </w:r>
    </w:p>
    <w:p w14:paraId="2FAB623B" w14:textId="15CC9850" w:rsidR="00F31AA6" w:rsidRPr="000A462D" w:rsidRDefault="00F31AA6" w:rsidP="00F31AA6">
      <w:pPr>
        <w:spacing w:after="0" w:line="240" w:lineRule="auto"/>
        <w:jc w:val="center"/>
        <w:rPr>
          <w:rFonts w:ascii="Segoe UI" w:hAnsi="Segoe UI" w:cs="Segoe UI"/>
          <w:bCs/>
          <w:lang w:val="en-GB"/>
        </w:rPr>
      </w:pPr>
      <w:r w:rsidRPr="000A462D">
        <w:rPr>
          <w:rFonts w:ascii="Segoe UI" w:hAnsi="Segoe UI" w:cs="Segoe UI"/>
          <w:bCs/>
          <w:lang w:val="en-GB"/>
        </w:rPr>
        <w:t xml:space="preserve">Emma F. Thomas, Mariette </w:t>
      </w:r>
      <w:proofErr w:type="spellStart"/>
      <w:r w:rsidRPr="000A462D">
        <w:rPr>
          <w:rFonts w:ascii="Segoe UI" w:hAnsi="Segoe UI" w:cs="Segoe UI"/>
          <w:bCs/>
          <w:lang w:val="en-GB"/>
        </w:rPr>
        <w:t>Berndsen</w:t>
      </w:r>
      <w:proofErr w:type="spellEnd"/>
      <w:r w:rsidRPr="000A462D">
        <w:rPr>
          <w:rFonts w:ascii="Segoe UI" w:hAnsi="Segoe UI" w:cs="Segoe UI"/>
          <w:bCs/>
          <w:lang w:val="en-GB"/>
        </w:rPr>
        <w:t xml:space="preserve">, Lisette Yip, </w:t>
      </w:r>
      <w:r w:rsidR="000A462D">
        <w:rPr>
          <w:rFonts w:ascii="Segoe UI" w:hAnsi="Segoe UI" w:cs="Segoe UI"/>
          <w:bCs/>
          <w:lang w:val="en-GB"/>
        </w:rPr>
        <w:t xml:space="preserve">&amp; </w:t>
      </w:r>
      <w:r w:rsidRPr="000A462D">
        <w:rPr>
          <w:rFonts w:ascii="Segoe UI" w:hAnsi="Segoe UI" w:cs="Segoe UI"/>
          <w:bCs/>
          <w:lang w:val="en-GB"/>
        </w:rPr>
        <w:t>Paul Williamson, Flinders University</w:t>
      </w:r>
    </w:p>
    <w:p w14:paraId="5CE44D5F" w14:textId="77777777" w:rsidR="00F31AA6" w:rsidRDefault="00F31AA6" w:rsidP="00F31AA6">
      <w:pPr>
        <w:spacing w:after="0" w:line="240" w:lineRule="auto"/>
        <w:rPr>
          <w:rFonts w:ascii="Segoe UI" w:hAnsi="Segoe UI" w:cs="Segoe UI"/>
          <w:bCs/>
          <w:lang w:val="en-GB"/>
        </w:rPr>
      </w:pPr>
    </w:p>
    <w:p w14:paraId="3D790A7B" w14:textId="77777777" w:rsidR="00F31AA6" w:rsidRDefault="00F31AA6" w:rsidP="00F31AA6">
      <w:pPr>
        <w:spacing w:after="0" w:line="240" w:lineRule="auto"/>
        <w:rPr>
          <w:rFonts w:ascii="Segoe UI" w:hAnsi="Segoe UI" w:cs="Segoe UI"/>
          <w:bCs/>
          <w:lang w:val="en-GB"/>
        </w:rPr>
      </w:pPr>
      <w:r w:rsidRPr="00D5280D">
        <w:rPr>
          <w:rFonts w:ascii="Segoe UI" w:hAnsi="Segoe UI" w:cs="Segoe UI"/>
          <w:bCs/>
          <w:lang w:val="en-GB"/>
        </w:rPr>
        <w:t xml:space="preserve">Attitudes and behaviours are influenced by peoples’ social environments. Moreover, the expression of attitudes and behaviours are often governed by who we “stand with” at the time and within a specific context. Perspective-taking techniques are a unique way to understand how these processes are developed and maintained. However, despite considerable evidence supporting its efficacy, perspective-taking is also known to </w:t>
      </w:r>
      <w:r w:rsidRPr="00D5280D">
        <w:rPr>
          <w:rFonts w:ascii="Segoe UI" w:hAnsi="Segoe UI" w:cs="Segoe UI"/>
          <w:bCs/>
          <w:i/>
          <w:iCs/>
          <w:lang w:val="en-GB"/>
        </w:rPr>
        <w:t xml:space="preserve">exacerbate </w:t>
      </w:r>
      <w:r w:rsidRPr="00D5280D">
        <w:rPr>
          <w:rFonts w:ascii="Segoe UI" w:hAnsi="Segoe UI" w:cs="Segoe UI"/>
          <w:bCs/>
          <w:lang w:val="en-GB"/>
        </w:rPr>
        <w:t>negative attitudes in some contexts. We propose that the extent to which perspective-taking shapes attitudes and behaviours is contingent on the nature of relationships between groups (i.e., benevolent versus hostile); how perspective-taking is applied; and the intended outcome. We tested these propositions with a meta-analysis (</w:t>
      </w:r>
      <w:r w:rsidRPr="00D5280D">
        <w:rPr>
          <w:rFonts w:ascii="Segoe UI" w:hAnsi="Segoe UI" w:cs="Segoe UI"/>
          <w:bCs/>
          <w:i/>
          <w:iCs/>
          <w:lang w:val="en-GB"/>
        </w:rPr>
        <w:t xml:space="preserve">k </w:t>
      </w:r>
      <w:r w:rsidRPr="00D5280D">
        <w:rPr>
          <w:rFonts w:ascii="Segoe UI" w:hAnsi="Segoe UI" w:cs="Segoe UI"/>
          <w:bCs/>
          <w:lang w:val="en-GB"/>
        </w:rPr>
        <w:t xml:space="preserve">= 147, </w:t>
      </w:r>
      <w:r w:rsidRPr="00D5280D">
        <w:rPr>
          <w:rFonts w:ascii="Segoe UI" w:hAnsi="Segoe UI" w:cs="Segoe UI"/>
          <w:bCs/>
          <w:i/>
          <w:iCs/>
          <w:lang w:val="en-GB"/>
        </w:rPr>
        <w:t xml:space="preserve">N </w:t>
      </w:r>
      <w:r w:rsidRPr="00D5280D">
        <w:rPr>
          <w:rFonts w:ascii="Segoe UI" w:hAnsi="Segoe UI" w:cs="Segoe UI"/>
          <w:bCs/>
          <w:lang w:val="en-GB"/>
        </w:rPr>
        <w:t>= 21, 841) examining the impact of perspective-taking on intergroup attitudes, behaviours, and solidarity, to determine why perspective-taking produces varied effects. Findings show effects of perspective-taking depend on its application and intended outcome; and may exacerbate hostility towards some outgroups. I also explore how evaluations of different social groups, in turn, influence peoples’ willingness/ability to perspective-take with outgroup members. Results emphasise the importance of context when applying strategies to reduce hostile attitudes and behaviours. These insights can inform research and campaign practises aimed at developing strategies to attenuate hostile intergroup attitudes and actions.</w:t>
      </w:r>
    </w:p>
    <w:p w14:paraId="651EC5E9" w14:textId="77777777" w:rsidR="00F31AA6" w:rsidRDefault="00F31AA6" w:rsidP="004F14DF">
      <w:pPr>
        <w:spacing w:after="0" w:line="240" w:lineRule="auto"/>
        <w:rPr>
          <w:rFonts w:ascii="Segoe UI" w:hAnsi="Segoe UI" w:cs="Segoe UI"/>
          <w:bCs/>
          <w:lang w:val="en-GB"/>
        </w:rPr>
      </w:pPr>
    </w:p>
    <w:p w14:paraId="472571C8" w14:textId="77777777" w:rsidR="00F5522C" w:rsidRPr="000B78F6" w:rsidRDefault="00F5522C" w:rsidP="00F5522C">
      <w:pPr>
        <w:spacing w:after="0" w:line="240" w:lineRule="auto"/>
        <w:jc w:val="center"/>
        <w:rPr>
          <w:rFonts w:ascii="Segoe UI" w:hAnsi="Segoe UI" w:cs="Segoe UI"/>
          <w:b/>
          <w:lang w:val="en-GB"/>
        </w:rPr>
      </w:pPr>
      <w:r w:rsidRPr="000B78F6">
        <w:rPr>
          <w:rFonts w:ascii="Segoe UI" w:hAnsi="Segoe UI" w:cs="Segoe UI"/>
          <w:b/>
          <w:lang w:val="en-GB"/>
        </w:rPr>
        <w:t xml:space="preserve">Reflections of Narcissus: Evaluations of the concept of narcissism, narcissistic acquaintances, and narcissistic faces are driven by perceiver </w:t>
      </w:r>
      <w:proofErr w:type="gramStart"/>
      <w:r w:rsidRPr="000B78F6">
        <w:rPr>
          <w:rFonts w:ascii="Segoe UI" w:hAnsi="Segoe UI" w:cs="Segoe UI"/>
          <w:b/>
          <w:lang w:val="en-GB"/>
        </w:rPr>
        <w:t>narcissism</w:t>
      </w:r>
      <w:proofErr w:type="gramEnd"/>
    </w:p>
    <w:p w14:paraId="028AED96" w14:textId="77777777" w:rsidR="00F5522C" w:rsidRDefault="00F5522C" w:rsidP="00F5522C">
      <w:pPr>
        <w:spacing w:after="0" w:line="240" w:lineRule="auto"/>
        <w:jc w:val="center"/>
        <w:rPr>
          <w:rFonts w:ascii="Segoe UI" w:hAnsi="Segoe UI" w:cs="Segoe UI"/>
          <w:bCs/>
          <w:lang w:val="en-GB"/>
        </w:rPr>
      </w:pPr>
      <w:r w:rsidRPr="000B78F6">
        <w:rPr>
          <w:rFonts w:ascii="Segoe UI" w:hAnsi="Segoe UI" w:cs="Segoe UI"/>
          <w:bCs/>
          <w:lang w:val="en-GB"/>
        </w:rPr>
        <w:t>Sarah Smith,</w:t>
      </w:r>
      <w:r>
        <w:rPr>
          <w:rFonts w:ascii="Segoe UI" w:hAnsi="Segoe UI" w:cs="Segoe UI"/>
          <w:bCs/>
          <w:lang w:val="en-GB"/>
        </w:rPr>
        <w:t xml:space="preserve"> Cardiff University</w:t>
      </w:r>
    </w:p>
    <w:p w14:paraId="772C7082" w14:textId="7E0120F0" w:rsidR="00F5522C" w:rsidRPr="000B78F6" w:rsidRDefault="00F5522C" w:rsidP="000A462D">
      <w:pPr>
        <w:spacing w:after="0" w:line="240" w:lineRule="auto"/>
        <w:jc w:val="center"/>
        <w:rPr>
          <w:rFonts w:ascii="Segoe UI" w:hAnsi="Segoe UI" w:cs="Segoe UI"/>
          <w:bCs/>
          <w:lang w:val="en-GB"/>
        </w:rPr>
      </w:pPr>
      <w:r w:rsidRPr="000B78F6">
        <w:rPr>
          <w:rFonts w:ascii="Segoe UI" w:hAnsi="Segoe UI" w:cs="Segoe UI"/>
          <w:bCs/>
          <w:lang w:val="en-GB"/>
        </w:rPr>
        <w:t>Geoff Haddock</w:t>
      </w:r>
      <w:r w:rsidR="000A462D">
        <w:rPr>
          <w:rFonts w:ascii="Segoe UI" w:hAnsi="Segoe UI" w:cs="Segoe UI"/>
          <w:bCs/>
          <w:lang w:val="en-GB"/>
        </w:rPr>
        <w:t xml:space="preserve"> &amp; </w:t>
      </w:r>
      <w:r w:rsidRPr="000B78F6">
        <w:rPr>
          <w:rFonts w:ascii="Segoe UI" w:hAnsi="Segoe UI" w:cs="Segoe UI"/>
          <w:bCs/>
          <w:lang w:val="en-GB"/>
        </w:rPr>
        <w:t>Travis Proulx</w:t>
      </w:r>
      <w:r>
        <w:rPr>
          <w:rFonts w:ascii="Segoe UI" w:hAnsi="Segoe UI" w:cs="Segoe UI"/>
          <w:bCs/>
          <w:lang w:val="en-GB"/>
        </w:rPr>
        <w:t>,</w:t>
      </w:r>
      <w:r w:rsidRPr="000B78F6">
        <w:rPr>
          <w:rFonts w:ascii="Segoe UI" w:hAnsi="Segoe UI" w:cs="Segoe UI"/>
          <w:bCs/>
          <w:lang w:val="en-GB"/>
        </w:rPr>
        <w:t xml:space="preserve"> </w:t>
      </w:r>
      <w:r>
        <w:rPr>
          <w:rFonts w:ascii="Segoe UI" w:hAnsi="Segoe UI" w:cs="Segoe UI"/>
          <w:bCs/>
          <w:lang w:val="en-GB"/>
        </w:rPr>
        <w:t>Cardiff University</w:t>
      </w:r>
    </w:p>
    <w:p w14:paraId="7AE53A9F" w14:textId="77777777" w:rsidR="000A462D" w:rsidRDefault="000A462D" w:rsidP="00F5522C">
      <w:pPr>
        <w:spacing w:after="0" w:line="240" w:lineRule="auto"/>
        <w:rPr>
          <w:rFonts w:ascii="Segoe UI" w:hAnsi="Segoe UI" w:cs="Segoe UI"/>
          <w:bCs/>
          <w:lang w:val="en-GB"/>
        </w:rPr>
      </w:pPr>
    </w:p>
    <w:p w14:paraId="0C91800E" w14:textId="228F9F76" w:rsidR="00F5522C" w:rsidRDefault="00F5522C" w:rsidP="00F5522C">
      <w:pPr>
        <w:spacing w:after="0" w:line="240" w:lineRule="auto"/>
        <w:rPr>
          <w:rFonts w:ascii="Segoe UI" w:hAnsi="Segoe UI" w:cs="Segoe UI"/>
          <w:bCs/>
          <w:lang w:val="en-GB"/>
        </w:rPr>
      </w:pPr>
      <w:r w:rsidRPr="000B78F6">
        <w:rPr>
          <w:rFonts w:ascii="Segoe UI" w:hAnsi="Segoe UI" w:cs="Segoe UI"/>
          <w:bCs/>
          <w:lang w:val="en-GB"/>
        </w:rPr>
        <w:t xml:space="preserve">Across five studies (total N = 1,045) comprised of both student and general population samples, we demonstrate that attitudes towards narcissism and narcissists are linked to one’s own narcissism. In accordance with the narcissistic tolerance hypothesis (Hart &amp; Adams, 2014), high (versus low) narcissism participants perceived self-generated narcissistic attributes more desirably, narcissistic (versus selfless) acquaintances more favourably (more warm, competent, likeable, and successful), and narcissistic (versus non-narcissistic) faces as more </w:t>
      </w:r>
      <w:proofErr w:type="gramStart"/>
      <w:r w:rsidRPr="000B78F6">
        <w:rPr>
          <w:rFonts w:ascii="Segoe UI" w:hAnsi="Segoe UI" w:cs="Segoe UI"/>
          <w:bCs/>
          <w:lang w:val="en-GB"/>
        </w:rPr>
        <w:t>similar to</w:t>
      </w:r>
      <w:proofErr w:type="gramEnd"/>
      <w:r w:rsidRPr="000B78F6">
        <w:rPr>
          <w:rFonts w:ascii="Segoe UI" w:hAnsi="Segoe UI" w:cs="Segoe UI"/>
          <w:bCs/>
          <w:lang w:val="en-GB"/>
        </w:rPr>
        <w:t xml:space="preserve"> themselves. Furthermore, we demonstrate that the positive association between perceiver narcissism and perceived similarity with narcissistic faces drives positive attitudes and behavioural expectations. This constellation of findings extends previous understandings of narcissistic tolerance by replicating its effects using novel methodological approaches (e.g., reverse correlation techniques). Additionally, the present studies bolster the external validity of the narcissistic tolerance hypothesis, moving beyond hypothetical vignettes of narcissistic characters, by demonstrating its influence on perceptions of real-world acquaintances. Overall, our results have important implications for understanding attitudes regarding narcissism and narcissists and the role of shared psychological traits between the perceiver and the perceived on interpersonal evaluations and behavioural intentions.</w:t>
      </w:r>
    </w:p>
    <w:p w14:paraId="62AA5950" w14:textId="77777777" w:rsidR="000A462D" w:rsidRDefault="000A462D" w:rsidP="00F5522C">
      <w:pPr>
        <w:spacing w:after="0" w:line="240" w:lineRule="auto"/>
        <w:rPr>
          <w:rFonts w:ascii="Segoe UI" w:hAnsi="Segoe UI" w:cs="Segoe UI"/>
          <w:bCs/>
          <w:lang w:val="en-GB"/>
        </w:rPr>
      </w:pPr>
    </w:p>
    <w:p w14:paraId="49E8FAFD" w14:textId="77777777" w:rsidR="000A462D" w:rsidRDefault="000A462D" w:rsidP="00F5522C">
      <w:pPr>
        <w:spacing w:after="0" w:line="240" w:lineRule="auto"/>
        <w:rPr>
          <w:rFonts w:ascii="Segoe UI" w:hAnsi="Segoe UI" w:cs="Segoe UI"/>
          <w:bCs/>
          <w:lang w:val="en-GB"/>
        </w:rPr>
      </w:pPr>
    </w:p>
    <w:p w14:paraId="7303A3F8" w14:textId="01DEF5F6" w:rsidR="00961524" w:rsidRPr="00BC4E0C" w:rsidRDefault="00961524" w:rsidP="00961524">
      <w:pPr>
        <w:spacing w:after="0" w:line="240" w:lineRule="auto"/>
        <w:jc w:val="center"/>
        <w:rPr>
          <w:rFonts w:ascii="Segoe UI" w:hAnsi="Segoe UI" w:cs="Segoe UI"/>
          <w:b/>
          <w:lang w:val="en-GB"/>
        </w:rPr>
      </w:pPr>
      <w:r w:rsidRPr="00BC4E0C">
        <w:rPr>
          <w:rFonts w:ascii="Segoe UI" w:hAnsi="Segoe UI" w:cs="Segoe UI"/>
          <w:b/>
          <w:lang w:val="en-GB"/>
        </w:rPr>
        <w:t xml:space="preserve">The </w:t>
      </w:r>
      <w:r w:rsidR="0054521C" w:rsidRPr="00BC4E0C">
        <w:rPr>
          <w:rFonts w:ascii="Segoe UI" w:hAnsi="Segoe UI" w:cs="Segoe UI"/>
          <w:b/>
          <w:lang w:val="en-GB"/>
        </w:rPr>
        <w:t>influence of legislative change on policy support and relevant intergroup attitudes</w:t>
      </w:r>
    </w:p>
    <w:p w14:paraId="6DB65C80" w14:textId="77777777" w:rsidR="00961524" w:rsidRDefault="00961524" w:rsidP="00961524">
      <w:pPr>
        <w:spacing w:after="0" w:line="240" w:lineRule="auto"/>
        <w:jc w:val="center"/>
        <w:rPr>
          <w:rFonts w:ascii="Segoe UI" w:hAnsi="Segoe UI" w:cs="Segoe UI"/>
          <w:bCs/>
          <w:lang w:val="en-GB"/>
        </w:rPr>
      </w:pPr>
      <w:r>
        <w:rPr>
          <w:rFonts w:ascii="Segoe UI" w:hAnsi="Segoe UI" w:cs="Segoe UI"/>
          <w:bCs/>
          <w:lang w:val="en-GB"/>
        </w:rPr>
        <w:t>Kate Ratliff, University of Florida</w:t>
      </w:r>
    </w:p>
    <w:p w14:paraId="4EB5767E" w14:textId="77777777" w:rsidR="000A462D" w:rsidRDefault="000A462D" w:rsidP="00961524">
      <w:pPr>
        <w:spacing w:after="0" w:line="240" w:lineRule="auto"/>
        <w:rPr>
          <w:rFonts w:ascii="Segoe UI" w:hAnsi="Segoe UI" w:cs="Segoe UI"/>
          <w:bCs/>
          <w:lang w:val="en-GB"/>
        </w:rPr>
      </w:pPr>
    </w:p>
    <w:p w14:paraId="08077AA3" w14:textId="03041565" w:rsidR="00961524" w:rsidRDefault="00961524" w:rsidP="00961524">
      <w:pPr>
        <w:spacing w:after="0" w:line="240" w:lineRule="auto"/>
        <w:rPr>
          <w:rFonts w:ascii="Segoe UI" w:hAnsi="Segoe UI" w:cs="Segoe UI"/>
          <w:bCs/>
          <w:lang w:val="en-GB"/>
        </w:rPr>
      </w:pPr>
      <w:r w:rsidRPr="00673CDB">
        <w:rPr>
          <w:rFonts w:ascii="Segoe UI" w:hAnsi="Segoe UI" w:cs="Segoe UI"/>
          <w:bCs/>
          <w:lang w:val="en-GB"/>
        </w:rPr>
        <w:t>The goal of this research was to test the hypothesis that intergroup attitudes may be an outcome of institutional policy change. Study 1 experimentally demonstrated that perceivers make inferences about other people's policy preferences and relevant intergroup attitudes—in a variety of domains—based on the laws that are passed in the region in which they live. In a second, longitudinal study, we pursued a rare, time-sensitive opportunity to investigate the impact of federal and state policy changes on intergroup attitudes by assessing attitudes toward abortion and toward women before and after the U.S. Supreme Court’s ruling on Dobbs v. Jackson Women's Health Organization, the ruling that eliminated the right to abortion in the United States. The key finding from this study was that participants reported greater endorsement of traditional gender attitudes immediately post-ruling, compared to pre-ruling, and these changes in attitudes toward women persisted up to four months later. These results provide clear support for the idea that social processes—including institutional change and perceived norms—influence evaluation.</w:t>
      </w:r>
    </w:p>
    <w:p w14:paraId="21F8747E" w14:textId="77777777" w:rsidR="00961524" w:rsidRDefault="00961524" w:rsidP="00961524">
      <w:pPr>
        <w:spacing w:after="0" w:line="240" w:lineRule="auto"/>
        <w:rPr>
          <w:rFonts w:ascii="Segoe UI" w:hAnsi="Segoe UI" w:cs="Segoe UI"/>
          <w:bCs/>
          <w:lang w:val="en-GB"/>
        </w:rPr>
      </w:pPr>
    </w:p>
    <w:p w14:paraId="17F302AD" w14:textId="77777777" w:rsidR="0013262F" w:rsidRDefault="0013262F" w:rsidP="00FC55F1">
      <w:pPr>
        <w:spacing w:after="0" w:line="240" w:lineRule="auto"/>
        <w:jc w:val="center"/>
        <w:rPr>
          <w:rFonts w:ascii="Segoe UI" w:hAnsi="Segoe UI" w:cs="Segoe UI"/>
          <w:b/>
          <w:lang w:val="en-GB"/>
        </w:rPr>
      </w:pPr>
    </w:p>
    <w:p w14:paraId="1457ADAF" w14:textId="77777777" w:rsidR="004F14DF" w:rsidRDefault="004F14DF" w:rsidP="00FC55F1">
      <w:pPr>
        <w:spacing w:after="0" w:line="240" w:lineRule="auto"/>
        <w:jc w:val="center"/>
        <w:rPr>
          <w:rFonts w:ascii="Segoe UI" w:hAnsi="Segoe UI" w:cs="Segoe UI"/>
          <w:b/>
          <w:lang w:val="en-GB"/>
        </w:rPr>
      </w:pPr>
    </w:p>
    <w:p w14:paraId="34500F12" w14:textId="64A91501" w:rsidR="00D43CE1" w:rsidRPr="000B78F6" w:rsidRDefault="008020D2" w:rsidP="00FC55F1">
      <w:pPr>
        <w:spacing w:after="0" w:line="240" w:lineRule="auto"/>
        <w:jc w:val="center"/>
        <w:rPr>
          <w:rFonts w:ascii="Segoe UI" w:hAnsi="Segoe UI" w:cs="Segoe UI"/>
          <w:b/>
          <w:lang w:val="en-GB"/>
        </w:rPr>
      </w:pPr>
      <w:r>
        <w:rPr>
          <w:rFonts w:ascii="Segoe UI" w:hAnsi="Segoe UI" w:cs="Segoe UI"/>
          <w:b/>
          <w:lang w:val="en-GB"/>
        </w:rPr>
        <w:t xml:space="preserve">Attitudes towards children: Distinguishing between affection and </w:t>
      </w:r>
      <w:proofErr w:type="gramStart"/>
      <w:r>
        <w:rPr>
          <w:rFonts w:ascii="Segoe UI" w:hAnsi="Segoe UI" w:cs="Segoe UI"/>
          <w:b/>
          <w:lang w:val="en-GB"/>
        </w:rPr>
        <w:t>stress</w:t>
      </w:r>
      <w:proofErr w:type="gramEnd"/>
    </w:p>
    <w:p w14:paraId="7E5EF2B6" w14:textId="59D10793" w:rsidR="00D43CE1" w:rsidRDefault="008020D2" w:rsidP="00FC55F1">
      <w:pPr>
        <w:spacing w:after="0" w:line="240" w:lineRule="auto"/>
        <w:jc w:val="center"/>
        <w:rPr>
          <w:rFonts w:ascii="Segoe UI" w:hAnsi="Segoe UI" w:cs="Segoe UI"/>
          <w:bCs/>
          <w:lang w:val="en-GB"/>
        </w:rPr>
      </w:pPr>
      <w:r>
        <w:rPr>
          <w:rFonts w:ascii="Segoe UI" w:hAnsi="Segoe UI" w:cs="Segoe UI"/>
          <w:bCs/>
          <w:lang w:val="en-GB"/>
        </w:rPr>
        <w:t>Gregory Maio</w:t>
      </w:r>
      <w:r w:rsidR="00D43CE1" w:rsidRPr="000B78F6">
        <w:rPr>
          <w:rFonts w:ascii="Segoe UI" w:hAnsi="Segoe UI" w:cs="Segoe UI"/>
          <w:bCs/>
          <w:lang w:val="en-GB"/>
        </w:rPr>
        <w:t>,</w:t>
      </w:r>
      <w:r w:rsidR="00D43CE1">
        <w:rPr>
          <w:rFonts w:ascii="Segoe UI" w:hAnsi="Segoe UI" w:cs="Segoe UI"/>
          <w:bCs/>
          <w:lang w:val="en-GB"/>
        </w:rPr>
        <w:t xml:space="preserve"> </w:t>
      </w:r>
      <w:r>
        <w:rPr>
          <w:rFonts w:ascii="Segoe UI" w:hAnsi="Segoe UI" w:cs="Segoe UI"/>
          <w:bCs/>
          <w:lang w:val="en-GB"/>
        </w:rPr>
        <w:t>University of Bath</w:t>
      </w:r>
    </w:p>
    <w:p w14:paraId="3531EF88" w14:textId="5C9FA339" w:rsidR="008020D2" w:rsidRDefault="00561A45" w:rsidP="00FC55F1">
      <w:pPr>
        <w:spacing w:after="0" w:line="240" w:lineRule="auto"/>
        <w:jc w:val="center"/>
        <w:rPr>
          <w:rFonts w:ascii="Segoe UI" w:hAnsi="Segoe UI" w:cs="Segoe UI"/>
          <w:bCs/>
          <w:lang w:val="en-GB"/>
        </w:rPr>
      </w:pPr>
      <w:r>
        <w:rPr>
          <w:rFonts w:ascii="Segoe UI" w:hAnsi="Segoe UI" w:cs="Segoe UI"/>
          <w:bCs/>
          <w:lang w:val="en-GB"/>
        </w:rPr>
        <w:t>Lukas Wolf, University of Bath</w:t>
      </w:r>
    </w:p>
    <w:p w14:paraId="5366D942" w14:textId="0C51C2A0" w:rsidR="00561A45" w:rsidRDefault="00561A45" w:rsidP="00FC55F1">
      <w:pPr>
        <w:spacing w:after="0" w:line="240" w:lineRule="auto"/>
        <w:jc w:val="center"/>
        <w:rPr>
          <w:rFonts w:ascii="Segoe UI" w:hAnsi="Segoe UI" w:cs="Segoe UI"/>
          <w:bCs/>
          <w:lang w:val="en-GB"/>
        </w:rPr>
      </w:pPr>
      <w:r>
        <w:rPr>
          <w:rFonts w:ascii="Segoe UI" w:hAnsi="Segoe UI" w:cs="Segoe UI"/>
          <w:bCs/>
          <w:lang w:val="en-GB"/>
        </w:rPr>
        <w:t>Geoff Haddock, Cardiff University</w:t>
      </w:r>
    </w:p>
    <w:p w14:paraId="4599FE37" w14:textId="77777777" w:rsidR="00D43CE1" w:rsidRDefault="00D43CE1" w:rsidP="00FC55F1">
      <w:pPr>
        <w:spacing w:after="0" w:line="240" w:lineRule="auto"/>
        <w:jc w:val="center"/>
        <w:rPr>
          <w:rFonts w:ascii="Segoe UI" w:hAnsi="Segoe UI" w:cs="Segoe UI"/>
          <w:b/>
          <w:lang w:val="en-GB"/>
        </w:rPr>
      </w:pPr>
    </w:p>
    <w:p w14:paraId="6D3DA0FB" w14:textId="4C1CF424" w:rsidR="00D43CE1" w:rsidRPr="00D43CE1" w:rsidRDefault="00D43CE1" w:rsidP="00FC55F1">
      <w:pPr>
        <w:spacing w:after="0" w:line="240" w:lineRule="auto"/>
        <w:jc w:val="center"/>
        <w:rPr>
          <w:rFonts w:ascii="Segoe UI" w:hAnsi="Segoe UI" w:cs="Segoe UI"/>
          <w:bCs/>
          <w:lang w:val="en-GB"/>
        </w:rPr>
      </w:pPr>
      <w:r w:rsidRPr="00D43CE1">
        <w:rPr>
          <w:rFonts w:ascii="Segoe UI" w:hAnsi="Segoe UI" w:cs="Segoe UI"/>
          <w:bCs/>
          <w:lang w:val="en-GB"/>
        </w:rPr>
        <w:t xml:space="preserve">Adult attitudes towards young people can vary from being supportive to shockingly abusive, and there are significant unanswered questions about the psychological factors underpinning this variability. Two sets of studies sought to address these questions by examining the content of adults’ attitudes towards children (10 studies; N=4,702) and teenagers (7 studies; N=5,731). Two factors emerged from adults’ descriptions of babies, toddlers, and school-age children: affection towards them and stress elicited by them. This factor structure was invariant across the UK, the US, and South Africa. Affection uniquely captures emotional approach tendencies, concern for others, and broad positivity in evaluations, experiences, motivations, and donation </w:t>
      </w:r>
      <w:proofErr w:type="spellStart"/>
      <w:r w:rsidRPr="00D43CE1">
        <w:rPr>
          <w:rFonts w:ascii="Segoe UI" w:hAnsi="Segoe UI" w:cs="Segoe UI"/>
          <w:bCs/>
          <w:lang w:val="en-GB"/>
        </w:rPr>
        <w:t>behavior</w:t>
      </w:r>
      <w:proofErr w:type="spellEnd"/>
      <w:r w:rsidRPr="00D43CE1">
        <w:rPr>
          <w:rFonts w:ascii="Segoe UI" w:hAnsi="Segoe UI" w:cs="Segoe UI"/>
          <w:bCs/>
          <w:lang w:val="en-GB"/>
        </w:rPr>
        <w:t>. In contrast, stress relates to emotional instability, emotional avoidance, and concern about disruptions to a self-oriented, structured life. Adults’ descriptions of teenagers aligned with three factors: openness behaviours, negative beliefs, and positive emotions about teenagers. These factors also showed invariance across the UK, US, and South Africa, and they were uniquely linked with a range of variables including intergroup contact, social dominance, political orientation, and holding young people responsible for the spread of Covid-19. Together, these findings offer fundamental new insights about social cognitive processes in adults that impact children and teenagers.</w:t>
      </w:r>
    </w:p>
    <w:p w14:paraId="11432689" w14:textId="77777777" w:rsidR="00D5280D" w:rsidRDefault="00D5280D" w:rsidP="00FC55F1">
      <w:pPr>
        <w:spacing w:after="0" w:line="240" w:lineRule="auto"/>
        <w:jc w:val="center"/>
        <w:rPr>
          <w:rFonts w:ascii="Segoe UI" w:hAnsi="Segoe UI" w:cs="Segoe UI"/>
          <w:b/>
          <w:lang w:val="en-GB"/>
        </w:rPr>
      </w:pPr>
    </w:p>
    <w:p w14:paraId="35883A14" w14:textId="77777777" w:rsidR="000B78F6" w:rsidRDefault="000B78F6" w:rsidP="00FC55F1">
      <w:pPr>
        <w:spacing w:after="0" w:line="240" w:lineRule="auto"/>
        <w:rPr>
          <w:rFonts w:ascii="Segoe UI" w:hAnsi="Segoe UI" w:cs="Segoe UI"/>
          <w:bCs/>
          <w:lang w:val="en-GB"/>
        </w:rPr>
      </w:pPr>
    </w:p>
    <w:p w14:paraId="666C62A5" w14:textId="77777777" w:rsidR="00AB4580" w:rsidRDefault="00AB4580" w:rsidP="00FC55F1">
      <w:pPr>
        <w:spacing w:after="0" w:line="240" w:lineRule="auto"/>
        <w:rPr>
          <w:rFonts w:ascii="Segoe UI" w:hAnsi="Segoe UI" w:cs="Segoe UI"/>
          <w:bCs/>
          <w:lang w:val="en-GB"/>
        </w:rPr>
      </w:pPr>
    </w:p>
    <w:p w14:paraId="5E6DB75D" w14:textId="77777777" w:rsidR="000E68B4" w:rsidRDefault="000E68B4" w:rsidP="00FC55F1">
      <w:pPr>
        <w:spacing w:after="0" w:line="240" w:lineRule="auto"/>
        <w:rPr>
          <w:rFonts w:ascii="Segoe UI" w:hAnsi="Segoe UI" w:cs="Segoe UI"/>
          <w:bCs/>
          <w:lang w:val="en-GB"/>
        </w:rPr>
        <w:sectPr w:rsidR="000E68B4" w:rsidSect="000E68B4">
          <w:pgSz w:w="11906" w:h="16838"/>
          <w:pgMar w:top="1440" w:right="1440" w:bottom="1440" w:left="1440" w:header="709" w:footer="709" w:gutter="0"/>
          <w:cols w:space="708"/>
          <w:docGrid w:linePitch="360"/>
        </w:sectPr>
      </w:pPr>
    </w:p>
    <w:p w14:paraId="7ABA6229" w14:textId="550160A9" w:rsidR="00FA65B2" w:rsidRDefault="00FA65B2" w:rsidP="00FC55F1">
      <w:pPr>
        <w:spacing w:after="0" w:line="240" w:lineRule="auto"/>
        <w:rPr>
          <w:rFonts w:ascii="Segoe UI" w:hAnsi="Segoe UI" w:cs="Segoe UI"/>
          <w:b/>
          <w:sz w:val="40"/>
          <w:szCs w:val="40"/>
          <w:lang w:val="en-GB"/>
        </w:rPr>
      </w:pPr>
      <w:r w:rsidRPr="000C2B3F">
        <w:rPr>
          <w:rFonts w:ascii="Segoe UI" w:hAnsi="Segoe UI" w:cs="Segoe UI"/>
          <w:b/>
          <w:sz w:val="40"/>
          <w:szCs w:val="40"/>
          <w:lang w:val="en-GB"/>
        </w:rPr>
        <w:t xml:space="preserve">Session </w:t>
      </w:r>
      <w:r>
        <w:rPr>
          <w:rFonts w:ascii="Segoe UI" w:hAnsi="Segoe UI" w:cs="Segoe UI"/>
          <w:b/>
          <w:sz w:val="40"/>
          <w:szCs w:val="40"/>
          <w:lang w:val="en-GB"/>
        </w:rPr>
        <w:t>5</w:t>
      </w:r>
      <w:r w:rsidRPr="000C2B3F">
        <w:rPr>
          <w:rFonts w:ascii="Segoe UI" w:hAnsi="Segoe UI" w:cs="Segoe UI"/>
          <w:b/>
          <w:sz w:val="40"/>
          <w:szCs w:val="40"/>
          <w:lang w:val="en-GB"/>
        </w:rPr>
        <w:t xml:space="preserve">: </w:t>
      </w:r>
      <w:r>
        <w:rPr>
          <w:rFonts w:ascii="Segoe UI" w:hAnsi="Segoe UI" w:cs="Segoe UI"/>
          <w:b/>
          <w:sz w:val="40"/>
          <w:szCs w:val="40"/>
          <w:lang w:val="en-GB"/>
        </w:rPr>
        <w:t>Implicit Measures</w:t>
      </w:r>
    </w:p>
    <w:p w14:paraId="5B54BF2C" w14:textId="77777777" w:rsidR="00FA65B2" w:rsidRDefault="00FA65B2" w:rsidP="00FC55F1">
      <w:pPr>
        <w:spacing w:after="0" w:line="240" w:lineRule="auto"/>
        <w:rPr>
          <w:rFonts w:ascii="Segoe UI" w:hAnsi="Segoe UI" w:cs="Segoe UI"/>
          <w:b/>
          <w:lang w:val="en-GB"/>
        </w:rPr>
      </w:pPr>
    </w:p>
    <w:p w14:paraId="534A44CA" w14:textId="77777777" w:rsidR="0054521C" w:rsidRPr="00632934" w:rsidRDefault="0054521C" w:rsidP="0054521C">
      <w:pPr>
        <w:spacing w:after="0" w:line="240" w:lineRule="auto"/>
        <w:jc w:val="center"/>
        <w:rPr>
          <w:rFonts w:ascii="Segoe UI" w:hAnsi="Segoe UI" w:cs="Segoe UI"/>
          <w:b/>
          <w:lang w:val="en-GB"/>
        </w:rPr>
      </w:pPr>
      <w:r w:rsidRPr="00632934">
        <w:rPr>
          <w:rFonts w:ascii="Segoe UI" w:hAnsi="Segoe UI" w:cs="Segoe UI"/>
          <w:b/>
          <w:lang w:val="en-GB"/>
        </w:rPr>
        <w:t xml:space="preserve">You can bend it, but you can’t flip it: The limits of intentional control of </w:t>
      </w:r>
      <w:r>
        <w:rPr>
          <w:rFonts w:ascii="Segoe UI" w:hAnsi="Segoe UI" w:cs="Segoe UI"/>
          <w:b/>
          <w:lang w:val="en-GB"/>
        </w:rPr>
        <w:t>IAT</w:t>
      </w:r>
      <w:r w:rsidRPr="00632934">
        <w:rPr>
          <w:rFonts w:ascii="Segoe UI" w:hAnsi="Segoe UI" w:cs="Segoe UI"/>
          <w:b/>
          <w:lang w:val="en-GB"/>
        </w:rPr>
        <w:t xml:space="preserve"> </w:t>
      </w:r>
      <w:proofErr w:type="gramStart"/>
      <w:r w:rsidRPr="00632934">
        <w:rPr>
          <w:rFonts w:ascii="Segoe UI" w:hAnsi="Segoe UI" w:cs="Segoe UI"/>
          <w:b/>
          <w:lang w:val="en-GB"/>
        </w:rPr>
        <w:t>scores</w:t>
      </w:r>
      <w:proofErr w:type="gramEnd"/>
    </w:p>
    <w:p w14:paraId="633DDE3C" w14:textId="77777777" w:rsidR="0054521C" w:rsidRPr="00632934" w:rsidRDefault="0054521C" w:rsidP="0054521C">
      <w:pPr>
        <w:spacing w:after="0" w:line="240" w:lineRule="auto"/>
        <w:jc w:val="center"/>
        <w:rPr>
          <w:rFonts w:ascii="Segoe UI" w:hAnsi="Segoe UI" w:cs="Segoe UI"/>
          <w:bCs/>
          <w:lang w:val="en-GB"/>
        </w:rPr>
      </w:pPr>
      <w:r w:rsidRPr="00632934">
        <w:rPr>
          <w:rFonts w:ascii="Segoe UI" w:hAnsi="Segoe UI" w:cs="Segoe UI"/>
          <w:bCs/>
          <w:lang w:val="en-GB"/>
        </w:rPr>
        <w:t>Adam Hahn, University of Bath</w:t>
      </w:r>
    </w:p>
    <w:p w14:paraId="5783905E" w14:textId="77777777" w:rsidR="0054521C" w:rsidRDefault="0054521C" w:rsidP="0054521C">
      <w:pPr>
        <w:spacing w:after="0" w:line="240" w:lineRule="auto"/>
        <w:jc w:val="center"/>
        <w:rPr>
          <w:rFonts w:ascii="Segoe UI" w:hAnsi="Segoe UI" w:cs="Segoe UI"/>
          <w:bCs/>
          <w:lang w:val="en-GB"/>
        </w:rPr>
      </w:pPr>
      <w:r w:rsidRPr="00632934">
        <w:rPr>
          <w:rFonts w:ascii="Segoe UI" w:hAnsi="Segoe UI" w:cs="Segoe UI"/>
          <w:bCs/>
          <w:lang w:val="en-GB"/>
        </w:rPr>
        <w:t xml:space="preserve">Clara Nicolina </w:t>
      </w:r>
      <w:proofErr w:type="spellStart"/>
      <w:r w:rsidRPr="00632934">
        <w:rPr>
          <w:rFonts w:ascii="Segoe UI" w:hAnsi="Segoe UI" w:cs="Segoe UI"/>
          <w:bCs/>
          <w:lang w:val="en-GB"/>
        </w:rPr>
        <w:t>Bersch</w:t>
      </w:r>
      <w:proofErr w:type="spellEnd"/>
      <w:r w:rsidRPr="00632934">
        <w:rPr>
          <w:rFonts w:ascii="Segoe UI" w:hAnsi="Segoe UI" w:cs="Segoe UI"/>
          <w:bCs/>
          <w:lang w:val="en-GB"/>
        </w:rPr>
        <w:t>, Max Planck Institute of Human Development Berlin</w:t>
      </w:r>
    </w:p>
    <w:p w14:paraId="6D46478E" w14:textId="77777777" w:rsidR="0054521C" w:rsidRPr="00632934" w:rsidRDefault="0054521C" w:rsidP="0054521C">
      <w:pPr>
        <w:spacing w:after="0" w:line="240" w:lineRule="auto"/>
        <w:jc w:val="center"/>
        <w:rPr>
          <w:rFonts w:ascii="Segoe UI" w:hAnsi="Segoe UI" w:cs="Segoe UI"/>
          <w:bCs/>
          <w:lang w:val="en-GB"/>
        </w:rPr>
      </w:pPr>
      <w:r w:rsidRPr="00632934">
        <w:rPr>
          <w:rFonts w:ascii="Segoe UI" w:hAnsi="Segoe UI" w:cs="Segoe UI"/>
          <w:bCs/>
          <w:lang w:val="en-GB"/>
        </w:rPr>
        <w:t xml:space="preserve">Alexandra </w:t>
      </w:r>
      <w:proofErr w:type="spellStart"/>
      <w:r w:rsidRPr="00632934">
        <w:rPr>
          <w:rFonts w:ascii="Segoe UI" w:hAnsi="Segoe UI" w:cs="Segoe UI"/>
          <w:bCs/>
          <w:lang w:val="en-GB"/>
        </w:rPr>
        <w:t>Goedderz</w:t>
      </w:r>
      <w:proofErr w:type="spellEnd"/>
      <w:r w:rsidRPr="00632934">
        <w:rPr>
          <w:rFonts w:ascii="Segoe UI" w:hAnsi="Segoe UI" w:cs="Segoe UI"/>
          <w:bCs/>
          <w:lang w:val="en-GB"/>
        </w:rPr>
        <w:t>, University of Cologne</w:t>
      </w:r>
    </w:p>
    <w:p w14:paraId="3C33F185" w14:textId="77777777" w:rsidR="0054521C" w:rsidRPr="00632934" w:rsidRDefault="0054521C" w:rsidP="0054521C">
      <w:pPr>
        <w:spacing w:after="0" w:line="240" w:lineRule="auto"/>
        <w:rPr>
          <w:rFonts w:ascii="Segoe UI" w:hAnsi="Segoe UI" w:cs="Segoe UI"/>
          <w:bCs/>
          <w:lang w:val="en-GB"/>
        </w:rPr>
      </w:pPr>
    </w:p>
    <w:p w14:paraId="2FC55A8D" w14:textId="77777777" w:rsidR="0054521C" w:rsidRPr="00632934" w:rsidRDefault="0054521C" w:rsidP="0054521C">
      <w:pPr>
        <w:spacing w:after="0" w:line="240" w:lineRule="auto"/>
        <w:rPr>
          <w:rFonts w:ascii="Segoe UI" w:hAnsi="Segoe UI" w:cs="Segoe UI"/>
          <w:bCs/>
          <w:lang w:val="en-GB"/>
        </w:rPr>
      </w:pPr>
      <w:r w:rsidRPr="00632934">
        <w:rPr>
          <w:rFonts w:ascii="Segoe UI" w:hAnsi="Segoe UI" w:cs="Segoe UI"/>
          <w:bCs/>
          <w:lang w:val="en-GB"/>
        </w:rPr>
        <w:t>Can individuals intentionally produce specific IAT scores? Previous research used a binary yes-or-no approach (show no bias vs. control) and yielded mixed results. To delineate the limits of how much control is possible, two preregistered lab studies (total N = 460) asked participants to produce randomly pre-assigned patterns of IAT scores in five different IATs and incentivized accurate production monetarily. Participants’ scores correlated with assignments only when assignments aligned with societal bias (e.g., bias against racial minorities). That is, participants were able to produce slightly less or slightly more bias as assigned, but not to reverse societal biases (e.g., show bias in favour of minorities). Further questions revealed that subjective experience of success in producing scores were uncorrelated with actual success in producing scores. Together, these findings suggest that control of IAT scores is possible but limited to slight variations within expectable levels of societal bias, while these societal bias levels continue to show; and that subjective experience of being able to trick an IAT may not be accurate.</w:t>
      </w:r>
    </w:p>
    <w:p w14:paraId="4A9F1089" w14:textId="77777777" w:rsidR="0054521C" w:rsidRDefault="0054521C" w:rsidP="00FC55F1">
      <w:pPr>
        <w:spacing w:after="0" w:line="240" w:lineRule="auto"/>
        <w:jc w:val="center"/>
        <w:rPr>
          <w:rFonts w:ascii="Segoe UI" w:hAnsi="Segoe UI" w:cs="Segoe UI"/>
          <w:b/>
          <w:lang w:val="en-GB"/>
        </w:rPr>
      </w:pPr>
    </w:p>
    <w:p w14:paraId="10BE876A" w14:textId="77777777" w:rsidR="0054521C" w:rsidRDefault="0054521C" w:rsidP="00FC55F1">
      <w:pPr>
        <w:spacing w:after="0" w:line="240" w:lineRule="auto"/>
        <w:jc w:val="center"/>
        <w:rPr>
          <w:rFonts w:ascii="Segoe UI" w:hAnsi="Segoe UI" w:cs="Segoe UI"/>
          <w:b/>
          <w:lang w:val="en-GB"/>
        </w:rPr>
      </w:pPr>
    </w:p>
    <w:p w14:paraId="3C688489" w14:textId="77777777" w:rsidR="0054521C" w:rsidRDefault="0054521C" w:rsidP="00FC55F1">
      <w:pPr>
        <w:spacing w:after="0" w:line="240" w:lineRule="auto"/>
        <w:jc w:val="center"/>
        <w:rPr>
          <w:rFonts w:ascii="Segoe UI" w:hAnsi="Segoe UI" w:cs="Segoe UI"/>
          <w:b/>
          <w:lang w:val="en-GB"/>
        </w:rPr>
      </w:pPr>
    </w:p>
    <w:p w14:paraId="5A7EB710" w14:textId="2B648716" w:rsidR="00C627C9" w:rsidRPr="00C627C9" w:rsidRDefault="00C627C9" w:rsidP="00FC55F1">
      <w:pPr>
        <w:spacing w:after="0" w:line="240" w:lineRule="auto"/>
        <w:jc w:val="center"/>
        <w:rPr>
          <w:rFonts w:ascii="Segoe UI" w:hAnsi="Segoe UI" w:cs="Segoe UI"/>
          <w:b/>
          <w:lang w:val="en-GB"/>
        </w:rPr>
      </w:pPr>
      <w:r w:rsidRPr="00C627C9">
        <w:rPr>
          <w:rFonts w:ascii="Segoe UI" w:hAnsi="Segoe UI" w:cs="Segoe UI"/>
          <w:b/>
          <w:lang w:val="en-GB"/>
        </w:rPr>
        <w:t xml:space="preserve">Implicit attitudes update immediately in response to societal </w:t>
      </w:r>
      <w:proofErr w:type="gramStart"/>
      <w:r w:rsidRPr="00C627C9">
        <w:rPr>
          <w:rFonts w:ascii="Segoe UI" w:hAnsi="Segoe UI" w:cs="Segoe UI"/>
          <w:b/>
          <w:lang w:val="en-GB"/>
        </w:rPr>
        <w:t>events</w:t>
      </w:r>
      <w:proofErr w:type="gramEnd"/>
    </w:p>
    <w:p w14:paraId="4A41B448" w14:textId="341B3F79" w:rsidR="00C627C9" w:rsidRPr="00C627C9" w:rsidRDefault="00C627C9" w:rsidP="00FC55F1">
      <w:pPr>
        <w:spacing w:after="0" w:line="240" w:lineRule="auto"/>
        <w:jc w:val="center"/>
        <w:rPr>
          <w:rFonts w:ascii="Segoe UI" w:hAnsi="Segoe UI" w:cs="Segoe UI"/>
          <w:bCs/>
          <w:lang w:val="en-GB"/>
        </w:rPr>
      </w:pPr>
      <w:r w:rsidRPr="00C627C9">
        <w:rPr>
          <w:rFonts w:ascii="Segoe UI" w:hAnsi="Segoe UI" w:cs="Segoe UI"/>
          <w:bCs/>
          <w:lang w:val="en-GB"/>
        </w:rPr>
        <w:t xml:space="preserve">Maximilian </w:t>
      </w:r>
      <w:proofErr w:type="spellStart"/>
      <w:r w:rsidRPr="00C627C9">
        <w:rPr>
          <w:rFonts w:ascii="Segoe UI" w:hAnsi="Segoe UI" w:cs="Segoe UI"/>
          <w:bCs/>
          <w:lang w:val="en-GB"/>
        </w:rPr>
        <w:t>Primbs</w:t>
      </w:r>
      <w:proofErr w:type="spellEnd"/>
      <w:r>
        <w:rPr>
          <w:rFonts w:ascii="Segoe UI" w:hAnsi="Segoe UI" w:cs="Segoe UI"/>
          <w:bCs/>
          <w:lang w:val="en-GB"/>
        </w:rPr>
        <w:t>, Radboud University Nijmegen</w:t>
      </w:r>
    </w:p>
    <w:p w14:paraId="67F1473A" w14:textId="17C3DC34" w:rsidR="00C627C9" w:rsidRDefault="00C627C9" w:rsidP="00FC55F1">
      <w:pPr>
        <w:spacing w:after="0" w:line="240" w:lineRule="auto"/>
        <w:jc w:val="center"/>
        <w:rPr>
          <w:rFonts w:ascii="Segoe UI" w:hAnsi="Segoe UI" w:cs="Segoe UI"/>
          <w:bCs/>
          <w:lang w:val="en-GB"/>
        </w:rPr>
      </w:pPr>
      <w:r w:rsidRPr="00C627C9">
        <w:rPr>
          <w:rFonts w:ascii="Segoe UI" w:hAnsi="Segoe UI" w:cs="Segoe UI"/>
          <w:bCs/>
          <w:lang w:val="en-GB"/>
        </w:rPr>
        <w:t xml:space="preserve">Rob Holland, </w:t>
      </w:r>
      <w:r>
        <w:rPr>
          <w:rFonts w:ascii="Segoe UI" w:hAnsi="Segoe UI" w:cs="Segoe UI"/>
          <w:bCs/>
          <w:lang w:val="en-GB"/>
        </w:rPr>
        <w:t>Radboud University Nijmegen</w:t>
      </w:r>
    </w:p>
    <w:p w14:paraId="55AE1555" w14:textId="6687DADF" w:rsidR="00C627C9" w:rsidRPr="00C627C9" w:rsidRDefault="00C627C9" w:rsidP="00FC55F1">
      <w:pPr>
        <w:spacing w:after="0" w:line="240" w:lineRule="auto"/>
        <w:jc w:val="center"/>
        <w:rPr>
          <w:rFonts w:ascii="Segoe UI" w:hAnsi="Segoe UI" w:cs="Segoe UI"/>
          <w:bCs/>
          <w:lang w:val="en-GB"/>
        </w:rPr>
      </w:pPr>
      <w:proofErr w:type="spellStart"/>
      <w:r w:rsidRPr="00C627C9">
        <w:rPr>
          <w:rFonts w:ascii="Segoe UI" w:hAnsi="Segoe UI" w:cs="Segoe UI"/>
          <w:bCs/>
          <w:lang w:val="en-GB"/>
        </w:rPr>
        <w:t>Gijsbert</w:t>
      </w:r>
      <w:proofErr w:type="spellEnd"/>
      <w:r w:rsidRPr="00C627C9">
        <w:rPr>
          <w:rFonts w:ascii="Segoe UI" w:hAnsi="Segoe UI" w:cs="Segoe UI"/>
          <w:bCs/>
          <w:lang w:val="en-GB"/>
        </w:rPr>
        <w:t xml:space="preserve"> </w:t>
      </w:r>
      <w:proofErr w:type="spellStart"/>
      <w:r w:rsidRPr="00C627C9">
        <w:rPr>
          <w:rFonts w:ascii="Segoe UI" w:hAnsi="Segoe UI" w:cs="Segoe UI"/>
          <w:bCs/>
          <w:lang w:val="en-GB"/>
        </w:rPr>
        <w:t>Bijlstra</w:t>
      </w:r>
      <w:proofErr w:type="spellEnd"/>
      <w:r>
        <w:rPr>
          <w:rFonts w:ascii="Segoe UI" w:hAnsi="Segoe UI" w:cs="Segoe UI"/>
          <w:bCs/>
          <w:lang w:val="en-GB"/>
        </w:rPr>
        <w:t>, Radboud University Nijmegen</w:t>
      </w:r>
    </w:p>
    <w:p w14:paraId="316E2841" w14:textId="77777777" w:rsidR="00C627C9" w:rsidRDefault="00C627C9" w:rsidP="00FC55F1">
      <w:pPr>
        <w:spacing w:after="0" w:line="240" w:lineRule="auto"/>
        <w:rPr>
          <w:rFonts w:ascii="Segoe UI" w:hAnsi="Segoe UI" w:cs="Segoe UI"/>
          <w:bCs/>
          <w:lang w:val="en-GB"/>
        </w:rPr>
      </w:pPr>
    </w:p>
    <w:p w14:paraId="3696B7A1" w14:textId="6A0B22AC" w:rsidR="00C627C9" w:rsidRDefault="00C627C9" w:rsidP="00FC55F1">
      <w:pPr>
        <w:spacing w:after="0" w:line="240" w:lineRule="auto"/>
        <w:rPr>
          <w:rFonts w:ascii="Segoe UI" w:hAnsi="Segoe UI" w:cs="Segoe UI"/>
          <w:bCs/>
          <w:lang w:val="en-GB"/>
        </w:rPr>
      </w:pPr>
      <w:r w:rsidRPr="00C627C9">
        <w:rPr>
          <w:rFonts w:ascii="Segoe UI" w:hAnsi="Segoe UI" w:cs="Segoe UI"/>
          <w:bCs/>
          <w:lang w:val="en-GB"/>
        </w:rPr>
        <w:t xml:space="preserve">In recent years more and more attitude researchers started to recognize the importance of the social and cultural environment in the formation of attitudes (e.g., Murphy et al., 2013; Payne et al., 2017). In our modern world, this social and cultural environment is in constant flux: Changes in laws, policies, and social norms are a frequent occurrence. In this talk we will argue that implicit attitudes are sensitive to changes in the social and cultural environment and provide novel evidence that implicit attitudes can update immediately in response to societal events. Using data from on-going research projects, we will show that a) implicit attitudes can massively shift from one day to the next in reaction to an extreme societal event and b) implicit attitudes update regularly in response to re-occurring cultural events. We will showcase how we can use causal inference techniques from philosophy, </w:t>
      </w:r>
      <w:proofErr w:type="gramStart"/>
      <w:r w:rsidRPr="00C627C9">
        <w:rPr>
          <w:rFonts w:ascii="Segoe UI" w:hAnsi="Segoe UI" w:cs="Segoe UI"/>
          <w:bCs/>
          <w:lang w:val="en-GB"/>
        </w:rPr>
        <w:t>economy</w:t>
      </w:r>
      <w:proofErr w:type="gramEnd"/>
      <w:r w:rsidRPr="00C627C9">
        <w:rPr>
          <w:rFonts w:ascii="Segoe UI" w:hAnsi="Segoe UI" w:cs="Segoe UI"/>
          <w:bCs/>
          <w:lang w:val="en-GB"/>
        </w:rPr>
        <w:t xml:space="preserve"> and political science to draw causal inferences from natural experiments and argue that attitude researchers should make use of large, existing datasets to accelerate attitude research.</w:t>
      </w:r>
    </w:p>
    <w:p w14:paraId="1028AC41" w14:textId="77777777" w:rsidR="00C627C9" w:rsidRDefault="00C627C9" w:rsidP="00FC55F1">
      <w:pPr>
        <w:rPr>
          <w:rFonts w:ascii="Segoe UI" w:hAnsi="Segoe UI" w:cs="Segoe UI"/>
          <w:bCs/>
          <w:lang w:val="en-GB"/>
        </w:rPr>
      </w:pPr>
    </w:p>
    <w:p w14:paraId="03553897" w14:textId="77777777" w:rsidR="00FC55F1" w:rsidRDefault="00FC55F1" w:rsidP="00FC55F1">
      <w:pPr>
        <w:spacing w:after="0" w:line="240" w:lineRule="auto"/>
        <w:rPr>
          <w:rFonts w:ascii="Segoe UI" w:hAnsi="Segoe UI" w:cs="Segoe UI"/>
          <w:bCs/>
          <w:lang w:val="en-GB"/>
        </w:rPr>
      </w:pPr>
    </w:p>
    <w:p w14:paraId="0542049D" w14:textId="77777777" w:rsidR="00FC55F1" w:rsidRDefault="00FC55F1" w:rsidP="00FC55F1">
      <w:pPr>
        <w:jc w:val="center"/>
        <w:rPr>
          <w:rFonts w:ascii="Segoe UI" w:hAnsi="Segoe UI" w:cs="Segoe UI"/>
          <w:b/>
          <w:lang w:val="en-GB"/>
        </w:rPr>
      </w:pPr>
    </w:p>
    <w:p w14:paraId="33E7CFA8" w14:textId="77777777" w:rsidR="00FC55F1" w:rsidRDefault="00FC55F1" w:rsidP="00FC55F1">
      <w:pPr>
        <w:jc w:val="center"/>
        <w:rPr>
          <w:rFonts w:ascii="Segoe UI" w:hAnsi="Segoe UI" w:cs="Segoe UI"/>
          <w:b/>
          <w:lang w:val="en-GB"/>
        </w:rPr>
      </w:pPr>
    </w:p>
    <w:p w14:paraId="63EF61BA" w14:textId="107F18FD" w:rsidR="008D7591" w:rsidRPr="008D7591" w:rsidRDefault="008D7591" w:rsidP="00FC55F1">
      <w:pPr>
        <w:spacing w:after="0" w:line="240" w:lineRule="auto"/>
        <w:jc w:val="center"/>
        <w:rPr>
          <w:rFonts w:ascii="Segoe UI" w:hAnsi="Segoe UI" w:cs="Segoe UI"/>
          <w:b/>
          <w:lang w:val="en-GB"/>
        </w:rPr>
      </w:pPr>
      <w:r w:rsidRPr="008D7591">
        <w:rPr>
          <w:rFonts w:ascii="Segoe UI" w:hAnsi="Segoe UI" w:cs="Segoe UI"/>
          <w:b/>
          <w:lang w:val="en-GB"/>
        </w:rPr>
        <w:t>Specificity in Measuring Implicit Attitudes – The Single Person Approach</w:t>
      </w:r>
    </w:p>
    <w:p w14:paraId="71850D7C" w14:textId="2F66FAE5" w:rsidR="008D7591" w:rsidRPr="008D7591" w:rsidRDefault="008D7591" w:rsidP="00FC55F1">
      <w:pPr>
        <w:spacing w:after="0" w:line="240" w:lineRule="auto"/>
        <w:jc w:val="center"/>
        <w:rPr>
          <w:rFonts w:ascii="Segoe UI" w:hAnsi="Segoe UI" w:cs="Segoe UI"/>
          <w:bCs/>
          <w:lang w:val="en-GB"/>
        </w:rPr>
      </w:pPr>
      <w:r w:rsidRPr="008D7591">
        <w:rPr>
          <w:rFonts w:ascii="Segoe UI" w:hAnsi="Segoe UI" w:cs="Segoe UI"/>
          <w:bCs/>
          <w:lang w:val="en-GB"/>
        </w:rPr>
        <w:t xml:space="preserve">Hannah K. </w:t>
      </w:r>
      <w:proofErr w:type="spellStart"/>
      <w:r w:rsidRPr="008D7591">
        <w:rPr>
          <w:rFonts w:ascii="Segoe UI" w:hAnsi="Segoe UI" w:cs="Segoe UI"/>
          <w:bCs/>
          <w:lang w:val="en-GB"/>
        </w:rPr>
        <w:t>Peetz</w:t>
      </w:r>
      <w:proofErr w:type="spellEnd"/>
      <w:r w:rsidR="00586966">
        <w:rPr>
          <w:rFonts w:ascii="Segoe UI" w:hAnsi="Segoe UI" w:cs="Segoe UI"/>
          <w:bCs/>
          <w:lang w:val="en-GB"/>
        </w:rPr>
        <w:t>, Radboud University Nijmegen</w:t>
      </w:r>
    </w:p>
    <w:p w14:paraId="186343FD" w14:textId="77777777" w:rsidR="008D7591" w:rsidRPr="008D7591" w:rsidRDefault="008D7591" w:rsidP="00FC55F1">
      <w:pPr>
        <w:spacing w:after="0" w:line="240" w:lineRule="auto"/>
        <w:rPr>
          <w:rFonts w:ascii="Segoe UI" w:hAnsi="Segoe UI" w:cs="Segoe UI"/>
          <w:bCs/>
          <w:lang w:val="en-GB"/>
        </w:rPr>
      </w:pPr>
    </w:p>
    <w:p w14:paraId="1DFD1306" w14:textId="008E4A50" w:rsidR="00632934" w:rsidRDefault="008D7591" w:rsidP="00FC55F1">
      <w:pPr>
        <w:spacing w:after="0" w:line="240" w:lineRule="auto"/>
        <w:rPr>
          <w:rFonts w:ascii="Segoe UI" w:hAnsi="Segoe UI" w:cs="Segoe UI"/>
          <w:bCs/>
          <w:lang w:val="en-GB"/>
        </w:rPr>
      </w:pPr>
      <w:r w:rsidRPr="008D7591">
        <w:rPr>
          <w:rFonts w:ascii="Segoe UI" w:hAnsi="Segoe UI" w:cs="Segoe UI"/>
          <w:bCs/>
          <w:lang w:val="en-GB"/>
        </w:rPr>
        <w:t>Most research on implicit attitudes focusses on attitudes towards categories (</w:t>
      </w:r>
      <w:proofErr w:type="gramStart"/>
      <w:r w:rsidRPr="008D7591">
        <w:rPr>
          <w:rFonts w:ascii="Segoe UI" w:hAnsi="Segoe UI" w:cs="Segoe UI"/>
          <w:bCs/>
          <w:lang w:val="en-GB"/>
        </w:rPr>
        <w:t>e.g.</w:t>
      </w:r>
      <w:proofErr w:type="gramEnd"/>
      <w:r w:rsidRPr="008D7591">
        <w:rPr>
          <w:rFonts w:ascii="Segoe UI" w:hAnsi="Segoe UI" w:cs="Segoe UI"/>
          <w:bCs/>
          <w:lang w:val="en-GB"/>
        </w:rPr>
        <w:t xml:space="preserve"> African American), predicting behaviour related to these categories (e.g. helping behaviour towards an African American or support for BLM). However, implicit attitudes about a category do not seem to predict behaviour toward exemplars representing the category well (Kurdi et al., 2019), which might be in part due to the incongruency between the measured attitude at category level and the behaviour toward an individual (Ajzen &amp; Fishbein, 1977). In recent years, research has started to examine implicit attitudes towards individuals as well as the </w:t>
      </w:r>
      <w:proofErr w:type="spellStart"/>
      <w:r w:rsidRPr="008D7591">
        <w:rPr>
          <w:rFonts w:ascii="Segoe UI" w:hAnsi="Segoe UI" w:cs="Segoe UI"/>
          <w:bCs/>
          <w:lang w:val="en-GB"/>
        </w:rPr>
        <w:t>behavior</w:t>
      </w:r>
      <w:proofErr w:type="spellEnd"/>
      <w:r w:rsidRPr="008D7591">
        <w:rPr>
          <w:rFonts w:ascii="Segoe UI" w:hAnsi="Segoe UI" w:cs="Segoe UI"/>
          <w:bCs/>
          <w:lang w:val="en-GB"/>
        </w:rPr>
        <w:t xml:space="preserve"> towards those individuals (Krause et al., 2014; Faure et al., 2018; </w:t>
      </w:r>
      <w:proofErr w:type="spellStart"/>
      <w:r w:rsidRPr="008D7591">
        <w:rPr>
          <w:rFonts w:ascii="Segoe UI" w:hAnsi="Segoe UI" w:cs="Segoe UI"/>
          <w:bCs/>
          <w:lang w:val="en-GB"/>
        </w:rPr>
        <w:t>Lansu</w:t>
      </w:r>
      <w:proofErr w:type="spellEnd"/>
      <w:r w:rsidRPr="008D7591">
        <w:rPr>
          <w:rFonts w:ascii="Segoe UI" w:hAnsi="Segoe UI" w:cs="Segoe UI"/>
          <w:bCs/>
          <w:lang w:val="en-GB"/>
        </w:rPr>
        <w:t xml:space="preserve"> 2018), thus increasing the specificity of the measured attitudes. The present project aims to validate the Single Person Approach of measuring implicit attitudes. In a sample of children, we assessed implicit attitudes towards specific classmates as well as their behavioural intentions and non-verbal behaviour towards these same classmates. The Single Person Approach will be discussed from both a theoretical and a methodological perspective.</w:t>
      </w:r>
    </w:p>
    <w:p w14:paraId="56FE93AD" w14:textId="77777777" w:rsidR="00471196" w:rsidRDefault="00471196" w:rsidP="00FC55F1">
      <w:pPr>
        <w:rPr>
          <w:rFonts w:ascii="Segoe UI" w:hAnsi="Segoe UI" w:cs="Segoe UI"/>
          <w:bCs/>
          <w:lang w:val="en-GB"/>
        </w:rPr>
      </w:pPr>
    </w:p>
    <w:p w14:paraId="6AACC5D6" w14:textId="77777777" w:rsidR="00FC55F1" w:rsidRDefault="00FC55F1" w:rsidP="00FC55F1">
      <w:pPr>
        <w:spacing w:after="0" w:line="240" w:lineRule="auto"/>
        <w:rPr>
          <w:rFonts w:ascii="Segoe UI" w:hAnsi="Segoe UI" w:cs="Segoe UI"/>
          <w:bCs/>
          <w:lang w:val="en-GB"/>
        </w:rPr>
      </w:pPr>
    </w:p>
    <w:p w14:paraId="4ABD1274" w14:textId="5FDA8C08" w:rsidR="00471196" w:rsidRPr="00FC55F1" w:rsidRDefault="00471196" w:rsidP="00FC55F1">
      <w:pPr>
        <w:spacing w:after="0" w:line="240" w:lineRule="auto"/>
        <w:jc w:val="center"/>
        <w:rPr>
          <w:rFonts w:ascii="Segoe UI" w:hAnsi="Segoe UI" w:cs="Segoe UI"/>
          <w:b/>
          <w:lang w:val="en-GB"/>
        </w:rPr>
      </w:pPr>
      <w:r w:rsidRPr="00471196">
        <w:rPr>
          <w:rFonts w:ascii="Segoe UI" w:hAnsi="Segoe UI" w:cs="Segoe UI"/>
          <w:b/>
          <w:lang w:val="en-GB"/>
        </w:rPr>
        <w:t xml:space="preserve">Can people change their nonverbal </w:t>
      </w:r>
      <w:proofErr w:type="spellStart"/>
      <w:r w:rsidRPr="00471196">
        <w:rPr>
          <w:rFonts w:ascii="Segoe UI" w:hAnsi="Segoe UI" w:cs="Segoe UI"/>
          <w:b/>
          <w:lang w:val="en-GB"/>
        </w:rPr>
        <w:t>behavior</w:t>
      </w:r>
      <w:proofErr w:type="spellEnd"/>
      <w:r w:rsidRPr="00471196">
        <w:rPr>
          <w:rFonts w:ascii="Segoe UI" w:hAnsi="Segoe UI" w:cs="Segoe UI"/>
          <w:b/>
          <w:lang w:val="en-GB"/>
        </w:rPr>
        <w:t xml:space="preserve"> to reduce the expression of implicit prejudice? Some evidence that training and rehearsal may help.</w:t>
      </w:r>
    </w:p>
    <w:p w14:paraId="347FF86B" w14:textId="1BB915BF" w:rsidR="00471196" w:rsidRPr="00471196" w:rsidRDefault="00471196" w:rsidP="00FC55F1">
      <w:pPr>
        <w:spacing w:after="0" w:line="240" w:lineRule="auto"/>
        <w:jc w:val="center"/>
        <w:rPr>
          <w:rFonts w:ascii="Segoe UI" w:hAnsi="Segoe UI" w:cs="Segoe UI"/>
          <w:bCs/>
          <w:lang w:val="en-GB"/>
        </w:rPr>
      </w:pPr>
      <w:r w:rsidRPr="00471196">
        <w:rPr>
          <w:rFonts w:ascii="Segoe UI" w:hAnsi="Segoe UI" w:cs="Segoe UI"/>
          <w:bCs/>
          <w:lang w:val="en-GB"/>
        </w:rPr>
        <w:t>Jeff Stone, University of Arizona</w:t>
      </w:r>
    </w:p>
    <w:p w14:paraId="1D35E914" w14:textId="2C678DD6" w:rsidR="00471196" w:rsidRPr="00471196" w:rsidRDefault="00471196" w:rsidP="00FC55F1">
      <w:pPr>
        <w:spacing w:after="0" w:line="240" w:lineRule="auto"/>
        <w:jc w:val="center"/>
        <w:rPr>
          <w:rFonts w:ascii="Segoe UI" w:hAnsi="Segoe UI" w:cs="Segoe UI"/>
          <w:bCs/>
          <w:lang w:val="en-GB"/>
        </w:rPr>
      </w:pPr>
      <w:r w:rsidRPr="00471196">
        <w:rPr>
          <w:rFonts w:ascii="Segoe UI" w:hAnsi="Segoe UI" w:cs="Segoe UI"/>
          <w:bCs/>
          <w:lang w:val="en-GB"/>
        </w:rPr>
        <w:t>Jake Taylor, University of Arizona</w:t>
      </w:r>
    </w:p>
    <w:p w14:paraId="1A803C07" w14:textId="0FBBA2F7" w:rsidR="00471196" w:rsidRPr="00471196" w:rsidRDefault="00471196" w:rsidP="00FC55F1">
      <w:pPr>
        <w:spacing w:after="0" w:line="240" w:lineRule="auto"/>
        <w:jc w:val="center"/>
        <w:rPr>
          <w:rFonts w:ascii="Segoe UI" w:hAnsi="Segoe UI" w:cs="Segoe UI"/>
          <w:bCs/>
          <w:lang w:val="en-GB"/>
        </w:rPr>
      </w:pPr>
      <w:r w:rsidRPr="00471196">
        <w:rPr>
          <w:rFonts w:ascii="Segoe UI" w:hAnsi="Segoe UI" w:cs="Segoe UI"/>
          <w:bCs/>
          <w:lang w:val="en-GB"/>
        </w:rPr>
        <w:t xml:space="preserve">Katie </w:t>
      </w:r>
      <w:proofErr w:type="spellStart"/>
      <w:r w:rsidRPr="00471196">
        <w:rPr>
          <w:rFonts w:ascii="Segoe UI" w:hAnsi="Segoe UI" w:cs="Segoe UI"/>
          <w:bCs/>
          <w:lang w:val="en-GB"/>
        </w:rPr>
        <w:t>Wolsiefer</w:t>
      </w:r>
      <w:proofErr w:type="spellEnd"/>
      <w:r w:rsidRPr="00471196">
        <w:rPr>
          <w:rFonts w:ascii="Segoe UI" w:hAnsi="Segoe UI" w:cs="Segoe UI"/>
          <w:bCs/>
          <w:lang w:val="en-GB"/>
        </w:rPr>
        <w:t>, Appalachian State University</w:t>
      </w:r>
    </w:p>
    <w:p w14:paraId="10831677" w14:textId="2AA1796A" w:rsidR="00471196" w:rsidRPr="00471196" w:rsidRDefault="00471196" w:rsidP="00FC55F1">
      <w:pPr>
        <w:spacing w:after="0" w:line="240" w:lineRule="auto"/>
        <w:jc w:val="center"/>
        <w:rPr>
          <w:rFonts w:ascii="Segoe UI" w:hAnsi="Segoe UI" w:cs="Segoe UI"/>
          <w:bCs/>
          <w:lang w:val="en-GB"/>
        </w:rPr>
      </w:pPr>
      <w:r w:rsidRPr="00471196">
        <w:rPr>
          <w:rFonts w:ascii="Segoe UI" w:hAnsi="Segoe UI" w:cs="Segoe UI"/>
          <w:bCs/>
          <w:lang w:val="en-GB"/>
        </w:rPr>
        <w:t>Han Yu Lu, University of Arizona</w:t>
      </w:r>
    </w:p>
    <w:p w14:paraId="5EAF1F75" w14:textId="77777777" w:rsidR="00471196" w:rsidRPr="00471196" w:rsidRDefault="00471196" w:rsidP="00FC55F1">
      <w:pPr>
        <w:spacing w:after="0" w:line="240" w:lineRule="auto"/>
        <w:rPr>
          <w:rFonts w:ascii="Segoe UI" w:hAnsi="Segoe UI" w:cs="Segoe UI"/>
          <w:bCs/>
          <w:lang w:val="en-GB"/>
        </w:rPr>
      </w:pPr>
    </w:p>
    <w:p w14:paraId="266891DA" w14:textId="7F56B48D" w:rsidR="00471196" w:rsidRPr="00632934" w:rsidRDefault="00471196" w:rsidP="00FC55F1">
      <w:pPr>
        <w:spacing w:after="0" w:line="240" w:lineRule="auto"/>
        <w:rPr>
          <w:rFonts w:ascii="Segoe UI" w:hAnsi="Segoe UI" w:cs="Segoe UI"/>
          <w:bCs/>
          <w:lang w:val="en-GB"/>
        </w:rPr>
      </w:pPr>
      <w:r w:rsidRPr="00471196">
        <w:rPr>
          <w:rFonts w:ascii="Segoe UI" w:hAnsi="Segoe UI" w:cs="Segoe UI"/>
          <w:bCs/>
          <w:lang w:val="en-GB"/>
        </w:rPr>
        <w:t xml:space="preserve">During intergroup interaction, research indicates that people express implicit prejudice through negative nonverbal </w:t>
      </w:r>
      <w:proofErr w:type="spellStart"/>
      <w:r w:rsidRPr="00471196">
        <w:rPr>
          <w:rFonts w:ascii="Segoe UI" w:hAnsi="Segoe UI" w:cs="Segoe UI"/>
          <w:bCs/>
          <w:lang w:val="en-GB"/>
        </w:rPr>
        <w:t>behaviors</w:t>
      </w:r>
      <w:proofErr w:type="spellEnd"/>
      <w:r w:rsidRPr="00471196">
        <w:rPr>
          <w:rFonts w:ascii="Segoe UI" w:hAnsi="Segoe UI" w:cs="Segoe UI"/>
          <w:bCs/>
          <w:lang w:val="en-GB"/>
        </w:rPr>
        <w:t xml:space="preserve"> such as less smiling, head nodding, or eye contact, which leads marginalized interaction partners to form negative impressions of them (Dovidio et al., 2002; Hagiwara et al., 2020).  This research examines if people with high implicit prejudice can learn to express positive nonverbal </w:t>
      </w:r>
      <w:proofErr w:type="spellStart"/>
      <w:r w:rsidRPr="00471196">
        <w:rPr>
          <w:rFonts w:ascii="Segoe UI" w:hAnsi="Segoe UI" w:cs="Segoe UI"/>
          <w:bCs/>
          <w:lang w:val="en-GB"/>
        </w:rPr>
        <w:t>behaviors</w:t>
      </w:r>
      <w:proofErr w:type="spellEnd"/>
      <w:r w:rsidRPr="00471196">
        <w:rPr>
          <w:rFonts w:ascii="Segoe UI" w:hAnsi="Segoe UI" w:cs="Segoe UI"/>
          <w:bCs/>
          <w:lang w:val="en-GB"/>
        </w:rPr>
        <w:t xml:space="preserve"> that will lead to more positive impressions between interaction partners.  In Study 1 (N = 94), participants completed an anti-Muslim IAT, and then half learned how to express warmth nonverbally while interacting with a Muslim confederate.  Results showed that despite reporting higher intentions than the control, trained participants did not express the positive nonverbal </w:t>
      </w:r>
      <w:proofErr w:type="spellStart"/>
      <w:r w:rsidRPr="00471196">
        <w:rPr>
          <w:rFonts w:ascii="Segoe UI" w:hAnsi="Segoe UI" w:cs="Segoe UI"/>
          <w:bCs/>
          <w:lang w:val="en-GB"/>
        </w:rPr>
        <w:t>behaviors</w:t>
      </w:r>
      <w:proofErr w:type="spellEnd"/>
      <w:r w:rsidRPr="00471196">
        <w:rPr>
          <w:rFonts w:ascii="Segoe UI" w:hAnsi="Segoe UI" w:cs="Segoe UI"/>
          <w:bCs/>
          <w:lang w:val="en-GB"/>
        </w:rPr>
        <w:t xml:space="preserve"> during the interaction.  In Study 2 (N = 110), when half of the participants rehearsed the positive nonverbal </w:t>
      </w:r>
      <w:proofErr w:type="spellStart"/>
      <w:r w:rsidRPr="00471196">
        <w:rPr>
          <w:rFonts w:ascii="Segoe UI" w:hAnsi="Segoe UI" w:cs="Segoe UI"/>
          <w:bCs/>
          <w:lang w:val="en-GB"/>
        </w:rPr>
        <w:t>behaviors</w:t>
      </w:r>
      <w:proofErr w:type="spellEnd"/>
      <w:r w:rsidRPr="00471196">
        <w:rPr>
          <w:rFonts w:ascii="Segoe UI" w:hAnsi="Segoe UI" w:cs="Segoe UI"/>
          <w:bCs/>
          <w:lang w:val="en-GB"/>
        </w:rPr>
        <w:t xml:space="preserve"> before the interaction, the Muslim confederates reported more positive impressions compared to the control, and trained participants high in implicit prejudice felt more prepared and effective after the interaction.  There were no effects on impressions of the confederate or on anti-Muslim implicit prejudice.  The discussion focuses on what steps may be necessary for people to adopt more positive nonverbal </w:t>
      </w:r>
      <w:proofErr w:type="spellStart"/>
      <w:r w:rsidRPr="00471196">
        <w:rPr>
          <w:rFonts w:ascii="Segoe UI" w:hAnsi="Segoe UI" w:cs="Segoe UI"/>
          <w:bCs/>
          <w:lang w:val="en-GB"/>
        </w:rPr>
        <w:t>behaviors</w:t>
      </w:r>
      <w:proofErr w:type="spellEnd"/>
      <w:r w:rsidRPr="00471196">
        <w:rPr>
          <w:rFonts w:ascii="Segoe UI" w:hAnsi="Segoe UI" w:cs="Segoe UI"/>
          <w:bCs/>
          <w:lang w:val="en-GB"/>
        </w:rPr>
        <w:t xml:space="preserve"> to reduce their expression of implicit prejudice.</w:t>
      </w:r>
    </w:p>
    <w:p w14:paraId="4F0F5FAC" w14:textId="77777777" w:rsidR="00C627C9" w:rsidRPr="00C627C9" w:rsidRDefault="00C627C9" w:rsidP="00FC55F1">
      <w:pPr>
        <w:spacing w:after="0" w:line="240" w:lineRule="auto"/>
        <w:rPr>
          <w:rFonts w:ascii="Segoe UI" w:hAnsi="Segoe UI" w:cs="Segoe UI"/>
          <w:bCs/>
          <w:lang w:val="en-GB"/>
        </w:rPr>
      </w:pPr>
    </w:p>
    <w:p w14:paraId="4DBD9310" w14:textId="77777777" w:rsidR="00D5280D" w:rsidRDefault="00D5280D" w:rsidP="00FC55F1">
      <w:pPr>
        <w:spacing w:after="0" w:line="240" w:lineRule="auto"/>
        <w:rPr>
          <w:rFonts w:ascii="Segoe UI" w:hAnsi="Segoe UI" w:cs="Segoe UI"/>
          <w:b/>
          <w:sz w:val="40"/>
          <w:szCs w:val="40"/>
          <w:lang w:val="en-GB"/>
        </w:rPr>
      </w:pPr>
    </w:p>
    <w:p w14:paraId="3F6FC38C" w14:textId="77777777" w:rsidR="000E68B4" w:rsidRDefault="000E68B4" w:rsidP="00FC55F1">
      <w:pPr>
        <w:spacing w:after="0" w:line="240" w:lineRule="auto"/>
        <w:rPr>
          <w:rFonts w:ascii="Segoe UI" w:hAnsi="Segoe UI" w:cs="Segoe UI"/>
          <w:b/>
          <w:sz w:val="40"/>
          <w:szCs w:val="40"/>
          <w:lang w:val="en-GB"/>
        </w:rPr>
        <w:sectPr w:rsidR="000E68B4" w:rsidSect="000E68B4">
          <w:pgSz w:w="11906" w:h="16838"/>
          <w:pgMar w:top="1440" w:right="1440" w:bottom="1440" w:left="1440" w:header="709" w:footer="709" w:gutter="0"/>
          <w:cols w:space="708"/>
          <w:docGrid w:linePitch="360"/>
        </w:sectPr>
      </w:pPr>
    </w:p>
    <w:p w14:paraId="2F54DF42" w14:textId="4E9DE5FE" w:rsidR="00E55558" w:rsidRDefault="00E55558" w:rsidP="00FC55F1">
      <w:pPr>
        <w:spacing w:after="0" w:line="240" w:lineRule="auto"/>
        <w:rPr>
          <w:rFonts w:ascii="Segoe UI" w:hAnsi="Segoe UI" w:cs="Segoe UI"/>
          <w:b/>
          <w:sz w:val="40"/>
          <w:szCs w:val="40"/>
          <w:lang w:val="en-GB"/>
        </w:rPr>
      </w:pPr>
      <w:r w:rsidRPr="000C2B3F">
        <w:rPr>
          <w:rFonts w:ascii="Segoe UI" w:hAnsi="Segoe UI" w:cs="Segoe UI"/>
          <w:b/>
          <w:sz w:val="40"/>
          <w:szCs w:val="40"/>
          <w:lang w:val="en-GB"/>
        </w:rPr>
        <w:t xml:space="preserve">Session </w:t>
      </w:r>
      <w:r>
        <w:rPr>
          <w:rFonts w:ascii="Segoe UI" w:hAnsi="Segoe UI" w:cs="Segoe UI"/>
          <w:b/>
          <w:sz w:val="40"/>
          <w:szCs w:val="40"/>
          <w:lang w:val="en-GB"/>
        </w:rPr>
        <w:t>6</w:t>
      </w:r>
      <w:r w:rsidRPr="000C2B3F">
        <w:rPr>
          <w:rFonts w:ascii="Segoe UI" w:hAnsi="Segoe UI" w:cs="Segoe UI"/>
          <w:b/>
          <w:sz w:val="40"/>
          <w:szCs w:val="40"/>
          <w:lang w:val="en-GB"/>
        </w:rPr>
        <w:t xml:space="preserve">: </w:t>
      </w:r>
      <w:r>
        <w:rPr>
          <w:rFonts w:ascii="Segoe UI" w:hAnsi="Segoe UI" w:cs="Segoe UI"/>
          <w:b/>
          <w:sz w:val="40"/>
          <w:szCs w:val="40"/>
          <w:lang w:val="en-GB"/>
        </w:rPr>
        <w:t>Attitude Formation 2</w:t>
      </w:r>
    </w:p>
    <w:p w14:paraId="4751488C" w14:textId="77777777" w:rsidR="00C96B20" w:rsidRDefault="00C96B20" w:rsidP="00FC55F1">
      <w:pPr>
        <w:spacing w:after="0" w:line="240" w:lineRule="auto"/>
        <w:rPr>
          <w:rFonts w:ascii="Segoe UI" w:hAnsi="Segoe UI" w:cs="Segoe UI"/>
          <w:b/>
          <w:lang w:val="en-GB"/>
        </w:rPr>
      </w:pPr>
    </w:p>
    <w:p w14:paraId="6823A5EE" w14:textId="77777777" w:rsidR="00C96B20" w:rsidRPr="009F2078" w:rsidRDefault="00C96B20" w:rsidP="00FC55F1">
      <w:pPr>
        <w:spacing w:after="0" w:line="240" w:lineRule="auto"/>
        <w:jc w:val="center"/>
        <w:rPr>
          <w:rFonts w:ascii="Segoe UI" w:hAnsi="Segoe UI" w:cs="Segoe UI"/>
          <w:b/>
          <w:lang w:val="en-GB"/>
        </w:rPr>
      </w:pPr>
      <w:r w:rsidRPr="009F2078">
        <w:rPr>
          <w:rFonts w:ascii="Segoe UI" w:hAnsi="Segoe UI" w:cs="Segoe UI"/>
          <w:b/>
          <w:lang w:val="en-GB"/>
        </w:rPr>
        <w:t>Vicarious effects of approach/avoidance behaviours on observers</w:t>
      </w:r>
    </w:p>
    <w:p w14:paraId="3AA17D05" w14:textId="77777777" w:rsidR="00C96B20" w:rsidRDefault="00C96B20" w:rsidP="00FC55F1">
      <w:pPr>
        <w:spacing w:after="0" w:line="240" w:lineRule="auto"/>
        <w:jc w:val="center"/>
        <w:rPr>
          <w:rFonts w:ascii="Segoe UI" w:hAnsi="Segoe UI" w:cs="Segoe UI"/>
          <w:bCs/>
          <w:lang w:val="en-GB"/>
        </w:rPr>
      </w:pPr>
      <w:r w:rsidRPr="009F2078">
        <w:rPr>
          <w:rFonts w:ascii="Segoe UI" w:hAnsi="Segoe UI" w:cs="Segoe UI"/>
          <w:bCs/>
          <w:lang w:val="en-GB"/>
        </w:rPr>
        <w:t xml:space="preserve">Cristina </w:t>
      </w:r>
      <w:proofErr w:type="spellStart"/>
      <w:r w:rsidRPr="009F2078">
        <w:rPr>
          <w:rFonts w:ascii="Segoe UI" w:hAnsi="Segoe UI" w:cs="Segoe UI"/>
          <w:bCs/>
          <w:lang w:val="en-GB"/>
        </w:rPr>
        <w:t>Zogmaister</w:t>
      </w:r>
      <w:proofErr w:type="spellEnd"/>
      <w:r w:rsidRPr="009F2078">
        <w:rPr>
          <w:rFonts w:ascii="Segoe UI" w:hAnsi="Segoe UI" w:cs="Segoe UI"/>
          <w:bCs/>
          <w:lang w:val="en-GB"/>
        </w:rPr>
        <w:t>, University of Milano-Bicocca</w:t>
      </w:r>
    </w:p>
    <w:p w14:paraId="6045EF53" w14:textId="77777777" w:rsidR="00C96B20" w:rsidRDefault="00C96B20" w:rsidP="00FC55F1">
      <w:pPr>
        <w:spacing w:after="0" w:line="240" w:lineRule="auto"/>
        <w:jc w:val="center"/>
        <w:rPr>
          <w:rFonts w:ascii="Segoe UI" w:hAnsi="Segoe UI" w:cs="Segoe UI"/>
          <w:bCs/>
          <w:lang w:val="en-GB"/>
        </w:rPr>
      </w:pPr>
      <w:r w:rsidRPr="009F2078">
        <w:rPr>
          <w:rFonts w:ascii="Segoe UI" w:hAnsi="Segoe UI" w:cs="Segoe UI"/>
          <w:bCs/>
          <w:lang w:val="en-GB"/>
        </w:rPr>
        <w:t>Michela Vezzoli, University of Milano-Bicocca</w:t>
      </w:r>
    </w:p>
    <w:p w14:paraId="75FB1A11" w14:textId="77777777" w:rsidR="00C96B20" w:rsidRDefault="00C96B20" w:rsidP="00FC55F1">
      <w:pPr>
        <w:spacing w:after="0" w:line="240" w:lineRule="auto"/>
        <w:jc w:val="center"/>
        <w:rPr>
          <w:rFonts w:ascii="Segoe UI" w:hAnsi="Segoe UI" w:cs="Segoe UI"/>
          <w:bCs/>
          <w:lang w:val="en-GB"/>
        </w:rPr>
      </w:pPr>
      <w:r w:rsidRPr="009F2078">
        <w:rPr>
          <w:rFonts w:ascii="Segoe UI" w:hAnsi="Segoe UI" w:cs="Segoe UI"/>
          <w:bCs/>
          <w:lang w:val="en-GB"/>
        </w:rPr>
        <w:t xml:space="preserve">Karoline </w:t>
      </w:r>
      <w:proofErr w:type="spellStart"/>
      <w:r w:rsidRPr="009F2078">
        <w:rPr>
          <w:rFonts w:ascii="Segoe UI" w:hAnsi="Segoe UI" w:cs="Segoe UI"/>
          <w:bCs/>
          <w:lang w:val="en-GB"/>
        </w:rPr>
        <w:t>Bading</w:t>
      </w:r>
      <w:proofErr w:type="spellEnd"/>
      <w:r>
        <w:rPr>
          <w:rFonts w:ascii="Segoe UI" w:hAnsi="Segoe UI" w:cs="Segoe UI"/>
          <w:bCs/>
          <w:lang w:val="en-GB"/>
        </w:rPr>
        <w:t xml:space="preserve">, </w:t>
      </w:r>
      <w:r w:rsidRPr="009F2078">
        <w:rPr>
          <w:rFonts w:ascii="Segoe UI" w:hAnsi="Segoe UI" w:cs="Segoe UI"/>
          <w:bCs/>
          <w:lang w:val="en-GB"/>
        </w:rPr>
        <w:t>Friedrich-Schiller-University Jena</w:t>
      </w:r>
    </w:p>
    <w:p w14:paraId="3D23F2FD" w14:textId="77777777" w:rsidR="00C96B20" w:rsidRPr="009F2078" w:rsidRDefault="00C96B20" w:rsidP="00FC55F1">
      <w:pPr>
        <w:spacing w:after="0" w:line="240" w:lineRule="auto"/>
        <w:jc w:val="center"/>
        <w:rPr>
          <w:rFonts w:ascii="Segoe UI" w:hAnsi="Segoe UI" w:cs="Segoe UI"/>
          <w:bCs/>
          <w:lang w:val="en-GB"/>
        </w:rPr>
      </w:pPr>
      <w:r w:rsidRPr="009F2078">
        <w:rPr>
          <w:rFonts w:ascii="Segoe UI" w:hAnsi="Segoe UI" w:cs="Segoe UI"/>
          <w:bCs/>
          <w:lang w:val="en-GB"/>
        </w:rPr>
        <w:t xml:space="preserve">Marco </w:t>
      </w:r>
      <w:proofErr w:type="spellStart"/>
      <w:r w:rsidRPr="009F2078">
        <w:rPr>
          <w:rFonts w:ascii="Segoe UI" w:hAnsi="Segoe UI" w:cs="Segoe UI"/>
          <w:bCs/>
          <w:lang w:val="en-GB"/>
        </w:rPr>
        <w:t>Perugini</w:t>
      </w:r>
      <w:proofErr w:type="spellEnd"/>
      <w:r>
        <w:rPr>
          <w:rFonts w:ascii="Segoe UI" w:hAnsi="Segoe UI" w:cs="Segoe UI"/>
          <w:bCs/>
          <w:lang w:val="en-GB"/>
        </w:rPr>
        <w:t>,</w:t>
      </w:r>
      <w:r w:rsidRPr="009F2078">
        <w:rPr>
          <w:rFonts w:ascii="Segoe UI" w:hAnsi="Segoe UI" w:cs="Segoe UI"/>
          <w:bCs/>
          <w:lang w:val="en-GB"/>
        </w:rPr>
        <w:t xml:space="preserve"> University of Milano-Bicocca</w:t>
      </w:r>
    </w:p>
    <w:p w14:paraId="272DB4A5" w14:textId="77777777" w:rsidR="00C96B20" w:rsidRPr="009F2078" w:rsidRDefault="00C96B20" w:rsidP="00FC55F1">
      <w:pPr>
        <w:spacing w:after="0" w:line="240" w:lineRule="auto"/>
        <w:rPr>
          <w:rFonts w:ascii="Segoe UI" w:hAnsi="Segoe UI" w:cs="Segoe UI"/>
          <w:bCs/>
          <w:lang w:val="en-GB"/>
        </w:rPr>
      </w:pPr>
    </w:p>
    <w:p w14:paraId="1F77E487" w14:textId="77777777" w:rsidR="00C96B20" w:rsidRPr="009F2078" w:rsidRDefault="00C96B20" w:rsidP="00FC55F1">
      <w:pPr>
        <w:spacing w:after="0" w:line="240" w:lineRule="auto"/>
        <w:rPr>
          <w:rFonts w:ascii="Segoe UI" w:hAnsi="Segoe UI" w:cs="Segoe UI"/>
          <w:bCs/>
          <w:lang w:val="en-GB"/>
        </w:rPr>
      </w:pPr>
      <w:r w:rsidRPr="009F2078">
        <w:rPr>
          <w:rFonts w:ascii="Segoe UI" w:hAnsi="Segoe UI" w:cs="Segoe UI"/>
          <w:bCs/>
          <w:lang w:val="en-GB"/>
        </w:rPr>
        <w:t>Social learning is important for attitude formation. By learning how others (“models”) behave toward target objects, individuals can form their own attitudes. Previous research has shown that observing a model’s emotional reaction can influence how the observer evaluates a target stimulus (observational evaluative conditioning). Our results indicate that such learning effects also emerge with approach/avoidance-related behaviours.</w:t>
      </w:r>
    </w:p>
    <w:p w14:paraId="5586C690" w14:textId="77777777" w:rsidR="00C96B20" w:rsidRPr="009F2078" w:rsidRDefault="00C96B20" w:rsidP="00FC55F1">
      <w:pPr>
        <w:spacing w:after="0" w:line="240" w:lineRule="auto"/>
        <w:rPr>
          <w:rFonts w:ascii="Segoe UI" w:hAnsi="Segoe UI" w:cs="Segoe UI"/>
          <w:bCs/>
          <w:lang w:val="en-GB"/>
        </w:rPr>
      </w:pPr>
      <w:r w:rsidRPr="009F2078">
        <w:rPr>
          <w:rFonts w:ascii="Segoe UI" w:hAnsi="Segoe UI" w:cs="Segoe UI"/>
          <w:bCs/>
          <w:lang w:val="en-GB"/>
        </w:rPr>
        <w:t>Through 5 experiments, we investigated how learning information about the behaviours of other individuals influenced participants’ own preferences. In these experiments, participants read a vignette describing a fictitious character approaching a food brand and avoiding another. Next, they answered an IAT and a semantic differential that measured the preferences between the two brands. Results showed that participants preferred the approached brand, both in self-reported and spontaneous preferences (vicarious approach/avoidance effect). This vicarious effect was robust because it also emerged when participants were informed that the model was a mere executor (</w:t>
      </w:r>
      <w:proofErr w:type="spellStart"/>
      <w:r w:rsidRPr="009F2078">
        <w:rPr>
          <w:rFonts w:ascii="Segoe UI" w:hAnsi="Segoe UI" w:cs="Segoe UI"/>
          <w:bCs/>
          <w:lang w:val="en-GB"/>
        </w:rPr>
        <w:t>i.e</w:t>
      </w:r>
      <w:proofErr w:type="spellEnd"/>
      <w:r w:rsidRPr="009F2078">
        <w:rPr>
          <w:rFonts w:ascii="Segoe UI" w:hAnsi="Segoe UI" w:cs="Segoe UI"/>
          <w:bCs/>
          <w:lang w:val="en-GB"/>
        </w:rPr>
        <w:t xml:space="preserve">, the decision as to which object to approach and which to avoid was determined by a coin toss). </w:t>
      </w:r>
    </w:p>
    <w:p w14:paraId="2E7C7302" w14:textId="77777777" w:rsidR="00C96B20" w:rsidRDefault="00C96B20" w:rsidP="00FC55F1">
      <w:pPr>
        <w:spacing w:after="0" w:line="240" w:lineRule="auto"/>
        <w:rPr>
          <w:rFonts w:ascii="Segoe UI" w:hAnsi="Segoe UI" w:cs="Segoe UI"/>
          <w:bCs/>
          <w:lang w:val="en-GB"/>
        </w:rPr>
      </w:pPr>
      <w:r w:rsidRPr="009F2078">
        <w:rPr>
          <w:rFonts w:ascii="Segoe UI" w:hAnsi="Segoe UI" w:cs="Segoe UI"/>
          <w:bCs/>
          <w:lang w:val="en-GB"/>
        </w:rPr>
        <w:t>Besides their theoretical implications regarding attitudes and attitude change, these results also have potential practical implications for developing interventions aimed at attitude formation and protecting the public from unwanted persuasion attempts.</w:t>
      </w:r>
    </w:p>
    <w:p w14:paraId="64E2B416" w14:textId="77777777" w:rsidR="00C96B20" w:rsidRDefault="00C96B20" w:rsidP="00FC55F1">
      <w:pPr>
        <w:spacing w:after="0" w:line="240" w:lineRule="auto"/>
        <w:rPr>
          <w:rFonts w:ascii="Segoe UI" w:hAnsi="Segoe UI" w:cs="Segoe UI"/>
          <w:b/>
          <w:lang w:val="en-GB"/>
        </w:rPr>
      </w:pPr>
    </w:p>
    <w:p w14:paraId="25F9784A" w14:textId="77777777" w:rsidR="000E68B4" w:rsidRDefault="000E68B4" w:rsidP="00FC55F1">
      <w:pPr>
        <w:spacing w:after="0" w:line="240" w:lineRule="auto"/>
        <w:rPr>
          <w:rFonts w:ascii="Segoe UI" w:hAnsi="Segoe UI" w:cs="Segoe UI"/>
          <w:b/>
          <w:lang w:val="en-GB"/>
        </w:rPr>
      </w:pPr>
    </w:p>
    <w:p w14:paraId="50B047C1" w14:textId="77777777" w:rsidR="00E41CF5" w:rsidRPr="00F03BBA" w:rsidRDefault="00E41CF5" w:rsidP="00FC55F1">
      <w:pPr>
        <w:spacing w:after="0" w:line="240" w:lineRule="auto"/>
        <w:jc w:val="center"/>
        <w:rPr>
          <w:rFonts w:ascii="Segoe UI" w:hAnsi="Segoe UI" w:cs="Segoe UI"/>
          <w:b/>
          <w:lang w:val="en-GB"/>
        </w:rPr>
      </w:pPr>
      <w:r w:rsidRPr="00F03BBA">
        <w:rPr>
          <w:rFonts w:ascii="Segoe UI" w:hAnsi="Segoe UI" w:cs="Segoe UI"/>
          <w:b/>
          <w:lang w:val="en-GB"/>
        </w:rPr>
        <w:t xml:space="preserve">Attitudes of others moderate the effect of </w:t>
      </w:r>
      <w:proofErr w:type="spellStart"/>
      <w:r w:rsidRPr="00F03BBA">
        <w:rPr>
          <w:rFonts w:ascii="Segoe UI" w:hAnsi="Segoe UI" w:cs="Segoe UI"/>
          <w:b/>
          <w:lang w:val="en-GB"/>
        </w:rPr>
        <w:t>behavioral</w:t>
      </w:r>
      <w:proofErr w:type="spellEnd"/>
      <w:r w:rsidRPr="00F03BBA">
        <w:rPr>
          <w:rFonts w:ascii="Segoe UI" w:hAnsi="Segoe UI" w:cs="Segoe UI"/>
          <w:b/>
          <w:lang w:val="en-GB"/>
        </w:rPr>
        <w:t xml:space="preserve"> information on automatic and self-reported evaluations</w:t>
      </w:r>
      <w:r>
        <w:rPr>
          <w:rFonts w:ascii="Segoe UI" w:hAnsi="Segoe UI" w:cs="Segoe UI"/>
          <w:b/>
          <w:lang w:val="en-GB"/>
        </w:rPr>
        <w:t>.</w:t>
      </w:r>
    </w:p>
    <w:p w14:paraId="15BDAA35" w14:textId="77777777" w:rsidR="00E41CF5" w:rsidRPr="00F03BBA" w:rsidRDefault="00E41CF5" w:rsidP="00FC55F1">
      <w:pPr>
        <w:spacing w:after="0" w:line="240" w:lineRule="auto"/>
        <w:jc w:val="center"/>
        <w:rPr>
          <w:rFonts w:ascii="Segoe UI" w:hAnsi="Segoe UI" w:cs="Segoe UI"/>
          <w:bCs/>
          <w:lang w:val="en-GB"/>
        </w:rPr>
      </w:pPr>
      <w:r w:rsidRPr="00F03BBA">
        <w:rPr>
          <w:rFonts w:ascii="Segoe UI" w:hAnsi="Segoe UI" w:cs="Segoe UI"/>
          <w:bCs/>
          <w:lang w:val="en-GB"/>
        </w:rPr>
        <w:t>Tal Moran</w:t>
      </w:r>
      <w:r>
        <w:rPr>
          <w:rFonts w:ascii="Segoe UI" w:hAnsi="Segoe UI" w:cs="Segoe UI"/>
          <w:bCs/>
          <w:lang w:val="en-GB"/>
        </w:rPr>
        <w:t xml:space="preserve">, </w:t>
      </w:r>
      <w:r w:rsidRPr="00F03BBA">
        <w:rPr>
          <w:rFonts w:ascii="Segoe UI" w:hAnsi="Segoe UI" w:cs="Segoe UI"/>
          <w:bCs/>
          <w:lang w:val="en-GB"/>
        </w:rPr>
        <w:t>The Open University of Israel</w:t>
      </w:r>
    </w:p>
    <w:p w14:paraId="283766BB" w14:textId="77777777" w:rsidR="00E41CF5" w:rsidRPr="00F03BBA" w:rsidRDefault="00E41CF5" w:rsidP="00FC55F1">
      <w:pPr>
        <w:spacing w:after="0" w:line="240" w:lineRule="auto"/>
        <w:rPr>
          <w:rFonts w:ascii="Segoe UI" w:hAnsi="Segoe UI" w:cs="Segoe UI"/>
          <w:bCs/>
          <w:lang w:val="en-GB"/>
        </w:rPr>
      </w:pPr>
    </w:p>
    <w:p w14:paraId="706CE59A" w14:textId="77777777" w:rsidR="00E41CF5" w:rsidRDefault="00E41CF5" w:rsidP="00FC55F1">
      <w:pPr>
        <w:spacing w:after="0" w:line="240" w:lineRule="auto"/>
        <w:rPr>
          <w:rFonts w:ascii="Segoe UI" w:hAnsi="Segoe UI" w:cs="Segoe UI"/>
          <w:bCs/>
          <w:lang w:val="en-GB"/>
        </w:rPr>
      </w:pPr>
      <w:r w:rsidRPr="00F03BBA">
        <w:rPr>
          <w:rFonts w:ascii="Segoe UI" w:hAnsi="Segoe UI" w:cs="Segoe UI"/>
          <w:bCs/>
          <w:lang w:val="en-GB"/>
        </w:rPr>
        <w:t xml:space="preserve">Conformity refers to the act of changing one’s response to match the responses of others. Two preregistered studies tested the sensitivity of both automatic (IAT) and self-reported evaluation to conformity processes. Participants learned positive </w:t>
      </w:r>
      <w:proofErr w:type="spellStart"/>
      <w:r w:rsidRPr="00F03BBA">
        <w:rPr>
          <w:rFonts w:ascii="Segoe UI" w:hAnsi="Segoe UI" w:cs="Segoe UI"/>
          <w:bCs/>
          <w:lang w:val="en-GB"/>
        </w:rPr>
        <w:t>behavioral</w:t>
      </w:r>
      <w:proofErr w:type="spellEnd"/>
      <w:r w:rsidRPr="00F03BBA">
        <w:rPr>
          <w:rFonts w:ascii="Segoe UI" w:hAnsi="Segoe UI" w:cs="Segoe UI"/>
          <w:bCs/>
          <w:lang w:val="en-GB"/>
        </w:rPr>
        <w:t xml:space="preserve"> information about one man and negative </w:t>
      </w:r>
      <w:proofErr w:type="spellStart"/>
      <w:r w:rsidRPr="00F03BBA">
        <w:rPr>
          <w:rFonts w:ascii="Segoe UI" w:hAnsi="Segoe UI" w:cs="Segoe UI"/>
          <w:bCs/>
          <w:lang w:val="en-GB"/>
        </w:rPr>
        <w:t>behavioral</w:t>
      </w:r>
      <w:proofErr w:type="spellEnd"/>
      <w:r w:rsidRPr="00F03BBA">
        <w:rPr>
          <w:rFonts w:ascii="Segoe UI" w:hAnsi="Segoe UI" w:cs="Segoe UI"/>
          <w:bCs/>
          <w:lang w:val="en-GB"/>
        </w:rPr>
        <w:t xml:space="preserve"> information about another man. Additionally, participants received information about how other participants rated the two men after being exposed to the same information. The others’ ratings were either congruent or incongruent with the </w:t>
      </w:r>
      <w:proofErr w:type="spellStart"/>
      <w:r w:rsidRPr="00F03BBA">
        <w:rPr>
          <w:rFonts w:ascii="Segoe UI" w:hAnsi="Segoe UI" w:cs="Segoe UI"/>
          <w:bCs/>
          <w:lang w:val="en-GB"/>
        </w:rPr>
        <w:t>behavioral</w:t>
      </w:r>
      <w:proofErr w:type="spellEnd"/>
      <w:r w:rsidRPr="00F03BBA">
        <w:rPr>
          <w:rFonts w:ascii="Segoe UI" w:hAnsi="Segoe UI" w:cs="Segoe UI"/>
          <w:bCs/>
          <w:lang w:val="en-GB"/>
        </w:rPr>
        <w:t xml:space="preserve"> information. Study 1 (N= 492) provided </w:t>
      </w:r>
      <w:proofErr w:type="spellStart"/>
      <w:r w:rsidRPr="00F03BBA">
        <w:rPr>
          <w:rFonts w:ascii="Segoe UI" w:hAnsi="Segoe UI" w:cs="Segoe UI"/>
          <w:bCs/>
          <w:lang w:val="en-GB"/>
        </w:rPr>
        <w:t>behavioral</w:t>
      </w:r>
      <w:proofErr w:type="spellEnd"/>
      <w:r w:rsidRPr="00F03BBA">
        <w:rPr>
          <w:rFonts w:ascii="Segoe UI" w:hAnsi="Segoe UI" w:cs="Segoe UI"/>
          <w:bCs/>
          <w:lang w:val="en-GB"/>
        </w:rPr>
        <w:t xml:space="preserve"> information before others' ratings were presented, while Study 2 (N= 397) provided </w:t>
      </w:r>
      <w:proofErr w:type="spellStart"/>
      <w:r w:rsidRPr="00F03BBA">
        <w:rPr>
          <w:rFonts w:ascii="Segoe UI" w:hAnsi="Segoe UI" w:cs="Segoe UI"/>
          <w:bCs/>
          <w:lang w:val="en-GB"/>
        </w:rPr>
        <w:t>behavioral</w:t>
      </w:r>
      <w:proofErr w:type="spellEnd"/>
      <w:r w:rsidRPr="00F03BBA">
        <w:rPr>
          <w:rFonts w:ascii="Segoe UI" w:hAnsi="Segoe UI" w:cs="Segoe UI"/>
          <w:bCs/>
          <w:lang w:val="en-GB"/>
        </w:rPr>
        <w:t xml:space="preserve"> information after others' ratings were presented. Both studies found that others’ attitudes influenced automatic and self-reported evaluation. The preference for the positive man was weaker when others’ ratings were incongruent (vs. congruent) with the </w:t>
      </w:r>
      <w:proofErr w:type="spellStart"/>
      <w:r w:rsidRPr="00F03BBA">
        <w:rPr>
          <w:rFonts w:ascii="Segoe UI" w:hAnsi="Segoe UI" w:cs="Segoe UI"/>
          <w:bCs/>
          <w:lang w:val="en-GB"/>
        </w:rPr>
        <w:t>behavioral</w:t>
      </w:r>
      <w:proofErr w:type="spellEnd"/>
      <w:r w:rsidRPr="00F03BBA">
        <w:rPr>
          <w:rFonts w:ascii="Segoe UI" w:hAnsi="Segoe UI" w:cs="Segoe UI"/>
          <w:bCs/>
          <w:lang w:val="en-GB"/>
        </w:rPr>
        <w:t xml:space="preserve"> information. In both studies, participants' memory regarding </w:t>
      </w:r>
      <w:proofErr w:type="spellStart"/>
      <w:r w:rsidRPr="00F03BBA">
        <w:rPr>
          <w:rFonts w:ascii="Segoe UI" w:hAnsi="Segoe UI" w:cs="Segoe UI"/>
          <w:bCs/>
          <w:lang w:val="en-GB"/>
        </w:rPr>
        <w:t>behaviors'</w:t>
      </w:r>
      <w:proofErr w:type="spellEnd"/>
      <w:r w:rsidRPr="00F03BBA">
        <w:rPr>
          <w:rFonts w:ascii="Segoe UI" w:hAnsi="Segoe UI" w:cs="Segoe UI"/>
          <w:bCs/>
          <w:lang w:val="en-GB"/>
        </w:rPr>
        <w:t xml:space="preserve"> valence was less accurate when others' ratings were incongruent with the </w:t>
      </w:r>
      <w:proofErr w:type="spellStart"/>
      <w:r w:rsidRPr="00F03BBA">
        <w:rPr>
          <w:rFonts w:ascii="Segoe UI" w:hAnsi="Segoe UI" w:cs="Segoe UI"/>
          <w:bCs/>
          <w:lang w:val="en-GB"/>
        </w:rPr>
        <w:t>behavioral</w:t>
      </w:r>
      <w:proofErr w:type="spellEnd"/>
      <w:r w:rsidRPr="00F03BBA">
        <w:rPr>
          <w:rFonts w:ascii="Segoe UI" w:hAnsi="Segoe UI" w:cs="Segoe UI"/>
          <w:bCs/>
          <w:lang w:val="en-GB"/>
        </w:rPr>
        <w:t xml:space="preserve"> information. The effect of others’ attitudes remained significant in a sub-sample of participants with accurate memory only for the automatic evaluation measure in Study 2. Results suggest that others' attitudes moderate the effect of </w:t>
      </w:r>
      <w:proofErr w:type="spellStart"/>
      <w:r w:rsidRPr="00F03BBA">
        <w:rPr>
          <w:rFonts w:ascii="Segoe UI" w:hAnsi="Segoe UI" w:cs="Segoe UI"/>
          <w:bCs/>
          <w:lang w:val="en-GB"/>
        </w:rPr>
        <w:t>behavioral</w:t>
      </w:r>
      <w:proofErr w:type="spellEnd"/>
      <w:r w:rsidRPr="00F03BBA">
        <w:rPr>
          <w:rFonts w:ascii="Segoe UI" w:hAnsi="Segoe UI" w:cs="Segoe UI"/>
          <w:bCs/>
          <w:lang w:val="en-GB"/>
        </w:rPr>
        <w:t xml:space="preserve"> information on automatic and self-reported evaluations.</w:t>
      </w:r>
    </w:p>
    <w:p w14:paraId="6A3EEE5C" w14:textId="77777777" w:rsidR="000A462D" w:rsidRDefault="000A462D" w:rsidP="00FC55F1">
      <w:pPr>
        <w:spacing w:after="0" w:line="240" w:lineRule="auto"/>
        <w:jc w:val="center"/>
        <w:rPr>
          <w:rFonts w:ascii="Segoe UI" w:hAnsi="Segoe UI" w:cs="Segoe UI"/>
          <w:b/>
          <w:lang w:val="en-GB"/>
        </w:rPr>
      </w:pPr>
    </w:p>
    <w:p w14:paraId="52BF9F63" w14:textId="77777777" w:rsidR="000E68B4" w:rsidRDefault="000E68B4" w:rsidP="00FC55F1">
      <w:pPr>
        <w:spacing w:after="0" w:line="240" w:lineRule="auto"/>
        <w:jc w:val="center"/>
        <w:rPr>
          <w:rFonts w:ascii="Segoe UI" w:hAnsi="Segoe UI" w:cs="Segoe UI"/>
          <w:b/>
          <w:lang w:val="en-GB"/>
        </w:rPr>
        <w:sectPr w:rsidR="000E68B4" w:rsidSect="000E68B4">
          <w:pgSz w:w="11906" w:h="16838"/>
          <w:pgMar w:top="1134" w:right="1134" w:bottom="1134" w:left="1134" w:header="709" w:footer="709" w:gutter="0"/>
          <w:cols w:space="708"/>
          <w:docGrid w:linePitch="360"/>
        </w:sectPr>
      </w:pPr>
    </w:p>
    <w:p w14:paraId="6CDB2BE5" w14:textId="77777777" w:rsidR="00A4135E" w:rsidRPr="00606161" w:rsidRDefault="00A4135E" w:rsidP="00A4135E">
      <w:pPr>
        <w:spacing w:after="0" w:line="240" w:lineRule="auto"/>
        <w:jc w:val="center"/>
        <w:rPr>
          <w:rFonts w:ascii="Segoe UI" w:hAnsi="Segoe UI" w:cs="Segoe UI"/>
          <w:b/>
          <w:lang w:val="en-GB"/>
        </w:rPr>
      </w:pPr>
      <w:r w:rsidRPr="008D081A">
        <w:rPr>
          <w:rFonts w:ascii="Segoe UI" w:hAnsi="Segoe UI" w:cs="Segoe UI"/>
          <w:b/>
          <w:lang w:val="en-GB"/>
        </w:rPr>
        <w:t>Prior beliefs and belief-updating in social evaluations</w:t>
      </w:r>
    </w:p>
    <w:p w14:paraId="2F2FDFFC" w14:textId="77777777" w:rsidR="00A4135E" w:rsidRDefault="00A4135E" w:rsidP="00A4135E">
      <w:pPr>
        <w:spacing w:after="0" w:line="240" w:lineRule="auto"/>
        <w:jc w:val="center"/>
        <w:rPr>
          <w:rFonts w:ascii="Segoe UI" w:hAnsi="Segoe UI" w:cs="Segoe UI"/>
          <w:bCs/>
          <w:lang w:val="en-GB"/>
        </w:rPr>
      </w:pPr>
      <w:r w:rsidRPr="008D081A">
        <w:rPr>
          <w:rFonts w:ascii="Segoe UI" w:hAnsi="Segoe UI" w:cs="Segoe UI"/>
          <w:bCs/>
          <w:lang w:val="en-GB"/>
        </w:rPr>
        <w:t>Janina A. Hoffmann</w:t>
      </w:r>
      <w:r>
        <w:rPr>
          <w:rFonts w:ascii="Segoe UI" w:hAnsi="Segoe UI" w:cs="Segoe UI"/>
          <w:bCs/>
          <w:lang w:val="en-GB"/>
        </w:rPr>
        <w:t xml:space="preserve">, </w:t>
      </w:r>
      <w:r w:rsidRPr="008D081A">
        <w:rPr>
          <w:rFonts w:ascii="Segoe UI" w:hAnsi="Segoe UI" w:cs="Segoe UI"/>
          <w:bCs/>
          <w:lang w:val="en-GB"/>
        </w:rPr>
        <w:t>University of Bath</w:t>
      </w:r>
    </w:p>
    <w:p w14:paraId="5AB0A0AF" w14:textId="77777777" w:rsidR="00A4135E" w:rsidRDefault="00A4135E" w:rsidP="00A4135E">
      <w:pPr>
        <w:spacing w:after="0" w:line="240" w:lineRule="auto"/>
        <w:jc w:val="center"/>
        <w:rPr>
          <w:rFonts w:ascii="Segoe UI" w:hAnsi="Segoe UI" w:cs="Segoe UI"/>
          <w:bCs/>
          <w:lang w:val="en-GB"/>
        </w:rPr>
      </w:pPr>
      <w:r w:rsidRPr="008D081A">
        <w:rPr>
          <w:rFonts w:ascii="Segoe UI" w:hAnsi="Segoe UI" w:cs="Segoe UI"/>
          <w:bCs/>
          <w:lang w:val="en-GB"/>
        </w:rPr>
        <w:t>Catherine Hobbs</w:t>
      </w:r>
      <w:r>
        <w:rPr>
          <w:rFonts w:ascii="Segoe UI" w:hAnsi="Segoe UI" w:cs="Segoe UI"/>
          <w:bCs/>
          <w:lang w:val="en-GB"/>
        </w:rPr>
        <w:t xml:space="preserve">, </w:t>
      </w:r>
      <w:r w:rsidRPr="008D081A">
        <w:rPr>
          <w:rFonts w:ascii="Segoe UI" w:hAnsi="Segoe UI" w:cs="Segoe UI"/>
          <w:bCs/>
          <w:lang w:val="en-GB"/>
        </w:rPr>
        <w:t>University of Bristol</w:t>
      </w:r>
    </w:p>
    <w:p w14:paraId="4511471F" w14:textId="77777777" w:rsidR="00A4135E" w:rsidRDefault="00A4135E" w:rsidP="00A4135E">
      <w:pPr>
        <w:spacing w:after="0" w:line="240" w:lineRule="auto"/>
        <w:jc w:val="center"/>
        <w:rPr>
          <w:rFonts w:ascii="Segoe UI" w:hAnsi="Segoe UI" w:cs="Segoe UI"/>
          <w:bCs/>
          <w:lang w:val="en-GB"/>
        </w:rPr>
      </w:pPr>
      <w:r w:rsidRPr="008D081A">
        <w:rPr>
          <w:rFonts w:ascii="Segoe UI" w:hAnsi="Segoe UI" w:cs="Segoe UI"/>
          <w:bCs/>
          <w:lang w:val="en-GB"/>
        </w:rPr>
        <w:t xml:space="preserve">Michael </w:t>
      </w:r>
      <w:proofErr w:type="spellStart"/>
      <w:r w:rsidRPr="008D081A">
        <w:rPr>
          <w:rFonts w:ascii="Segoe UI" w:hAnsi="Segoe UI" w:cs="Segoe UI"/>
          <w:bCs/>
          <w:lang w:val="en-GB"/>
        </w:rPr>
        <w:t>Moutoussis</w:t>
      </w:r>
      <w:proofErr w:type="spellEnd"/>
      <w:r>
        <w:rPr>
          <w:rFonts w:ascii="Segoe UI" w:hAnsi="Segoe UI" w:cs="Segoe UI"/>
          <w:bCs/>
          <w:lang w:val="en-GB"/>
        </w:rPr>
        <w:t xml:space="preserve">, </w:t>
      </w:r>
      <w:r w:rsidRPr="008D081A">
        <w:rPr>
          <w:rFonts w:ascii="Segoe UI" w:hAnsi="Segoe UI" w:cs="Segoe UI"/>
          <w:bCs/>
          <w:lang w:val="en-GB"/>
        </w:rPr>
        <w:t>University College London</w:t>
      </w:r>
    </w:p>
    <w:p w14:paraId="42E2392B" w14:textId="77777777" w:rsidR="00A4135E" w:rsidRDefault="00A4135E" w:rsidP="00A4135E">
      <w:pPr>
        <w:spacing w:after="0" w:line="240" w:lineRule="auto"/>
        <w:jc w:val="center"/>
        <w:rPr>
          <w:rFonts w:ascii="Segoe UI" w:hAnsi="Segoe UI" w:cs="Segoe UI"/>
          <w:bCs/>
          <w:lang w:val="en-GB"/>
        </w:rPr>
      </w:pPr>
      <w:r w:rsidRPr="008D081A">
        <w:rPr>
          <w:rFonts w:ascii="Segoe UI" w:hAnsi="Segoe UI" w:cs="Segoe UI"/>
          <w:bCs/>
          <w:lang w:val="en-GB"/>
        </w:rPr>
        <w:t>Katherine S. Button</w:t>
      </w:r>
      <w:r>
        <w:rPr>
          <w:rFonts w:ascii="Segoe UI" w:hAnsi="Segoe UI" w:cs="Segoe UI"/>
          <w:bCs/>
          <w:lang w:val="en-GB"/>
        </w:rPr>
        <w:t xml:space="preserve">, </w:t>
      </w:r>
      <w:r w:rsidRPr="008D081A">
        <w:rPr>
          <w:rFonts w:ascii="Segoe UI" w:hAnsi="Segoe UI" w:cs="Segoe UI"/>
          <w:bCs/>
          <w:lang w:val="en-GB"/>
        </w:rPr>
        <w:t>University of Bath</w:t>
      </w:r>
    </w:p>
    <w:p w14:paraId="7BB7F657" w14:textId="77777777" w:rsidR="00A4135E" w:rsidRPr="008D081A" w:rsidRDefault="00A4135E" w:rsidP="00A4135E">
      <w:pPr>
        <w:spacing w:after="0" w:line="240" w:lineRule="auto"/>
        <w:rPr>
          <w:rFonts w:ascii="Segoe UI" w:hAnsi="Segoe UI" w:cs="Segoe UI"/>
          <w:bCs/>
          <w:lang w:val="en-GB"/>
        </w:rPr>
      </w:pPr>
    </w:p>
    <w:p w14:paraId="5B7271FF" w14:textId="77777777" w:rsidR="00A4135E" w:rsidRDefault="00A4135E" w:rsidP="00A4135E">
      <w:pPr>
        <w:spacing w:after="0" w:line="240" w:lineRule="auto"/>
        <w:rPr>
          <w:rFonts w:ascii="Segoe UI" w:hAnsi="Segoe UI" w:cs="Segoe UI"/>
          <w:bCs/>
          <w:lang w:val="en-GB"/>
        </w:rPr>
      </w:pPr>
      <w:r w:rsidRPr="008D081A">
        <w:rPr>
          <w:rFonts w:ascii="Segoe UI" w:hAnsi="Segoe UI" w:cs="Segoe UI"/>
          <w:bCs/>
          <w:lang w:val="en-GB"/>
        </w:rPr>
        <w:t>In professional and personal life, individuals often need to adjust their own beliefs and knowledge from the advice and feedback other persons provide. When meeting someone new, for instance, we learn from praise or criticism how much our new acquaintance likes us. Individuals differ in how successfully they revise their initial beliefs. Belief revision may fail because individuals initially hold wrong prior beliefs, or because they are resistant to change their beliefs, or both. For instance, individuals in poor mental health may detect faster that another person dislikes them because they initially hold a negative self-image or because they learn faster from negative feedback. In a reanalysis of previous studies (n = 450) and a preregistered study (n = 807), we investigated which mechanisms best describe social evaluation learning across associative learning and belief updating models. We find that an initial positive (relative to a negative) self-image explains better than learning speed why some individuals appear to learn faster who appreciates them. Further, initial beliefs are a reliable precursor of psychopathological traits and correlate predictably with depressive symptoms and fear of negative evaluation. We discuss how those belief updating mechanisms can be integrated into interpersonal models of attitude formation.</w:t>
      </w:r>
    </w:p>
    <w:p w14:paraId="4774F4AB" w14:textId="77777777" w:rsidR="00A4135E" w:rsidRDefault="00A4135E" w:rsidP="00FC55F1">
      <w:pPr>
        <w:spacing w:after="0" w:line="240" w:lineRule="auto"/>
        <w:jc w:val="center"/>
        <w:rPr>
          <w:rFonts w:ascii="Segoe UI" w:hAnsi="Segoe UI" w:cs="Segoe UI"/>
          <w:b/>
          <w:lang w:val="en-GB"/>
        </w:rPr>
      </w:pPr>
    </w:p>
    <w:p w14:paraId="5C73A13C" w14:textId="77777777" w:rsidR="000A462D" w:rsidRDefault="000A462D" w:rsidP="00FC55F1">
      <w:pPr>
        <w:spacing w:after="0" w:line="240" w:lineRule="auto"/>
        <w:jc w:val="center"/>
        <w:rPr>
          <w:rFonts w:ascii="Segoe UI" w:hAnsi="Segoe UI" w:cs="Segoe UI"/>
          <w:b/>
          <w:lang w:val="en-GB"/>
        </w:rPr>
      </w:pPr>
    </w:p>
    <w:p w14:paraId="6B37A914" w14:textId="77777777" w:rsidR="00A4135E" w:rsidRDefault="00A4135E" w:rsidP="00FC55F1">
      <w:pPr>
        <w:spacing w:after="0" w:line="240" w:lineRule="auto"/>
        <w:jc w:val="center"/>
        <w:rPr>
          <w:rFonts w:ascii="Segoe UI" w:hAnsi="Segoe UI" w:cs="Segoe UI"/>
          <w:b/>
          <w:lang w:val="en-GB"/>
        </w:rPr>
      </w:pPr>
    </w:p>
    <w:p w14:paraId="7A5D3523" w14:textId="0B4B2268" w:rsidR="00FB75EF" w:rsidRPr="00FB75EF" w:rsidRDefault="00FB75EF" w:rsidP="00FC55F1">
      <w:pPr>
        <w:spacing w:after="0" w:line="240" w:lineRule="auto"/>
        <w:jc w:val="center"/>
        <w:rPr>
          <w:rFonts w:ascii="Segoe UI" w:hAnsi="Segoe UI" w:cs="Segoe UI"/>
          <w:b/>
          <w:lang w:val="en-GB"/>
        </w:rPr>
      </w:pPr>
      <w:r w:rsidRPr="00FB75EF">
        <w:rPr>
          <w:rFonts w:ascii="Segoe UI" w:hAnsi="Segoe UI" w:cs="Segoe UI"/>
          <w:b/>
          <w:lang w:val="en-GB"/>
        </w:rPr>
        <w:t>Psychological distance increases attitude generalization</w:t>
      </w:r>
      <w:r>
        <w:rPr>
          <w:rFonts w:ascii="Segoe UI" w:hAnsi="Segoe UI" w:cs="Segoe UI"/>
          <w:b/>
          <w:lang w:val="en-GB"/>
        </w:rPr>
        <w:t>.</w:t>
      </w:r>
    </w:p>
    <w:p w14:paraId="668F4460" w14:textId="1D1E4287" w:rsidR="00FB75EF" w:rsidRDefault="00FB75EF" w:rsidP="00FC55F1">
      <w:pPr>
        <w:spacing w:after="0" w:line="240" w:lineRule="auto"/>
        <w:jc w:val="center"/>
        <w:rPr>
          <w:rFonts w:ascii="Segoe UI" w:hAnsi="Segoe UI" w:cs="Segoe UI"/>
          <w:bCs/>
          <w:lang w:val="en-GB"/>
        </w:rPr>
      </w:pPr>
      <w:proofErr w:type="spellStart"/>
      <w:r w:rsidRPr="00FB75EF">
        <w:rPr>
          <w:rFonts w:ascii="Segoe UI" w:hAnsi="Segoe UI" w:cs="Segoe UI"/>
          <w:bCs/>
          <w:lang w:val="en-GB"/>
        </w:rPr>
        <w:t>Hadar</w:t>
      </w:r>
      <w:proofErr w:type="spellEnd"/>
      <w:r w:rsidRPr="00FB75EF">
        <w:rPr>
          <w:rFonts w:ascii="Segoe UI" w:hAnsi="Segoe UI" w:cs="Segoe UI"/>
          <w:bCs/>
          <w:lang w:val="en-GB"/>
        </w:rPr>
        <w:t xml:space="preserve"> Ram, Bar-Ilan University</w:t>
      </w:r>
    </w:p>
    <w:p w14:paraId="098B0CCA" w14:textId="6105230B" w:rsidR="00FB75EF" w:rsidRDefault="00FB75EF" w:rsidP="00FC55F1">
      <w:pPr>
        <w:spacing w:after="0" w:line="240" w:lineRule="auto"/>
        <w:jc w:val="center"/>
        <w:rPr>
          <w:rFonts w:ascii="Segoe UI" w:hAnsi="Segoe UI" w:cs="Segoe UI"/>
          <w:bCs/>
          <w:lang w:val="en-GB"/>
        </w:rPr>
      </w:pPr>
      <w:r w:rsidRPr="00FB75EF">
        <w:rPr>
          <w:rFonts w:ascii="Segoe UI" w:hAnsi="Segoe UI" w:cs="Segoe UI"/>
          <w:bCs/>
          <w:lang w:val="en-GB"/>
        </w:rPr>
        <w:t>Nira Liberman, Tel Aviv University</w:t>
      </w:r>
    </w:p>
    <w:p w14:paraId="64CC77D3" w14:textId="5B4577A1" w:rsidR="00FB75EF" w:rsidRPr="00FB75EF" w:rsidRDefault="00FB75EF" w:rsidP="00FC55F1">
      <w:pPr>
        <w:spacing w:after="0" w:line="240" w:lineRule="auto"/>
        <w:jc w:val="center"/>
        <w:rPr>
          <w:rFonts w:ascii="Segoe UI" w:hAnsi="Segoe UI" w:cs="Segoe UI"/>
          <w:bCs/>
          <w:lang w:val="en-GB"/>
        </w:rPr>
      </w:pPr>
      <w:r w:rsidRPr="00FB75EF">
        <w:rPr>
          <w:rFonts w:ascii="Segoe UI" w:hAnsi="Segoe UI" w:cs="Segoe UI"/>
          <w:bCs/>
          <w:lang w:val="en-GB"/>
        </w:rPr>
        <w:t xml:space="preserve">Christian </w:t>
      </w:r>
      <w:proofErr w:type="spellStart"/>
      <w:r w:rsidRPr="00FB75EF">
        <w:rPr>
          <w:rFonts w:ascii="Segoe UI" w:hAnsi="Segoe UI" w:cs="Segoe UI"/>
          <w:bCs/>
          <w:lang w:val="en-GB"/>
        </w:rPr>
        <w:t>Unkelbach</w:t>
      </w:r>
      <w:proofErr w:type="spellEnd"/>
      <w:r>
        <w:rPr>
          <w:rFonts w:ascii="Segoe UI" w:hAnsi="Segoe UI" w:cs="Segoe UI"/>
          <w:bCs/>
          <w:lang w:val="en-GB"/>
        </w:rPr>
        <w:t xml:space="preserve">, </w:t>
      </w:r>
      <w:r w:rsidRPr="00FB75EF">
        <w:rPr>
          <w:rFonts w:ascii="Segoe UI" w:hAnsi="Segoe UI" w:cs="Segoe UI"/>
          <w:bCs/>
          <w:lang w:val="en-GB"/>
        </w:rPr>
        <w:t>University of Cologne</w:t>
      </w:r>
    </w:p>
    <w:p w14:paraId="16275B64" w14:textId="77777777" w:rsidR="00FB75EF" w:rsidRDefault="00FB75EF" w:rsidP="00FC55F1">
      <w:pPr>
        <w:spacing w:after="0" w:line="240" w:lineRule="auto"/>
        <w:rPr>
          <w:rFonts w:ascii="Segoe UI" w:hAnsi="Segoe UI" w:cs="Segoe UI"/>
          <w:bCs/>
          <w:lang w:val="en-GB"/>
        </w:rPr>
      </w:pPr>
    </w:p>
    <w:p w14:paraId="38B0B2E0" w14:textId="3C5EA687" w:rsidR="00FC673D" w:rsidRDefault="00FB75EF" w:rsidP="00FC55F1">
      <w:pPr>
        <w:spacing w:after="0" w:line="240" w:lineRule="auto"/>
        <w:rPr>
          <w:rFonts w:ascii="Segoe UI" w:hAnsi="Segoe UI" w:cs="Segoe UI"/>
          <w:bCs/>
          <w:lang w:val="en-GB"/>
        </w:rPr>
      </w:pPr>
      <w:r w:rsidRPr="00FB75EF">
        <w:rPr>
          <w:rFonts w:ascii="Segoe UI" w:hAnsi="Segoe UI" w:cs="Segoe UI"/>
          <w:bCs/>
          <w:lang w:val="en-GB"/>
        </w:rPr>
        <w:t xml:space="preserve">Attitude generalization is a fundamental process whereby people use past positive and negative experiences in making judgments and decisions about different yet related stimuli and situations. In the current research, we explored how attitude generalization is affected by psychological distance. More specifically, we predicted and found in four experiments (N = 1,211) that psychological distance increases conceptual generalization. We manipulated psychological distance by describing a product as being either domestic (proximal) or foreign (distal) and examined generalization by testing how information about initial experience (positive versus negative) with the same product influences evaluations of similar products. First, we demonstrated that when a product is foreign (vs. domestic), the potential target objects of generalization (i.e., additional products) are perceived as more psychologically distant. Then, in three experiments, and across both Israeli and German participants, we found that people generalized from experience with products that are distal (foreign) more than from proximal (domestic) products. We explain the relation between distance and generalization in terms of the accuracy-applicability </w:t>
      </w:r>
      <w:proofErr w:type="spellStart"/>
      <w:r w:rsidRPr="00FB75EF">
        <w:rPr>
          <w:rFonts w:ascii="Segoe UI" w:hAnsi="Segoe UI" w:cs="Segoe UI"/>
          <w:bCs/>
          <w:lang w:val="en-GB"/>
        </w:rPr>
        <w:t>tradeoff</w:t>
      </w:r>
      <w:proofErr w:type="spellEnd"/>
      <w:r w:rsidRPr="00FB75EF">
        <w:rPr>
          <w:rFonts w:ascii="Segoe UI" w:hAnsi="Segoe UI" w:cs="Segoe UI"/>
          <w:bCs/>
          <w:lang w:val="en-GB"/>
        </w:rPr>
        <w:t xml:space="preserve"> inherent in generalization and discuss how it aligns with construal level theory.</w:t>
      </w:r>
    </w:p>
    <w:p w14:paraId="6BDEAD40" w14:textId="77777777" w:rsidR="00FB75EF" w:rsidRDefault="00FB75EF" w:rsidP="00FC55F1">
      <w:pPr>
        <w:rPr>
          <w:rFonts w:ascii="Segoe UI" w:hAnsi="Segoe UI" w:cs="Segoe UI"/>
          <w:bCs/>
          <w:lang w:val="en-GB"/>
        </w:rPr>
      </w:pPr>
    </w:p>
    <w:p w14:paraId="2BE830DC" w14:textId="77777777" w:rsidR="00A4135E" w:rsidRDefault="00A4135E" w:rsidP="00FC55F1">
      <w:pPr>
        <w:rPr>
          <w:rFonts w:ascii="Segoe UI" w:hAnsi="Segoe UI" w:cs="Segoe UI"/>
          <w:bCs/>
          <w:lang w:val="en-GB"/>
        </w:rPr>
      </w:pPr>
    </w:p>
    <w:p w14:paraId="174EBC39" w14:textId="77777777" w:rsidR="00792A43" w:rsidRPr="00DC4B81" w:rsidRDefault="00792A43" w:rsidP="00792A43">
      <w:pPr>
        <w:spacing w:after="0" w:line="240" w:lineRule="auto"/>
        <w:jc w:val="center"/>
        <w:rPr>
          <w:rFonts w:ascii="Segoe UI" w:hAnsi="Segoe UI" w:cs="Segoe UI"/>
          <w:b/>
          <w:lang w:val="en-GB"/>
        </w:rPr>
      </w:pPr>
      <w:r w:rsidRPr="00DC4B81">
        <w:rPr>
          <w:rFonts w:ascii="Segoe UI" w:hAnsi="Segoe UI" w:cs="Segoe UI"/>
          <w:b/>
          <w:lang w:val="en-GB"/>
        </w:rPr>
        <w:t>The wisdom of algorithmic crowds: How do decision-makers evaluate crowd-based algorithmic advice?</w:t>
      </w:r>
    </w:p>
    <w:p w14:paraId="429784F0" w14:textId="77777777" w:rsidR="00792A43" w:rsidRPr="00DC4B81" w:rsidRDefault="00792A43" w:rsidP="00792A43">
      <w:pPr>
        <w:spacing w:after="0" w:line="240" w:lineRule="auto"/>
        <w:jc w:val="center"/>
        <w:rPr>
          <w:rFonts w:ascii="Segoe UI" w:hAnsi="Segoe UI" w:cs="Segoe UI"/>
          <w:bCs/>
          <w:lang w:val="en-GB"/>
        </w:rPr>
      </w:pPr>
      <w:r w:rsidRPr="00DC4B81">
        <w:rPr>
          <w:rFonts w:ascii="Segoe UI" w:hAnsi="Segoe UI" w:cs="Segoe UI"/>
          <w:bCs/>
          <w:lang w:val="en-GB"/>
        </w:rPr>
        <w:t>Joshua J Tenn</w:t>
      </w:r>
      <w:r>
        <w:rPr>
          <w:rFonts w:ascii="Segoe UI" w:hAnsi="Segoe UI" w:cs="Segoe UI"/>
          <w:bCs/>
          <w:lang w:val="en-GB"/>
        </w:rPr>
        <w:t>,</w:t>
      </w:r>
      <w:r w:rsidRPr="00DC4B81">
        <w:rPr>
          <w:rFonts w:ascii="Segoe UI" w:hAnsi="Segoe UI" w:cs="Segoe UI"/>
          <w:bCs/>
          <w:lang w:val="en-GB"/>
        </w:rPr>
        <w:t xml:space="preserve"> University of Bath</w:t>
      </w:r>
    </w:p>
    <w:p w14:paraId="49D3C7CC" w14:textId="77777777" w:rsidR="00792A43" w:rsidRDefault="00792A43" w:rsidP="00792A43">
      <w:pPr>
        <w:spacing w:after="0" w:line="240" w:lineRule="auto"/>
        <w:jc w:val="center"/>
        <w:rPr>
          <w:rFonts w:ascii="Segoe UI" w:hAnsi="Segoe UI" w:cs="Segoe UI"/>
          <w:bCs/>
          <w:lang w:val="en-GB"/>
        </w:rPr>
      </w:pPr>
      <w:r w:rsidRPr="00DC4B81">
        <w:rPr>
          <w:rFonts w:ascii="Segoe UI" w:hAnsi="Segoe UI" w:cs="Segoe UI"/>
          <w:bCs/>
          <w:lang w:val="en-GB"/>
        </w:rPr>
        <w:t>Janina Hoffmann</w:t>
      </w:r>
      <w:r>
        <w:rPr>
          <w:rFonts w:ascii="Segoe UI" w:hAnsi="Segoe UI" w:cs="Segoe UI"/>
          <w:bCs/>
          <w:lang w:val="en-GB"/>
        </w:rPr>
        <w:t xml:space="preserve">, </w:t>
      </w:r>
      <w:r w:rsidRPr="00DC4B81">
        <w:rPr>
          <w:rFonts w:ascii="Segoe UI" w:hAnsi="Segoe UI" w:cs="Segoe UI"/>
          <w:bCs/>
          <w:lang w:val="en-GB"/>
        </w:rPr>
        <w:t>University of Bat</w:t>
      </w:r>
      <w:r>
        <w:rPr>
          <w:rFonts w:ascii="Segoe UI" w:hAnsi="Segoe UI" w:cs="Segoe UI"/>
          <w:bCs/>
          <w:lang w:val="en-GB"/>
        </w:rPr>
        <w:t>h</w:t>
      </w:r>
    </w:p>
    <w:p w14:paraId="5CA4CA6E" w14:textId="77777777" w:rsidR="00792A43" w:rsidRPr="00DC4B81" w:rsidRDefault="00792A43" w:rsidP="00792A43">
      <w:pPr>
        <w:spacing w:after="0" w:line="240" w:lineRule="auto"/>
        <w:jc w:val="center"/>
        <w:rPr>
          <w:rFonts w:ascii="Segoe UI" w:hAnsi="Segoe UI" w:cs="Segoe UI"/>
          <w:bCs/>
          <w:lang w:val="en-GB"/>
        </w:rPr>
      </w:pPr>
    </w:p>
    <w:p w14:paraId="38F6B853" w14:textId="77777777" w:rsidR="00792A43" w:rsidRDefault="00792A43" w:rsidP="00792A43">
      <w:pPr>
        <w:spacing w:after="0" w:line="240" w:lineRule="auto"/>
        <w:rPr>
          <w:rFonts w:ascii="Segoe UI" w:hAnsi="Segoe UI" w:cs="Segoe UI"/>
          <w:bCs/>
          <w:lang w:val="en-GB"/>
        </w:rPr>
      </w:pPr>
      <w:r w:rsidRPr="00DC4B81">
        <w:rPr>
          <w:rFonts w:ascii="Segoe UI" w:hAnsi="Segoe UI" w:cs="Segoe UI"/>
          <w:bCs/>
          <w:lang w:val="en-GB"/>
        </w:rPr>
        <w:t>Despite the increasing popularity and accuracy of algorithmic recommendations, decision-makers rarely succeed at using algorithmic advice appropriately, either under-utilising it relative to their own judgement (algorithm aversion) or showing an over-reliance (algorithm appreciation). Previous research has indicated that estimates from human crowds are often evaluated more favourably than individual estimates, due to social processes such as informational social influence, and can lead to greater judgement accuracy if used.</w:t>
      </w:r>
      <w:r>
        <w:rPr>
          <w:rFonts w:ascii="Segoe UI" w:hAnsi="Segoe UI" w:cs="Segoe UI"/>
          <w:bCs/>
          <w:lang w:val="en-GB"/>
        </w:rPr>
        <w:t xml:space="preserve"> </w:t>
      </w:r>
      <w:r w:rsidRPr="00DC4B81">
        <w:rPr>
          <w:rFonts w:ascii="Segoe UI" w:hAnsi="Segoe UI" w:cs="Segoe UI"/>
          <w:bCs/>
          <w:lang w:val="en-GB"/>
        </w:rPr>
        <w:t>Our research aims to understand whether using ‘algorithmic crowd’ estimates can similarly affect the evaluation and use of algorithmic advice. Participants will first forecast individuals’ health insurance costs in an initial ‘learning phase’. Later in the experiment, after making an initial estimate, participants will be presented with advice from either a single advisor (decision tree) or algorithmic crowd (random forest</w:t>
      </w:r>
      <w:proofErr w:type="gramStart"/>
      <w:r w:rsidRPr="00DC4B81">
        <w:rPr>
          <w:rFonts w:ascii="Segoe UI" w:hAnsi="Segoe UI" w:cs="Segoe UI"/>
          <w:bCs/>
          <w:lang w:val="en-GB"/>
        </w:rPr>
        <w:t>), and</w:t>
      </w:r>
      <w:proofErr w:type="gramEnd"/>
      <w:r w:rsidRPr="00DC4B81">
        <w:rPr>
          <w:rFonts w:ascii="Segoe UI" w:hAnsi="Segoe UI" w:cs="Segoe UI"/>
          <w:bCs/>
          <w:lang w:val="en-GB"/>
        </w:rPr>
        <w:t xml:space="preserve"> are asked to make a revised estimate. We expect that participants’ weight on advice and judgement accuracy will be higher when receiving algorithmic crowd advice due to more positive evaluations. As exploratory analyses, we plan to compare our results to cognitive models of advice evaluation based on different processes (social influence, egocentric bias) to understand the mechanisms behind any differences in advice evaluation between conditions.  </w:t>
      </w:r>
    </w:p>
    <w:p w14:paraId="6DF6274E" w14:textId="77777777" w:rsidR="00792A43" w:rsidRDefault="00792A43" w:rsidP="00FC55F1">
      <w:pPr>
        <w:rPr>
          <w:rFonts w:ascii="Segoe UI" w:hAnsi="Segoe UI" w:cs="Segoe UI"/>
          <w:bCs/>
          <w:lang w:val="en-GB"/>
        </w:rPr>
      </w:pPr>
    </w:p>
    <w:p w14:paraId="289BBA42" w14:textId="77777777" w:rsidR="00FC55F1" w:rsidRDefault="00FC55F1" w:rsidP="00FC55F1">
      <w:pPr>
        <w:spacing w:after="0" w:line="240" w:lineRule="auto"/>
        <w:rPr>
          <w:rFonts w:ascii="Segoe UI" w:hAnsi="Segoe UI" w:cs="Segoe UI"/>
          <w:bCs/>
          <w:lang w:val="en-GB"/>
        </w:rPr>
      </w:pPr>
    </w:p>
    <w:p w14:paraId="434440BC" w14:textId="77777777" w:rsidR="008C4B3E" w:rsidRDefault="008C4B3E" w:rsidP="00FC55F1">
      <w:pPr>
        <w:spacing w:after="0" w:line="240" w:lineRule="auto"/>
        <w:rPr>
          <w:rFonts w:ascii="Segoe UI" w:hAnsi="Segoe UI" w:cs="Segoe UI"/>
          <w:bCs/>
          <w:lang w:val="en-GB"/>
        </w:rPr>
      </w:pPr>
    </w:p>
    <w:p w14:paraId="47BDF6C9" w14:textId="77777777" w:rsidR="008F0409" w:rsidRDefault="008F0409" w:rsidP="00FC55F1">
      <w:pPr>
        <w:spacing w:after="0" w:line="240" w:lineRule="auto"/>
        <w:rPr>
          <w:rFonts w:ascii="Segoe UI" w:hAnsi="Segoe UI" w:cs="Segoe UI"/>
          <w:bCs/>
          <w:lang w:val="en-GB"/>
        </w:rPr>
      </w:pPr>
    </w:p>
    <w:p w14:paraId="7CEBC380" w14:textId="77777777" w:rsidR="00A4135E" w:rsidRDefault="00A4135E" w:rsidP="00FC55F1">
      <w:pPr>
        <w:spacing w:after="0" w:line="240" w:lineRule="auto"/>
        <w:rPr>
          <w:rFonts w:ascii="Segoe UI" w:hAnsi="Segoe UI" w:cs="Segoe UI"/>
          <w:bCs/>
          <w:lang w:val="en-GB"/>
        </w:rPr>
      </w:pPr>
    </w:p>
    <w:p w14:paraId="5BC892B1" w14:textId="77777777" w:rsidR="00A4135E" w:rsidRDefault="00A4135E" w:rsidP="00FC55F1">
      <w:pPr>
        <w:spacing w:after="0" w:line="240" w:lineRule="auto"/>
        <w:rPr>
          <w:rFonts w:ascii="Segoe UI" w:hAnsi="Segoe UI" w:cs="Segoe UI"/>
          <w:bCs/>
          <w:lang w:val="en-GB"/>
        </w:rPr>
      </w:pPr>
    </w:p>
    <w:p w14:paraId="676E0480" w14:textId="77777777" w:rsidR="00A4135E" w:rsidRDefault="00A4135E" w:rsidP="00FC55F1">
      <w:pPr>
        <w:spacing w:after="0" w:line="240" w:lineRule="auto"/>
        <w:rPr>
          <w:rFonts w:ascii="Segoe UI" w:hAnsi="Segoe UI" w:cs="Segoe UI"/>
          <w:bCs/>
          <w:lang w:val="en-GB"/>
        </w:rPr>
      </w:pPr>
    </w:p>
    <w:p w14:paraId="24A60039" w14:textId="77777777" w:rsidR="00A4135E" w:rsidRDefault="00A4135E" w:rsidP="00FC55F1">
      <w:pPr>
        <w:spacing w:after="0" w:line="240" w:lineRule="auto"/>
        <w:rPr>
          <w:rFonts w:ascii="Segoe UI" w:hAnsi="Segoe UI" w:cs="Segoe UI"/>
          <w:bCs/>
          <w:lang w:val="en-GB"/>
        </w:rPr>
      </w:pPr>
    </w:p>
    <w:p w14:paraId="707A5589" w14:textId="77777777" w:rsidR="00A4135E" w:rsidRDefault="00A4135E" w:rsidP="00FC55F1">
      <w:pPr>
        <w:spacing w:after="0" w:line="240" w:lineRule="auto"/>
        <w:rPr>
          <w:rFonts w:ascii="Segoe UI" w:hAnsi="Segoe UI" w:cs="Segoe UI"/>
          <w:bCs/>
          <w:lang w:val="en-GB"/>
        </w:rPr>
      </w:pPr>
    </w:p>
    <w:p w14:paraId="7A57DFB9" w14:textId="77777777" w:rsidR="00A4135E" w:rsidRDefault="00A4135E" w:rsidP="00FC55F1">
      <w:pPr>
        <w:spacing w:after="0" w:line="240" w:lineRule="auto"/>
        <w:rPr>
          <w:rFonts w:ascii="Segoe UI" w:hAnsi="Segoe UI" w:cs="Segoe UI"/>
          <w:bCs/>
          <w:lang w:val="en-GB"/>
        </w:rPr>
      </w:pPr>
    </w:p>
    <w:p w14:paraId="53947EC0" w14:textId="77777777" w:rsidR="00A4135E" w:rsidRDefault="00A4135E" w:rsidP="00FC55F1">
      <w:pPr>
        <w:spacing w:after="0" w:line="240" w:lineRule="auto"/>
        <w:rPr>
          <w:rFonts w:ascii="Segoe UI" w:hAnsi="Segoe UI" w:cs="Segoe UI"/>
          <w:bCs/>
          <w:lang w:val="en-GB"/>
        </w:rPr>
      </w:pPr>
    </w:p>
    <w:p w14:paraId="6B592DED" w14:textId="77777777" w:rsidR="00A4135E" w:rsidRDefault="00A4135E" w:rsidP="00FC55F1">
      <w:pPr>
        <w:spacing w:after="0" w:line="240" w:lineRule="auto"/>
        <w:rPr>
          <w:rFonts w:ascii="Segoe UI" w:hAnsi="Segoe UI" w:cs="Segoe UI"/>
          <w:bCs/>
          <w:lang w:val="en-GB"/>
        </w:rPr>
      </w:pPr>
    </w:p>
    <w:p w14:paraId="61D5987D" w14:textId="77777777" w:rsidR="00A4135E" w:rsidRDefault="00A4135E" w:rsidP="00FC55F1">
      <w:pPr>
        <w:spacing w:after="0" w:line="240" w:lineRule="auto"/>
        <w:rPr>
          <w:rFonts w:ascii="Segoe UI" w:hAnsi="Segoe UI" w:cs="Segoe UI"/>
          <w:bCs/>
          <w:lang w:val="en-GB"/>
        </w:rPr>
      </w:pPr>
    </w:p>
    <w:p w14:paraId="1106F180" w14:textId="77777777" w:rsidR="00A4135E" w:rsidRDefault="00A4135E" w:rsidP="00FC55F1">
      <w:pPr>
        <w:spacing w:after="0" w:line="240" w:lineRule="auto"/>
        <w:rPr>
          <w:rFonts w:ascii="Segoe UI" w:hAnsi="Segoe UI" w:cs="Segoe UI"/>
          <w:bCs/>
          <w:lang w:val="en-GB"/>
        </w:rPr>
      </w:pPr>
    </w:p>
    <w:p w14:paraId="008A079B" w14:textId="77777777" w:rsidR="00A4135E" w:rsidRDefault="00A4135E" w:rsidP="00FC55F1">
      <w:pPr>
        <w:spacing w:after="0" w:line="240" w:lineRule="auto"/>
        <w:rPr>
          <w:rFonts w:ascii="Segoe UI" w:hAnsi="Segoe UI" w:cs="Segoe UI"/>
          <w:bCs/>
          <w:lang w:val="en-GB"/>
        </w:rPr>
      </w:pPr>
    </w:p>
    <w:p w14:paraId="58CB2A5F" w14:textId="77777777" w:rsidR="00A4135E" w:rsidRDefault="00A4135E" w:rsidP="00FC55F1">
      <w:pPr>
        <w:spacing w:after="0" w:line="240" w:lineRule="auto"/>
        <w:rPr>
          <w:rFonts w:ascii="Segoe UI" w:hAnsi="Segoe UI" w:cs="Segoe UI"/>
          <w:bCs/>
          <w:lang w:val="en-GB"/>
        </w:rPr>
      </w:pPr>
    </w:p>
    <w:p w14:paraId="08A9591B" w14:textId="77777777" w:rsidR="00A4135E" w:rsidRDefault="00A4135E" w:rsidP="00FC55F1">
      <w:pPr>
        <w:spacing w:after="0" w:line="240" w:lineRule="auto"/>
        <w:rPr>
          <w:rFonts w:ascii="Segoe UI" w:hAnsi="Segoe UI" w:cs="Segoe UI"/>
          <w:bCs/>
          <w:lang w:val="en-GB"/>
        </w:rPr>
      </w:pPr>
    </w:p>
    <w:p w14:paraId="2971EC54" w14:textId="77777777" w:rsidR="00A4135E" w:rsidRDefault="00A4135E" w:rsidP="00FC55F1">
      <w:pPr>
        <w:spacing w:after="0" w:line="240" w:lineRule="auto"/>
        <w:rPr>
          <w:rFonts w:ascii="Segoe UI" w:hAnsi="Segoe UI" w:cs="Segoe UI"/>
          <w:bCs/>
          <w:lang w:val="en-GB"/>
        </w:rPr>
      </w:pPr>
    </w:p>
    <w:p w14:paraId="70CC5194" w14:textId="77777777" w:rsidR="00A4135E" w:rsidRDefault="00A4135E" w:rsidP="00FC55F1">
      <w:pPr>
        <w:spacing w:after="0" w:line="240" w:lineRule="auto"/>
        <w:rPr>
          <w:rFonts w:ascii="Segoe UI" w:hAnsi="Segoe UI" w:cs="Segoe UI"/>
          <w:bCs/>
          <w:lang w:val="en-GB"/>
        </w:rPr>
      </w:pPr>
    </w:p>
    <w:p w14:paraId="02B29DF4" w14:textId="77777777" w:rsidR="00A4135E" w:rsidRDefault="00A4135E" w:rsidP="00FC55F1">
      <w:pPr>
        <w:spacing w:after="0" w:line="240" w:lineRule="auto"/>
        <w:rPr>
          <w:rFonts w:ascii="Segoe UI" w:hAnsi="Segoe UI" w:cs="Segoe UI"/>
          <w:bCs/>
          <w:lang w:val="en-GB"/>
        </w:rPr>
      </w:pPr>
    </w:p>
    <w:p w14:paraId="6BF5E0E8" w14:textId="77777777" w:rsidR="00A4135E" w:rsidRDefault="00A4135E" w:rsidP="00FC55F1">
      <w:pPr>
        <w:spacing w:after="0" w:line="240" w:lineRule="auto"/>
        <w:rPr>
          <w:rFonts w:ascii="Segoe UI" w:hAnsi="Segoe UI" w:cs="Segoe UI"/>
          <w:bCs/>
          <w:lang w:val="en-GB"/>
        </w:rPr>
      </w:pPr>
    </w:p>
    <w:p w14:paraId="797DA324" w14:textId="77777777" w:rsidR="00A4135E" w:rsidRDefault="00A4135E" w:rsidP="00FC55F1">
      <w:pPr>
        <w:spacing w:after="0" w:line="240" w:lineRule="auto"/>
        <w:rPr>
          <w:rFonts w:ascii="Segoe UI" w:hAnsi="Segoe UI" w:cs="Segoe UI"/>
          <w:bCs/>
          <w:lang w:val="en-GB"/>
        </w:rPr>
      </w:pPr>
    </w:p>
    <w:p w14:paraId="6BF17CCC" w14:textId="77777777" w:rsidR="00A4135E" w:rsidRDefault="00A4135E" w:rsidP="00FC55F1">
      <w:pPr>
        <w:spacing w:after="0" w:line="240" w:lineRule="auto"/>
        <w:rPr>
          <w:rFonts w:ascii="Segoe UI" w:hAnsi="Segoe UI" w:cs="Segoe UI"/>
          <w:bCs/>
          <w:lang w:val="en-GB"/>
        </w:rPr>
      </w:pPr>
    </w:p>
    <w:p w14:paraId="7CB6EC4A" w14:textId="77777777" w:rsidR="00A4135E" w:rsidRDefault="00A4135E" w:rsidP="00FC55F1">
      <w:pPr>
        <w:spacing w:after="0" w:line="240" w:lineRule="auto"/>
        <w:rPr>
          <w:rFonts w:ascii="Segoe UI" w:hAnsi="Segoe UI" w:cs="Segoe UI"/>
          <w:bCs/>
          <w:lang w:val="en-GB"/>
        </w:rPr>
      </w:pPr>
    </w:p>
    <w:p w14:paraId="10E7F265" w14:textId="77777777" w:rsidR="00A4135E" w:rsidRDefault="00A4135E" w:rsidP="00FC55F1">
      <w:pPr>
        <w:spacing w:after="0" w:line="240" w:lineRule="auto"/>
        <w:rPr>
          <w:rFonts w:ascii="Segoe UI" w:hAnsi="Segoe UI" w:cs="Segoe UI"/>
          <w:bCs/>
          <w:lang w:val="en-GB"/>
        </w:rPr>
      </w:pPr>
    </w:p>
    <w:p w14:paraId="144D36B8" w14:textId="77777777" w:rsidR="000E68B4" w:rsidRDefault="000E68B4" w:rsidP="00FC55F1">
      <w:pPr>
        <w:spacing w:after="0" w:line="240" w:lineRule="auto"/>
        <w:rPr>
          <w:rFonts w:ascii="Segoe UI" w:hAnsi="Segoe UI" w:cs="Segoe UI"/>
          <w:bCs/>
          <w:lang w:val="en-GB"/>
        </w:rPr>
        <w:sectPr w:rsidR="000E68B4" w:rsidSect="000E68B4">
          <w:pgSz w:w="11906" w:h="16838"/>
          <w:pgMar w:top="1440" w:right="1440" w:bottom="1440" w:left="1440" w:header="709" w:footer="709" w:gutter="0"/>
          <w:cols w:space="708"/>
          <w:docGrid w:linePitch="360"/>
        </w:sectPr>
      </w:pPr>
    </w:p>
    <w:p w14:paraId="397149F5" w14:textId="36FE3B60" w:rsidR="008F0409" w:rsidRDefault="008F0409" w:rsidP="008F0409">
      <w:pPr>
        <w:spacing w:after="0" w:line="240" w:lineRule="auto"/>
        <w:rPr>
          <w:rFonts w:ascii="Segoe UI" w:hAnsi="Segoe UI" w:cs="Segoe UI"/>
          <w:b/>
          <w:sz w:val="40"/>
          <w:szCs w:val="40"/>
          <w:lang w:val="en-GB"/>
        </w:rPr>
      </w:pPr>
      <w:r w:rsidRPr="000C2B3F">
        <w:rPr>
          <w:rFonts w:ascii="Segoe UI" w:hAnsi="Segoe UI" w:cs="Segoe UI"/>
          <w:b/>
          <w:sz w:val="40"/>
          <w:szCs w:val="40"/>
          <w:lang w:val="en-GB"/>
        </w:rPr>
        <w:t xml:space="preserve">Session </w:t>
      </w:r>
      <w:r>
        <w:rPr>
          <w:rFonts w:ascii="Segoe UI" w:hAnsi="Segoe UI" w:cs="Segoe UI"/>
          <w:b/>
          <w:sz w:val="40"/>
          <w:szCs w:val="40"/>
          <w:lang w:val="en-GB"/>
        </w:rPr>
        <w:t>7</w:t>
      </w:r>
      <w:r w:rsidRPr="000C2B3F">
        <w:rPr>
          <w:rFonts w:ascii="Segoe UI" w:hAnsi="Segoe UI" w:cs="Segoe UI"/>
          <w:b/>
          <w:sz w:val="40"/>
          <w:szCs w:val="40"/>
          <w:lang w:val="en-GB"/>
        </w:rPr>
        <w:t xml:space="preserve">: </w:t>
      </w:r>
      <w:r>
        <w:rPr>
          <w:rFonts w:ascii="Segoe UI" w:hAnsi="Segoe UI" w:cs="Segoe UI"/>
          <w:b/>
          <w:i/>
          <w:sz w:val="40"/>
          <w:szCs w:val="40"/>
          <w:lang w:val="en-GB"/>
        </w:rPr>
        <w:t>Human Motives</w:t>
      </w:r>
      <w:r w:rsidRPr="00C432EA">
        <w:rPr>
          <w:rFonts w:ascii="Segoe UI" w:hAnsi="Segoe UI" w:cs="Segoe UI"/>
          <w:b/>
          <w:i/>
          <w:sz w:val="40"/>
          <w:szCs w:val="40"/>
          <w:lang w:val="en-GB"/>
        </w:rPr>
        <w:t xml:space="preserve"> </w:t>
      </w:r>
      <w:r>
        <w:rPr>
          <w:rFonts w:ascii="Segoe UI" w:hAnsi="Segoe UI" w:cs="Segoe UI"/>
          <w:b/>
          <w:i/>
          <w:sz w:val="40"/>
          <w:szCs w:val="40"/>
          <w:lang w:val="en-GB"/>
        </w:rPr>
        <w:t>2</w:t>
      </w:r>
    </w:p>
    <w:p w14:paraId="71EC3409" w14:textId="77777777" w:rsidR="008F0409" w:rsidRDefault="008F0409" w:rsidP="008F0409">
      <w:pPr>
        <w:spacing w:after="0" w:line="240" w:lineRule="auto"/>
        <w:jc w:val="center"/>
        <w:rPr>
          <w:rFonts w:ascii="Segoe UI" w:hAnsi="Segoe UI" w:cs="Segoe UI"/>
          <w:b/>
          <w:lang w:val="en-GB"/>
        </w:rPr>
      </w:pPr>
    </w:p>
    <w:p w14:paraId="5FC7B4F2" w14:textId="68264525" w:rsidR="008F0409" w:rsidRPr="00610FDF" w:rsidRDefault="008F0409" w:rsidP="008F0409">
      <w:pPr>
        <w:spacing w:after="0" w:line="240" w:lineRule="auto"/>
        <w:jc w:val="center"/>
        <w:rPr>
          <w:rFonts w:ascii="Segoe UI" w:hAnsi="Segoe UI" w:cs="Segoe UI"/>
          <w:b/>
          <w:lang w:val="en-GB"/>
        </w:rPr>
      </w:pPr>
      <w:r w:rsidRPr="00610FDF">
        <w:rPr>
          <w:rFonts w:ascii="Segoe UI" w:hAnsi="Segoe UI" w:cs="Segoe UI"/>
          <w:b/>
          <w:lang w:val="en-GB"/>
        </w:rPr>
        <w:t xml:space="preserve">Analytic </w:t>
      </w:r>
      <w:r w:rsidR="00D87322" w:rsidRPr="00610FDF">
        <w:rPr>
          <w:rFonts w:ascii="Segoe UI" w:hAnsi="Segoe UI" w:cs="Segoe UI"/>
          <w:b/>
          <w:lang w:val="en-GB"/>
        </w:rPr>
        <w:t xml:space="preserve">ecosystems increase trust in science and vaccine </w:t>
      </w:r>
      <w:proofErr w:type="gramStart"/>
      <w:r w:rsidR="00D87322" w:rsidRPr="00610FDF">
        <w:rPr>
          <w:rFonts w:ascii="Segoe UI" w:hAnsi="Segoe UI" w:cs="Segoe UI"/>
          <w:b/>
          <w:lang w:val="en-GB"/>
        </w:rPr>
        <w:t>attitudes</w:t>
      </w:r>
      <w:proofErr w:type="gramEnd"/>
    </w:p>
    <w:p w14:paraId="0B75953D" w14:textId="77777777" w:rsidR="008F0409" w:rsidRPr="00610FDF" w:rsidRDefault="008F0409" w:rsidP="008F0409">
      <w:pPr>
        <w:spacing w:after="0" w:line="240" w:lineRule="auto"/>
        <w:jc w:val="center"/>
        <w:rPr>
          <w:rFonts w:ascii="Segoe UI" w:hAnsi="Segoe UI" w:cs="Segoe UI"/>
          <w:bCs/>
          <w:lang w:val="en-GB"/>
        </w:rPr>
      </w:pPr>
      <w:r w:rsidRPr="00610FDF">
        <w:rPr>
          <w:rFonts w:ascii="Segoe UI" w:hAnsi="Segoe UI" w:cs="Segoe UI"/>
          <w:bCs/>
          <w:lang w:val="en-GB"/>
        </w:rPr>
        <w:t>Leaf Van Boven, University of Colorado Boulder</w:t>
      </w:r>
    </w:p>
    <w:p w14:paraId="38EAF929" w14:textId="77777777" w:rsidR="008F0409" w:rsidRPr="00610FDF" w:rsidRDefault="008F0409" w:rsidP="008F0409">
      <w:pPr>
        <w:spacing w:after="0" w:line="240" w:lineRule="auto"/>
        <w:jc w:val="center"/>
        <w:rPr>
          <w:rFonts w:ascii="Segoe UI" w:hAnsi="Segoe UI" w:cs="Segoe UI"/>
          <w:bCs/>
          <w:lang w:val="en-GB"/>
        </w:rPr>
      </w:pPr>
      <w:r w:rsidRPr="00610FDF">
        <w:rPr>
          <w:rFonts w:ascii="Segoe UI" w:hAnsi="Segoe UI" w:cs="Segoe UI"/>
          <w:bCs/>
          <w:lang w:val="en-GB"/>
        </w:rPr>
        <w:t>Guilherme Ramos, FGV EBAPE Brazilian School of Public and Business Administration</w:t>
      </w:r>
    </w:p>
    <w:p w14:paraId="296575FC" w14:textId="4CACDEE1" w:rsidR="008F0409" w:rsidRPr="00610FDF" w:rsidRDefault="008F0409" w:rsidP="008F0409">
      <w:pPr>
        <w:spacing w:after="0" w:line="240" w:lineRule="auto"/>
        <w:jc w:val="center"/>
        <w:rPr>
          <w:rFonts w:ascii="Segoe UI" w:hAnsi="Segoe UI" w:cs="Segoe UI"/>
          <w:bCs/>
          <w:lang w:val="en-GB"/>
        </w:rPr>
      </w:pPr>
      <w:r w:rsidRPr="00610FDF">
        <w:rPr>
          <w:rFonts w:ascii="Segoe UI" w:hAnsi="Segoe UI" w:cs="Segoe UI"/>
          <w:bCs/>
          <w:lang w:val="en-GB"/>
        </w:rPr>
        <w:t>David Sherman</w:t>
      </w:r>
      <w:r w:rsidR="000A462D">
        <w:rPr>
          <w:rFonts w:ascii="Segoe UI" w:hAnsi="Segoe UI" w:cs="Segoe UI"/>
          <w:bCs/>
          <w:lang w:val="en-GB"/>
        </w:rPr>
        <w:t xml:space="preserve"> &amp; </w:t>
      </w:r>
      <w:proofErr w:type="spellStart"/>
      <w:r w:rsidR="000A462D" w:rsidRPr="00610FDF">
        <w:rPr>
          <w:rFonts w:ascii="Segoe UI" w:hAnsi="Segoe UI" w:cs="Segoe UI"/>
          <w:bCs/>
          <w:lang w:val="en-GB"/>
        </w:rPr>
        <w:t>Heejung</w:t>
      </w:r>
      <w:proofErr w:type="spellEnd"/>
      <w:r w:rsidR="000A462D" w:rsidRPr="00610FDF">
        <w:rPr>
          <w:rFonts w:ascii="Segoe UI" w:hAnsi="Segoe UI" w:cs="Segoe UI"/>
          <w:bCs/>
          <w:lang w:val="en-GB"/>
        </w:rPr>
        <w:t xml:space="preserve"> Kim</w:t>
      </w:r>
      <w:r w:rsidRPr="00610FDF">
        <w:rPr>
          <w:rFonts w:ascii="Segoe UI" w:hAnsi="Segoe UI" w:cs="Segoe UI"/>
          <w:bCs/>
          <w:lang w:val="en-GB"/>
        </w:rPr>
        <w:t>, University of California, Santa Barbara</w:t>
      </w:r>
    </w:p>
    <w:p w14:paraId="2E72A034" w14:textId="77777777" w:rsidR="008F0409" w:rsidRPr="00610FDF" w:rsidRDefault="008F0409" w:rsidP="008F0409">
      <w:pPr>
        <w:spacing w:after="0" w:line="240" w:lineRule="auto"/>
        <w:jc w:val="center"/>
        <w:rPr>
          <w:rFonts w:ascii="Segoe UI" w:hAnsi="Segoe UI" w:cs="Segoe UI"/>
          <w:bCs/>
          <w:lang w:val="en-GB"/>
        </w:rPr>
      </w:pPr>
      <w:r w:rsidRPr="00610FDF">
        <w:rPr>
          <w:rFonts w:ascii="Segoe UI" w:hAnsi="Segoe UI" w:cs="Segoe UI"/>
          <w:bCs/>
          <w:lang w:val="en-GB"/>
        </w:rPr>
        <w:t>David Markowitz, University of Oregon</w:t>
      </w:r>
    </w:p>
    <w:p w14:paraId="7E78C45A" w14:textId="77777777" w:rsidR="008F0409" w:rsidRPr="00610FDF" w:rsidRDefault="008F0409" w:rsidP="008F0409">
      <w:pPr>
        <w:spacing w:after="0" w:line="240" w:lineRule="auto"/>
        <w:jc w:val="center"/>
        <w:rPr>
          <w:rFonts w:ascii="Segoe UI" w:hAnsi="Segoe UI" w:cs="Segoe UI"/>
          <w:bCs/>
          <w:lang w:val="en-GB"/>
        </w:rPr>
      </w:pPr>
      <w:r w:rsidRPr="00610FDF">
        <w:rPr>
          <w:rFonts w:ascii="Segoe UI" w:hAnsi="Segoe UI" w:cs="Segoe UI"/>
          <w:bCs/>
          <w:lang w:val="en-GB"/>
        </w:rPr>
        <w:t>Ellen Peters, University of Oregon</w:t>
      </w:r>
    </w:p>
    <w:p w14:paraId="7A11AC40" w14:textId="77777777" w:rsidR="008F0409" w:rsidRPr="00610FDF" w:rsidRDefault="008F0409" w:rsidP="008F0409">
      <w:pPr>
        <w:spacing w:after="0" w:line="240" w:lineRule="auto"/>
        <w:rPr>
          <w:rFonts w:ascii="Segoe UI" w:hAnsi="Segoe UI" w:cs="Segoe UI"/>
          <w:bCs/>
          <w:lang w:val="en-GB"/>
        </w:rPr>
      </w:pPr>
    </w:p>
    <w:p w14:paraId="130A0153" w14:textId="77777777" w:rsidR="008F0409" w:rsidRDefault="008F0409" w:rsidP="008F0409">
      <w:pPr>
        <w:spacing w:after="0" w:line="240" w:lineRule="auto"/>
        <w:rPr>
          <w:rFonts w:ascii="Segoe UI" w:hAnsi="Segoe UI" w:cs="Segoe UI"/>
          <w:bCs/>
          <w:lang w:val="en-GB"/>
        </w:rPr>
      </w:pPr>
      <w:r w:rsidRPr="00610FDF">
        <w:rPr>
          <w:rFonts w:ascii="Segoe UI" w:hAnsi="Segoe UI" w:cs="Segoe UI"/>
          <w:bCs/>
          <w:lang w:val="en-GB"/>
        </w:rPr>
        <w:t xml:space="preserve">We introduce the concept of an Analytic Ecosystem, which includes four factors that influence people’s trust in science and, consequently, their vaccine attitudes and </w:t>
      </w:r>
      <w:proofErr w:type="spellStart"/>
      <w:r w:rsidRPr="00610FDF">
        <w:rPr>
          <w:rFonts w:ascii="Segoe UI" w:hAnsi="Segoe UI" w:cs="Segoe UI"/>
          <w:bCs/>
          <w:lang w:val="en-GB"/>
        </w:rPr>
        <w:t>behaviors</w:t>
      </w:r>
      <w:proofErr w:type="spellEnd"/>
      <w:r w:rsidRPr="00610FDF">
        <w:rPr>
          <w:rFonts w:ascii="Segoe UI" w:hAnsi="Segoe UI" w:cs="Segoe UI"/>
          <w:bCs/>
          <w:lang w:val="en-GB"/>
        </w:rPr>
        <w:t xml:space="preserve">. The ecosystem comprises analytical abilities, analytical or intuitive thinking style, the analytic language of the media people </w:t>
      </w:r>
      <w:proofErr w:type="gramStart"/>
      <w:r w:rsidRPr="00610FDF">
        <w:rPr>
          <w:rFonts w:ascii="Segoe UI" w:hAnsi="Segoe UI" w:cs="Segoe UI"/>
          <w:bCs/>
          <w:lang w:val="en-GB"/>
        </w:rPr>
        <w:t>consume</w:t>
      </w:r>
      <w:proofErr w:type="gramEnd"/>
      <w:r w:rsidRPr="00610FDF">
        <w:rPr>
          <w:rFonts w:ascii="Segoe UI" w:hAnsi="Segoe UI" w:cs="Segoe UI"/>
          <w:bCs/>
          <w:lang w:val="en-GB"/>
        </w:rPr>
        <w:t xml:space="preserve">, and perceived social norms regarding others’ analytical orientation. All four components of the analytical ecosystem increase personal trust in science and perceived social norms regarding trust in science, which, in turn, increase personal attitudes toward vaccines and social norms regarding vaccines to influence vaccination </w:t>
      </w:r>
      <w:proofErr w:type="spellStart"/>
      <w:r w:rsidRPr="00610FDF">
        <w:rPr>
          <w:rFonts w:ascii="Segoe UI" w:hAnsi="Segoe UI" w:cs="Segoe UI"/>
          <w:bCs/>
          <w:lang w:val="en-GB"/>
        </w:rPr>
        <w:t>behavior</w:t>
      </w:r>
      <w:proofErr w:type="spellEnd"/>
      <w:r w:rsidRPr="00610FDF">
        <w:rPr>
          <w:rFonts w:ascii="Segoe UI" w:hAnsi="Segoe UI" w:cs="Segoe UI"/>
          <w:bCs/>
          <w:lang w:val="en-GB"/>
        </w:rPr>
        <w:t xml:space="preserve">. Two pilot studies provide supporting evidence. One longitudinal study found that both analytical ability and consuming analytical media predicted trust in science and subsequent attitudes and </w:t>
      </w:r>
      <w:proofErr w:type="spellStart"/>
      <w:r w:rsidRPr="00610FDF">
        <w:rPr>
          <w:rFonts w:ascii="Segoe UI" w:hAnsi="Segoe UI" w:cs="Segoe UI"/>
          <w:bCs/>
          <w:lang w:val="en-GB"/>
        </w:rPr>
        <w:t>behaviors</w:t>
      </w:r>
      <w:proofErr w:type="spellEnd"/>
      <w:r w:rsidRPr="00610FDF">
        <w:rPr>
          <w:rFonts w:ascii="Segoe UI" w:hAnsi="Segoe UI" w:cs="Segoe UI"/>
          <w:bCs/>
          <w:lang w:val="en-GB"/>
        </w:rPr>
        <w:t xml:space="preserve"> regarding COVID-19 vaccines, as well as reducing political divisions in the United Kingdom and the United States. Another study found that all four analytical ecosystem components predicted trust in science and attitudes and </w:t>
      </w:r>
      <w:proofErr w:type="spellStart"/>
      <w:r w:rsidRPr="00610FDF">
        <w:rPr>
          <w:rFonts w:ascii="Segoe UI" w:hAnsi="Segoe UI" w:cs="Segoe UI"/>
          <w:bCs/>
          <w:lang w:val="en-GB"/>
        </w:rPr>
        <w:t>behaviors</w:t>
      </w:r>
      <w:proofErr w:type="spellEnd"/>
      <w:r w:rsidRPr="00610FDF">
        <w:rPr>
          <w:rFonts w:ascii="Segoe UI" w:hAnsi="Segoe UI" w:cs="Segoe UI"/>
          <w:bCs/>
          <w:lang w:val="en-GB"/>
        </w:rPr>
        <w:t xml:space="preserve"> regarding flu vaccines among university students. The analytical ecosystem framework and supporting pilot studies highlight the independent and vital contributions social-informational environments in supporting attitudes and </w:t>
      </w:r>
      <w:proofErr w:type="spellStart"/>
      <w:r w:rsidRPr="00610FDF">
        <w:rPr>
          <w:rFonts w:ascii="Segoe UI" w:hAnsi="Segoe UI" w:cs="Segoe UI"/>
          <w:bCs/>
          <w:lang w:val="en-GB"/>
        </w:rPr>
        <w:t>behaviors</w:t>
      </w:r>
      <w:proofErr w:type="spellEnd"/>
      <w:r w:rsidRPr="00610FDF">
        <w:rPr>
          <w:rFonts w:ascii="Segoe UI" w:hAnsi="Segoe UI" w:cs="Segoe UI"/>
          <w:bCs/>
          <w:lang w:val="en-GB"/>
        </w:rPr>
        <w:t xml:space="preserve"> to address global public health challenges.</w:t>
      </w:r>
    </w:p>
    <w:p w14:paraId="75FF575E" w14:textId="77777777" w:rsidR="008F0409" w:rsidRDefault="008F0409" w:rsidP="00FC55F1">
      <w:pPr>
        <w:spacing w:after="0" w:line="240" w:lineRule="auto"/>
        <w:rPr>
          <w:rFonts w:ascii="Segoe UI" w:hAnsi="Segoe UI" w:cs="Segoe UI"/>
          <w:bCs/>
          <w:lang w:val="en-GB"/>
        </w:rPr>
      </w:pPr>
    </w:p>
    <w:p w14:paraId="0871F870" w14:textId="77777777" w:rsidR="000E68B4" w:rsidRDefault="000E68B4" w:rsidP="00FC55F1">
      <w:pPr>
        <w:spacing w:after="0" w:line="240" w:lineRule="auto"/>
        <w:rPr>
          <w:rFonts w:ascii="Segoe UI" w:hAnsi="Segoe UI" w:cs="Segoe UI"/>
          <w:bCs/>
          <w:lang w:val="en-GB"/>
        </w:rPr>
      </w:pPr>
    </w:p>
    <w:p w14:paraId="6D9236CD" w14:textId="77777777" w:rsidR="006F0D8C" w:rsidRPr="00B9576E" w:rsidRDefault="006F0D8C" w:rsidP="006F0D8C">
      <w:pPr>
        <w:spacing w:after="0" w:line="240" w:lineRule="auto"/>
        <w:jc w:val="center"/>
        <w:rPr>
          <w:rFonts w:ascii="Segoe UI" w:hAnsi="Segoe UI" w:cs="Segoe UI"/>
          <w:b/>
          <w:bCs/>
          <w:lang w:val="en-GB"/>
        </w:rPr>
      </w:pPr>
      <w:r w:rsidRPr="00B9576E">
        <w:rPr>
          <w:rFonts w:ascii="Segoe UI" w:hAnsi="Segoe UI" w:cs="Segoe UI"/>
          <w:b/>
          <w:bCs/>
          <w:lang w:val="en-GB"/>
        </w:rPr>
        <w:t xml:space="preserve">Desired attitudes guide actual attitude </w:t>
      </w:r>
      <w:proofErr w:type="gramStart"/>
      <w:r w:rsidRPr="00B9576E">
        <w:rPr>
          <w:rFonts w:ascii="Segoe UI" w:hAnsi="Segoe UI" w:cs="Segoe UI"/>
          <w:b/>
          <w:bCs/>
          <w:lang w:val="en-GB"/>
        </w:rPr>
        <w:t>change</w:t>
      </w:r>
      <w:proofErr w:type="gramEnd"/>
    </w:p>
    <w:p w14:paraId="1D4D4CC9" w14:textId="77777777" w:rsidR="006F0D8C" w:rsidRPr="00B9576E" w:rsidRDefault="006F0D8C" w:rsidP="006F0D8C">
      <w:pPr>
        <w:spacing w:after="0" w:line="240" w:lineRule="auto"/>
        <w:jc w:val="center"/>
        <w:rPr>
          <w:rFonts w:ascii="Segoe UI" w:hAnsi="Segoe UI" w:cs="Segoe UI"/>
          <w:lang w:val="en-GB"/>
        </w:rPr>
      </w:pPr>
      <w:r w:rsidRPr="00B9576E">
        <w:rPr>
          <w:rFonts w:ascii="Segoe UI" w:hAnsi="Segoe UI" w:cs="Segoe UI"/>
          <w:lang w:val="en-GB"/>
        </w:rPr>
        <w:t>Thomas I. Vaughan-Johnston, Cardiff University</w:t>
      </w:r>
    </w:p>
    <w:p w14:paraId="39878DAB" w14:textId="77777777" w:rsidR="006F0D8C" w:rsidRPr="00B9576E" w:rsidRDefault="006F0D8C" w:rsidP="006F0D8C">
      <w:pPr>
        <w:spacing w:after="0" w:line="240" w:lineRule="auto"/>
        <w:jc w:val="center"/>
        <w:rPr>
          <w:rFonts w:ascii="Segoe UI" w:hAnsi="Segoe UI" w:cs="Segoe UI"/>
          <w:lang w:val="en-GB"/>
        </w:rPr>
      </w:pPr>
      <w:proofErr w:type="spellStart"/>
      <w:r w:rsidRPr="00B9576E">
        <w:rPr>
          <w:rFonts w:ascii="Segoe UI" w:hAnsi="Segoe UI" w:cs="Segoe UI"/>
          <w:lang w:val="en-GB"/>
        </w:rPr>
        <w:t>Leandre</w:t>
      </w:r>
      <w:proofErr w:type="spellEnd"/>
      <w:r w:rsidRPr="00B9576E">
        <w:rPr>
          <w:rFonts w:ascii="Segoe UI" w:hAnsi="Segoe UI" w:cs="Segoe UI"/>
          <w:lang w:val="en-GB"/>
        </w:rPr>
        <w:t xml:space="preserve"> R. </w:t>
      </w:r>
      <w:proofErr w:type="spellStart"/>
      <w:r w:rsidRPr="00B9576E">
        <w:rPr>
          <w:rFonts w:ascii="Segoe UI" w:hAnsi="Segoe UI" w:cs="Segoe UI"/>
          <w:lang w:val="en-GB"/>
        </w:rPr>
        <w:t>Fabrigar</w:t>
      </w:r>
      <w:proofErr w:type="spellEnd"/>
      <w:r w:rsidRPr="00B9576E">
        <w:rPr>
          <w:rFonts w:ascii="Segoe UI" w:hAnsi="Segoe UI" w:cs="Segoe UI"/>
          <w:lang w:val="en-GB"/>
        </w:rPr>
        <w:t>, Queen’s University</w:t>
      </w:r>
    </w:p>
    <w:p w14:paraId="20529A03" w14:textId="77777777" w:rsidR="006F0D8C" w:rsidRPr="00B9576E" w:rsidRDefault="006F0D8C" w:rsidP="006F0D8C">
      <w:pPr>
        <w:spacing w:after="0" w:line="240" w:lineRule="auto"/>
        <w:jc w:val="center"/>
        <w:rPr>
          <w:rFonts w:ascii="Segoe UI" w:hAnsi="Segoe UI" w:cs="Segoe UI"/>
          <w:lang w:val="en-GB"/>
        </w:rPr>
      </w:pPr>
      <w:r w:rsidRPr="00B9576E">
        <w:rPr>
          <w:rFonts w:ascii="Segoe UI" w:hAnsi="Segoe UI" w:cs="Segoe UI"/>
          <w:lang w:val="en-GB"/>
        </w:rPr>
        <w:t>Ji Xia, University at Buffalo</w:t>
      </w:r>
    </w:p>
    <w:p w14:paraId="1BEB241B" w14:textId="77777777" w:rsidR="006F0D8C" w:rsidRPr="00B9576E" w:rsidRDefault="006F0D8C" w:rsidP="006F0D8C">
      <w:pPr>
        <w:spacing w:after="0" w:line="240" w:lineRule="auto"/>
        <w:jc w:val="center"/>
        <w:rPr>
          <w:rFonts w:ascii="Segoe UI" w:hAnsi="Segoe UI" w:cs="Segoe UI"/>
          <w:lang w:val="en-GB"/>
        </w:rPr>
      </w:pPr>
      <w:r w:rsidRPr="00B9576E">
        <w:rPr>
          <w:rFonts w:ascii="Segoe UI" w:hAnsi="Segoe UI" w:cs="Segoe UI"/>
          <w:lang w:val="en-GB"/>
        </w:rPr>
        <w:t xml:space="preserve">Ken </w:t>
      </w:r>
      <w:proofErr w:type="spellStart"/>
      <w:r w:rsidRPr="00B9576E">
        <w:rPr>
          <w:rFonts w:ascii="Segoe UI" w:hAnsi="Segoe UI" w:cs="Segoe UI"/>
          <w:lang w:val="en-GB"/>
        </w:rPr>
        <w:t>DeMarree</w:t>
      </w:r>
      <w:proofErr w:type="spellEnd"/>
      <w:r w:rsidRPr="00B9576E">
        <w:rPr>
          <w:rFonts w:ascii="Segoe UI" w:hAnsi="Segoe UI" w:cs="Segoe UI"/>
          <w:lang w:val="en-GB"/>
        </w:rPr>
        <w:t>, University at Buffalo</w:t>
      </w:r>
    </w:p>
    <w:p w14:paraId="26D4F06F" w14:textId="77777777" w:rsidR="006F0D8C" w:rsidRDefault="006F0D8C" w:rsidP="006F0D8C">
      <w:pPr>
        <w:spacing w:after="0" w:line="240" w:lineRule="auto"/>
        <w:jc w:val="center"/>
        <w:rPr>
          <w:rFonts w:ascii="Segoe UI" w:hAnsi="Segoe UI" w:cs="Segoe UI"/>
          <w:lang w:val="en-GB"/>
        </w:rPr>
      </w:pPr>
      <w:r w:rsidRPr="00B9576E">
        <w:rPr>
          <w:rFonts w:ascii="Segoe UI" w:hAnsi="Segoe UI" w:cs="Segoe UI"/>
          <w:lang w:val="en-GB"/>
        </w:rPr>
        <w:t>Jason Clark, University of Virginia</w:t>
      </w:r>
    </w:p>
    <w:p w14:paraId="3853D44B" w14:textId="77777777" w:rsidR="000A462D" w:rsidRPr="00B9576E" w:rsidRDefault="000A462D" w:rsidP="006F0D8C">
      <w:pPr>
        <w:spacing w:after="0" w:line="240" w:lineRule="auto"/>
        <w:jc w:val="center"/>
        <w:rPr>
          <w:rFonts w:ascii="Segoe UI" w:hAnsi="Segoe UI" w:cs="Segoe UI"/>
          <w:lang w:val="en-GB"/>
        </w:rPr>
      </w:pPr>
    </w:p>
    <w:p w14:paraId="14613DA9" w14:textId="77777777" w:rsidR="006F0D8C" w:rsidRDefault="006F0D8C" w:rsidP="006F0D8C">
      <w:pPr>
        <w:spacing w:after="0" w:line="240" w:lineRule="auto"/>
        <w:rPr>
          <w:rFonts w:ascii="Segoe UI" w:hAnsi="Segoe UI" w:cs="Segoe UI"/>
          <w:lang w:val="en-GB"/>
        </w:rPr>
      </w:pPr>
      <w:r w:rsidRPr="00B9576E">
        <w:rPr>
          <w:rFonts w:ascii="Segoe UI" w:hAnsi="Segoe UI" w:cs="Segoe UI"/>
          <w:lang w:val="en-GB"/>
        </w:rPr>
        <w:t xml:space="preserve">People often learn that a </w:t>
      </w:r>
      <w:proofErr w:type="spellStart"/>
      <w:r w:rsidRPr="00B9576E">
        <w:rPr>
          <w:rFonts w:ascii="Segoe UI" w:hAnsi="Segoe UI" w:cs="Segoe UI"/>
          <w:lang w:val="en-GB"/>
        </w:rPr>
        <w:t>favorite</w:t>
      </w:r>
      <w:proofErr w:type="spellEnd"/>
      <w:r w:rsidRPr="00B9576E">
        <w:rPr>
          <w:rFonts w:ascii="Segoe UI" w:hAnsi="Segoe UI" w:cs="Segoe UI"/>
          <w:lang w:val="en-GB"/>
        </w:rPr>
        <w:t xml:space="preserve"> artist has violated societal norms, generating a feeling of tension between their actual opinion (e.g., “I like this song”) and their desired opinion (e.g., “I wish I didn’t like this song”). Such actual/desired attitude discrepancies have been widely studied (</w:t>
      </w:r>
      <w:proofErr w:type="spellStart"/>
      <w:r w:rsidRPr="00B9576E">
        <w:rPr>
          <w:rFonts w:ascii="Segoe UI" w:hAnsi="Segoe UI" w:cs="Segoe UI"/>
          <w:lang w:val="en-GB"/>
        </w:rPr>
        <w:t>DeMarree</w:t>
      </w:r>
      <w:proofErr w:type="spellEnd"/>
      <w:r w:rsidRPr="00B9576E">
        <w:rPr>
          <w:rFonts w:ascii="Segoe UI" w:hAnsi="Segoe UI" w:cs="Segoe UI"/>
          <w:lang w:val="en-GB"/>
        </w:rPr>
        <w:t xml:space="preserve"> et al., 2014, 2017). However, effects of desired attitudes on actual attitude change have surprisingly not been studied. In three experiments, we manipulated desired attitudes through a novel paradigm in which people formed attitudes towards a painting before learning that the painting was made by a morally good (Nazi resister) or bad (Nazi sympathizer) individual. We then examined how people changed their actual attitudes as guided by their desired attitudes by engaging in biased metacognition (i.e., liking and trusting thoughts congruent with the desired attitude goal). In the third experiment, we “froze” actual attitudes before exposing people to the same </w:t>
      </w:r>
      <w:proofErr w:type="gramStart"/>
      <w:r w:rsidRPr="00B9576E">
        <w:rPr>
          <w:rFonts w:ascii="Segoe UI" w:hAnsi="Segoe UI" w:cs="Segoe UI"/>
          <w:lang w:val="en-GB"/>
        </w:rPr>
        <w:t>paradigm, and</w:t>
      </w:r>
      <w:proofErr w:type="gramEnd"/>
      <w:r w:rsidRPr="00B9576E">
        <w:rPr>
          <w:rFonts w:ascii="Segoe UI" w:hAnsi="Segoe UI" w:cs="Segoe UI"/>
          <w:lang w:val="en-GB"/>
        </w:rPr>
        <w:t xml:space="preserve"> showed that people’s value clarity became disrupted when they were unable to shift their reported attitudes in line with their desired attitudes. This research therefore reveals a novel consequence of desired attitudes (i.e., guiding self-persuasion), a novel mechanism (i.e., biased metacognition), and an underlying motivation (i.e., to avoid disruptions in value clarity).</w:t>
      </w:r>
    </w:p>
    <w:p w14:paraId="3E69ACAE" w14:textId="77777777" w:rsidR="000E68B4" w:rsidRDefault="000E68B4" w:rsidP="00E516E8">
      <w:pPr>
        <w:spacing w:after="0" w:line="240" w:lineRule="auto"/>
        <w:jc w:val="center"/>
        <w:rPr>
          <w:rFonts w:ascii="Segoe UI" w:hAnsi="Segoe UI" w:cs="Segoe UI"/>
          <w:b/>
          <w:lang w:val="en-US"/>
        </w:rPr>
        <w:sectPr w:rsidR="000E68B4" w:rsidSect="000E68B4">
          <w:pgSz w:w="11906" w:h="16838"/>
          <w:pgMar w:top="1134" w:right="1134" w:bottom="1134" w:left="1134" w:header="709" w:footer="709" w:gutter="0"/>
          <w:cols w:space="708"/>
          <w:docGrid w:linePitch="360"/>
        </w:sectPr>
      </w:pPr>
    </w:p>
    <w:p w14:paraId="79F3996E" w14:textId="10B82302" w:rsidR="00E516E8" w:rsidRPr="00E516E8" w:rsidRDefault="00E516E8" w:rsidP="00E516E8">
      <w:pPr>
        <w:spacing w:after="0" w:line="240" w:lineRule="auto"/>
        <w:jc w:val="center"/>
        <w:rPr>
          <w:rFonts w:ascii="Segoe UI" w:hAnsi="Segoe UI" w:cs="Segoe UI"/>
          <w:b/>
          <w:lang w:val="en-US"/>
        </w:rPr>
      </w:pPr>
      <w:r w:rsidRPr="00E516E8">
        <w:rPr>
          <w:rFonts w:ascii="Segoe UI" w:hAnsi="Segoe UI" w:cs="Segoe UI"/>
          <w:b/>
          <w:lang w:val="en-US"/>
        </w:rPr>
        <w:t>Confidence Moderates Attitude-Identity-Behavior Dynamics</w:t>
      </w:r>
    </w:p>
    <w:p w14:paraId="15469FF9" w14:textId="77777777" w:rsidR="00E516E8" w:rsidRPr="00E516E8" w:rsidRDefault="00E516E8" w:rsidP="00E516E8">
      <w:pPr>
        <w:spacing w:after="0" w:line="240" w:lineRule="auto"/>
        <w:jc w:val="center"/>
        <w:rPr>
          <w:rFonts w:ascii="Segoe UI" w:hAnsi="Segoe UI" w:cs="Segoe UI"/>
          <w:lang w:val="es-ES"/>
        </w:rPr>
      </w:pPr>
      <w:r w:rsidRPr="00E516E8">
        <w:rPr>
          <w:rFonts w:ascii="Segoe UI" w:hAnsi="Segoe UI" w:cs="Segoe UI"/>
          <w:lang w:val="es-ES"/>
        </w:rPr>
        <w:t>Borja Paredes, Universidad Autónoma de Madrid</w:t>
      </w:r>
    </w:p>
    <w:p w14:paraId="5173E26E" w14:textId="77777777" w:rsidR="00E516E8" w:rsidRPr="00E516E8" w:rsidRDefault="00E516E8" w:rsidP="00E516E8">
      <w:pPr>
        <w:spacing w:after="0" w:line="240" w:lineRule="auto"/>
        <w:jc w:val="center"/>
        <w:rPr>
          <w:rFonts w:ascii="Segoe UI" w:hAnsi="Segoe UI" w:cs="Segoe UI"/>
          <w:lang w:val="es-ES"/>
        </w:rPr>
      </w:pPr>
      <w:r w:rsidRPr="00E516E8">
        <w:rPr>
          <w:rFonts w:ascii="Segoe UI" w:hAnsi="Segoe UI" w:cs="Segoe UI"/>
          <w:lang w:val="es-ES"/>
        </w:rPr>
        <w:t>Lorena Moreno, Universidad Autónoma de Madrid</w:t>
      </w:r>
    </w:p>
    <w:p w14:paraId="65C28108" w14:textId="77777777" w:rsidR="00E516E8" w:rsidRPr="00E516E8" w:rsidRDefault="00E516E8" w:rsidP="00E516E8">
      <w:pPr>
        <w:spacing w:after="0" w:line="240" w:lineRule="auto"/>
        <w:jc w:val="center"/>
        <w:rPr>
          <w:rFonts w:ascii="Segoe UI" w:hAnsi="Segoe UI" w:cs="Segoe UI"/>
          <w:lang w:val="es-ES"/>
        </w:rPr>
      </w:pPr>
      <w:r w:rsidRPr="00E516E8">
        <w:rPr>
          <w:rFonts w:ascii="Segoe UI" w:hAnsi="Segoe UI" w:cs="Segoe UI"/>
          <w:lang w:val="es-ES"/>
        </w:rPr>
        <w:t>Ana Grande, Universidad Autónoma de Madrid</w:t>
      </w:r>
    </w:p>
    <w:p w14:paraId="71DCFF66" w14:textId="77777777" w:rsidR="00E516E8" w:rsidRPr="00E516E8" w:rsidRDefault="00E516E8" w:rsidP="00E516E8">
      <w:pPr>
        <w:spacing w:after="0" w:line="240" w:lineRule="auto"/>
        <w:jc w:val="center"/>
        <w:rPr>
          <w:rFonts w:ascii="Segoe UI" w:hAnsi="Segoe UI" w:cs="Segoe UI"/>
          <w:lang w:val="es-ES"/>
        </w:rPr>
      </w:pPr>
      <w:r w:rsidRPr="00E516E8">
        <w:rPr>
          <w:rFonts w:ascii="Segoe UI" w:hAnsi="Segoe UI" w:cs="Segoe UI"/>
          <w:lang w:val="es-ES"/>
        </w:rPr>
        <w:t xml:space="preserve">Pablo </w:t>
      </w:r>
      <w:proofErr w:type="spellStart"/>
      <w:r w:rsidRPr="00E516E8">
        <w:rPr>
          <w:rFonts w:ascii="Segoe UI" w:hAnsi="Segoe UI" w:cs="Segoe UI"/>
          <w:lang w:val="es-ES"/>
        </w:rPr>
        <w:t>Briñol</w:t>
      </w:r>
      <w:proofErr w:type="spellEnd"/>
      <w:r w:rsidRPr="00E516E8">
        <w:rPr>
          <w:rFonts w:ascii="Segoe UI" w:hAnsi="Segoe UI" w:cs="Segoe UI"/>
          <w:lang w:val="es-ES"/>
        </w:rPr>
        <w:t>, Universidad Autónoma de Madrid</w:t>
      </w:r>
    </w:p>
    <w:p w14:paraId="463ED0AF" w14:textId="77777777" w:rsidR="00E516E8" w:rsidRPr="00E516E8" w:rsidRDefault="00E516E8" w:rsidP="00E516E8">
      <w:pPr>
        <w:spacing w:after="0" w:line="240" w:lineRule="auto"/>
        <w:jc w:val="center"/>
        <w:rPr>
          <w:rFonts w:ascii="Segoe UI" w:hAnsi="Segoe UI" w:cs="Segoe UI"/>
          <w:lang w:val="en-GB"/>
        </w:rPr>
      </w:pPr>
      <w:r w:rsidRPr="00E516E8">
        <w:rPr>
          <w:rFonts w:ascii="Segoe UI" w:hAnsi="Segoe UI" w:cs="Segoe UI"/>
          <w:lang w:val="en-GB"/>
        </w:rPr>
        <w:t>Richard E. Petty, Ohio State University</w:t>
      </w:r>
    </w:p>
    <w:p w14:paraId="7BB16ECC" w14:textId="77777777" w:rsidR="00E516E8" w:rsidRPr="00E516E8" w:rsidRDefault="00E516E8" w:rsidP="00E516E8">
      <w:pPr>
        <w:spacing w:after="0" w:line="240" w:lineRule="auto"/>
        <w:rPr>
          <w:rFonts w:ascii="Segoe UI" w:hAnsi="Segoe UI" w:cs="Segoe UI"/>
          <w:b/>
          <w:bCs/>
          <w:lang w:val="en-US"/>
        </w:rPr>
      </w:pPr>
    </w:p>
    <w:p w14:paraId="201E36D0" w14:textId="77777777" w:rsidR="00E516E8" w:rsidRDefault="00E516E8" w:rsidP="00E516E8">
      <w:pPr>
        <w:spacing w:after="0" w:line="240" w:lineRule="auto"/>
        <w:rPr>
          <w:rFonts w:ascii="Segoe UI" w:hAnsi="Segoe UI" w:cs="Segoe UI"/>
          <w:lang w:val="en-US"/>
        </w:rPr>
      </w:pPr>
      <w:r w:rsidRPr="00E516E8">
        <w:rPr>
          <w:rFonts w:ascii="Segoe UI" w:hAnsi="Segoe UI" w:cs="Segoe UI"/>
          <w:lang w:val="en-US"/>
        </w:rPr>
        <w:t xml:space="preserve">This research examined when and for whom attitudes toward a group are more likely to impact identity with that group. In </w:t>
      </w:r>
      <w:proofErr w:type="gramStart"/>
      <w:r w:rsidRPr="00E516E8">
        <w:rPr>
          <w:rFonts w:ascii="Segoe UI" w:hAnsi="Segoe UI" w:cs="Segoe UI"/>
          <w:lang w:val="en-US"/>
        </w:rPr>
        <w:t>a first</w:t>
      </w:r>
      <w:proofErr w:type="gramEnd"/>
      <w:r w:rsidRPr="00E516E8">
        <w:rPr>
          <w:rFonts w:ascii="Segoe UI" w:hAnsi="Segoe UI" w:cs="Segoe UI"/>
          <w:lang w:val="en-US"/>
        </w:rPr>
        <w:t xml:space="preserve"> line of research, three studies examined the effect of attitude confidence on moderating the relationship between attitudes and identity. Participants’ attitudes toward a group were first measured. Then, the confidence in participant’s attitudes was either measured (Study 1) or manipulated through an incidental confidence induction (Study 2). Attitudes and attitude confidence served as predictors of group identity across three different domains (e.g., identity fusion with a group of friends, with a consumer brand, and science identity). Study 3 manipulated attitudes to </w:t>
      </w:r>
      <w:proofErr w:type="gramStart"/>
      <w:r w:rsidRPr="00E516E8">
        <w:rPr>
          <w:rFonts w:ascii="Segoe UI" w:hAnsi="Segoe UI" w:cs="Segoe UI"/>
          <w:lang w:val="en-US"/>
        </w:rPr>
        <w:t>stablish</w:t>
      </w:r>
      <w:proofErr w:type="gramEnd"/>
      <w:r w:rsidRPr="00E516E8">
        <w:rPr>
          <w:rFonts w:ascii="Segoe UI" w:hAnsi="Segoe UI" w:cs="Segoe UI"/>
          <w:lang w:val="en-US"/>
        </w:rPr>
        <w:t xml:space="preserve"> causal evidence of their predictive validity in this domain. As expected, group attitudes were associated with group identity in all studies. Most relevant, results showed that attitude confidence moderated attitude-identity correspondence (i.e., the greater the certainty in one´s group attitudes, the greater relationship between attitudes and identity). Confidence can not only moderate the relationship between attitudes and identity, but it can also moderate the ability of any mental construct and its subsequent outcome. Therefore, in a second line of research we revealed that the same measures and inductions of confidence used in the first group of studies </w:t>
      </w:r>
      <w:proofErr w:type="gramStart"/>
      <w:r w:rsidRPr="00E516E8">
        <w:rPr>
          <w:rFonts w:ascii="Segoe UI" w:hAnsi="Segoe UI" w:cs="Segoe UI"/>
          <w:lang w:val="en-US"/>
        </w:rPr>
        <w:t>improved also</w:t>
      </w:r>
      <w:proofErr w:type="gramEnd"/>
      <w:r w:rsidRPr="00E516E8">
        <w:rPr>
          <w:rFonts w:ascii="Segoe UI" w:hAnsi="Segoe UI" w:cs="Segoe UI"/>
          <w:lang w:val="en-US"/>
        </w:rPr>
        <w:t xml:space="preserve"> the predictive validity of group identity on subsequent identity-relevant attitudes and behaviors.</w:t>
      </w:r>
    </w:p>
    <w:p w14:paraId="7851F88C" w14:textId="77777777" w:rsidR="00BE3D39" w:rsidRDefault="00BE3D39" w:rsidP="00E516E8">
      <w:pPr>
        <w:spacing w:after="0" w:line="240" w:lineRule="auto"/>
        <w:rPr>
          <w:rFonts w:ascii="Segoe UI" w:hAnsi="Segoe UI" w:cs="Segoe UI"/>
          <w:lang w:val="en-US"/>
        </w:rPr>
      </w:pPr>
    </w:p>
    <w:p w14:paraId="38D59F8F" w14:textId="77777777" w:rsidR="000E68B4" w:rsidRPr="00A039E8" w:rsidRDefault="000E68B4" w:rsidP="000E68B4">
      <w:pPr>
        <w:spacing w:after="0" w:line="240" w:lineRule="auto"/>
        <w:jc w:val="center"/>
        <w:rPr>
          <w:rFonts w:ascii="Segoe UI" w:hAnsi="Segoe UI" w:cs="Segoe UI"/>
          <w:b/>
          <w:bCs/>
          <w:lang w:val="en-GB"/>
        </w:rPr>
      </w:pPr>
      <w:r w:rsidRPr="00A039E8">
        <w:rPr>
          <w:rFonts w:ascii="Segoe UI" w:hAnsi="Segoe UI" w:cs="Segoe UI"/>
          <w:b/>
          <w:bCs/>
          <w:lang w:val="en-GB"/>
        </w:rPr>
        <w:t>The self-enhancement belief of traditional liberals and progressives</w:t>
      </w:r>
    </w:p>
    <w:p w14:paraId="7656FB33" w14:textId="77777777" w:rsidR="000E68B4" w:rsidRDefault="000E68B4" w:rsidP="000E68B4">
      <w:pPr>
        <w:spacing w:after="0" w:line="240" w:lineRule="auto"/>
        <w:jc w:val="center"/>
        <w:rPr>
          <w:rFonts w:ascii="Segoe UI" w:hAnsi="Segoe UI" w:cs="Segoe UI"/>
          <w:lang w:val="en-GB"/>
        </w:rPr>
      </w:pPr>
      <w:r w:rsidRPr="00A039E8">
        <w:rPr>
          <w:rFonts w:ascii="Segoe UI" w:hAnsi="Segoe UI" w:cs="Segoe UI"/>
          <w:lang w:val="en-GB"/>
        </w:rPr>
        <w:t xml:space="preserve">Elena Alexandra </w:t>
      </w:r>
      <w:proofErr w:type="spellStart"/>
      <w:r w:rsidRPr="00A039E8">
        <w:rPr>
          <w:rFonts w:ascii="Segoe UI" w:hAnsi="Segoe UI" w:cs="Segoe UI"/>
          <w:lang w:val="en-GB"/>
        </w:rPr>
        <w:t>Magazin</w:t>
      </w:r>
      <w:proofErr w:type="spellEnd"/>
      <w:r w:rsidRPr="00A039E8">
        <w:rPr>
          <w:rFonts w:ascii="Segoe UI" w:hAnsi="Segoe UI" w:cs="Segoe UI"/>
          <w:lang w:val="en-GB"/>
        </w:rPr>
        <w:t xml:space="preserve">, </w:t>
      </w:r>
      <w:r>
        <w:rPr>
          <w:rFonts w:ascii="Segoe UI" w:hAnsi="Segoe UI" w:cs="Segoe UI"/>
          <w:lang w:val="en-GB"/>
        </w:rPr>
        <w:t>Cardiff University</w:t>
      </w:r>
    </w:p>
    <w:p w14:paraId="01EFD3F5" w14:textId="77777777" w:rsidR="000E68B4" w:rsidRDefault="000E68B4" w:rsidP="000E68B4">
      <w:pPr>
        <w:spacing w:after="0" w:line="240" w:lineRule="auto"/>
        <w:jc w:val="center"/>
        <w:rPr>
          <w:rFonts w:ascii="Segoe UI" w:hAnsi="Segoe UI" w:cs="Segoe UI"/>
          <w:lang w:val="en-GB"/>
        </w:rPr>
      </w:pPr>
      <w:r w:rsidRPr="00A039E8">
        <w:rPr>
          <w:rFonts w:ascii="Segoe UI" w:hAnsi="Segoe UI" w:cs="Segoe UI"/>
          <w:lang w:val="en-GB"/>
        </w:rPr>
        <w:t xml:space="preserve">Travis Proulx, </w:t>
      </w:r>
      <w:r>
        <w:rPr>
          <w:rFonts w:ascii="Segoe UI" w:hAnsi="Segoe UI" w:cs="Segoe UI"/>
          <w:lang w:val="en-GB"/>
        </w:rPr>
        <w:t>Cardiff University</w:t>
      </w:r>
    </w:p>
    <w:p w14:paraId="68A31E5D" w14:textId="77777777" w:rsidR="000E68B4" w:rsidRPr="00A039E8" w:rsidRDefault="000E68B4" w:rsidP="000E68B4">
      <w:pPr>
        <w:spacing w:after="0" w:line="240" w:lineRule="auto"/>
        <w:jc w:val="center"/>
        <w:rPr>
          <w:rFonts w:ascii="Segoe UI" w:hAnsi="Segoe UI" w:cs="Segoe UI"/>
          <w:lang w:val="en-GB"/>
        </w:rPr>
      </w:pPr>
      <w:r w:rsidRPr="00A039E8">
        <w:rPr>
          <w:rFonts w:ascii="Segoe UI" w:hAnsi="Segoe UI" w:cs="Segoe UI"/>
          <w:lang w:val="en-GB"/>
        </w:rPr>
        <w:t>Constantine Sedikides</w:t>
      </w:r>
      <w:r>
        <w:rPr>
          <w:rFonts w:ascii="Segoe UI" w:hAnsi="Segoe UI" w:cs="Segoe UI"/>
          <w:lang w:val="en-GB"/>
        </w:rPr>
        <w:t>, University of Southampton</w:t>
      </w:r>
    </w:p>
    <w:p w14:paraId="54D0D71D" w14:textId="77777777" w:rsidR="000E68B4" w:rsidRPr="00A039E8" w:rsidRDefault="000E68B4" w:rsidP="000E68B4">
      <w:pPr>
        <w:spacing w:after="0" w:line="240" w:lineRule="auto"/>
        <w:rPr>
          <w:rFonts w:ascii="Segoe UI" w:hAnsi="Segoe UI" w:cs="Segoe UI"/>
          <w:lang w:val="en-GB"/>
        </w:rPr>
      </w:pPr>
    </w:p>
    <w:p w14:paraId="08DBF623" w14:textId="77777777" w:rsidR="000E68B4" w:rsidRDefault="000E68B4" w:rsidP="000E68B4">
      <w:pPr>
        <w:spacing w:after="0" w:line="240" w:lineRule="auto"/>
        <w:rPr>
          <w:rFonts w:ascii="Segoe UI" w:hAnsi="Segoe UI" w:cs="Segoe UI"/>
          <w:lang w:val="en-GB"/>
        </w:rPr>
        <w:sectPr w:rsidR="000E68B4" w:rsidSect="000E68B4">
          <w:pgSz w:w="11906" w:h="16838"/>
          <w:pgMar w:top="1440" w:right="1440" w:bottom="1440" w:left="1440" w:header="709" w:footer="709" w:gutter="0"/>
          <w:cols w:space="708"/>
          <w:docGrid w:linePitch="360"/>
        </w:sectPr>
      </w:pPr>
      <w:r w:rsidRPr="00A039E8">
        <w:rPr>
          <w:rFonts w:ascii="Segoe UI" w:hAnsi="Segoe UI" w:cs="Segoe UI"/>
          <w:lang w:val="en-GB"/>
        </w:rPr>
        <w:t>The aim of this research was to explore potentially differing self-enhancement beliefs held by distinct left-wing identities: Progressives and Traditional Liberals. Previously, we developed the Progressive Value Scale (PVS) to differentiate between these cohorts and showed that those scoring higher in its Public Censure facet were also more assured in their superior understanding of others. Consequently, we sought to investigate the extent to which Progressives and Traditional Liberals differ in their broader self-enhancement. 284 left-wing Cardiff University students completed the PVS, along with measures related to self-enhancement or positive illusions: Communal Narcissism Index (CNI – grandiosity in communal domains), General Belief Superiority Scale (measuring belief superiority across five domains), Social Vigilantism (capturing an obligation to “correct” ignorant beliefs), as well as a Psychological Entitlement Scale (measuring</w:t>
      </w:r>
      <w:r>
        <w:rPr>
          <w:rFonts w:ascii="Segoe UI" w:hAnsi="Segoe UI" w:cs="Segoe UI"/>
          <w:lang w:val="en-GB"/>
        </w:rPr>
        <w:t xml:space="preserve"> </w:t>
      </w:r>
      <w:r w:rsidRPr="00A039E8">
        <w:rPr>
          <w:rFonts w:ascii="Segoe UI" w:hAnsi="Segoe UI" w:cs="Segoe UI"/>
          <w:lang w:val="en-GB"/>
        </w:rPr>
        <w:t xml:space="preserve">entitlement/deservedness). Our findings revealed a significant positive correlation between the PVS and social vigilantism and belief superiority (relating to politics). However, there was a significant negative relationship between the PVS and CNI as well as entitlement scores. Overall, the findings imply that while both Progressives and Traditional Liberals self-enhance, Progressives self-enhance in relation to others. Progressives, thus, have a superior attitude about their own knowledge </w:t>
      </w:r>
      <w:proofErr w:type="gramStart"/>
      <w:r w:rsidRPr="00A039E8">
        <w:rPr>
          <w:rFonts w:ascii="Segoe UI" w:hAnsi="Segoe UI" w:cs="Segoe UI"/>
          <w:lang w:val="en-GB"/>
        </w:rPr>
        <w:t>and also</w:t>
      </w:r>
      <w:proofErr w:type="gramEnd"/>
      <w:r w:rsidRPr="00A039E8">
        <w:rPr>
          <w:rFonts w:ascii="Segoe UI" w:hAnsi="Segoe UI" w:cs="Segoe UI"/>
          <w:lang w:val="en-GB"/>
        </w:rPr>
        <w:t xml:space="preserve"> show a greater desire to propagate those beliefs.</w:t>
      </w:r>
    </w:p>
    <w:p w14:paraId="46EB091F" w14:textId="610F74F2" w:rsidR="00A41180" w:rsidRDefault="00A41180" w:rsidP="00FC55F1">
      <w:pPr>
        <w:spacing w:after="0" w:line="240" w:lineRule="auto"/>
        <w:rPr>
          <w:rFonts w:ascii="Segoe UI" w:hAnsi="Segoe UI" w:cs="Segoe UI"/>
          <w:b/>
          <w:sz w:val="40"/>
          <w:szCs w:val="40"/>
          <w:lang w:val="en-GB"/>
        </w:rPr>
      </w:pPr>
      <w:r w:rsidRPr="000C2B3F">
        <w:rPr>
          <w:rFonts w:ascii="Segoe UI" w:hAnsi="Segoe UI" w:cs="Segoe UI"/>
          <w:b/>
          <w:sz w:val="40"/>
          <w:szCs w:val="40"/>
          <w:lang w:val="en-GB"/>
        </w:rPr>
        <w:t xml:space="preserve">Session </w:t>
      </w:r>
      <w:r w:rsidR="008F0409">
        <w:rPr>
          <w:rFonts w:ascii="Segoe UI" w:hAnsi="Segoe UI" w:cs="Segoe UI"/>
          <w:b/>
          <w:sz w:val="40"/>
          <w:szCs w:val="40"/>
          <w:lang w:val="en-GB"/>
        </w:rPr>
        <w:t>8</w:t>
      </w:r>
      <w:r w:rsidRPr="000C2B3F">
        <w:rPr>
          <w:rFonts w:ascii="Segoe UI" w:hAnsi="Segoe UI" w:cs="Segoe UI"/>
          <w:b/>
          <w:sz w:val="40"/>
          <w:szCs w:val="40"/>
          <w:lang w:val="en-GB"/>
        </w:rPr>
        <w:t xml:space="preserve">: </w:t>
      </w:r>
      <w:r w:rsidR="00C432EA" w:rsidRPr="00C432EA">
        <w:rPr>
          <w:rFonts w:ascii="Segoe UI" w:hAnsi="Segoe UI" w:cs="Segoe UI"/>
          <w:b/>
          <w:i/>
          <w:sz w:val="40"/>
          <w:szCs w:val="40"/>
          <w:lang w:val="en-GB"/>
        </w:rPr>
        <w:t>Persuasion and Attitude Change 1</w:t>
      </w:r>
    </w:p>
    <w:p w14:paraId="41C9C17A" w14:textId="77777777" w:rsidR="00A41180" w:rsidRDefault="00A41180" w:rsidP="00FC55F1">
      <w:pPr>
        <w:spacing w:after="0" w:line="240" w:lineRule="auto"/>
        <w:rPr>
          <w:rFonts w:ascii="Segoe UI" w:hAnsi="Segoe UI" w:cs="Segoe UI"/>
          <w:b/>
          <w:lang w:val="en-GB"/>
        </w:rPr>
      </w:pPr>
    </w:p>
    <w:p w14:paraId="12217423" w14:textId="77777777" w:rsidR="006F409A" w:rsidRPr="006F409A" w:rsidRDefault="006F409A" w:rsidP="00FC55F1">
      <w:pPr>
        <w:spacing w:after="0" w:line="240" w:lineRule="auto"/>
        <w:jc w:val="center"/>
        <w:rPr>
          <w:rFonts w:ascii="Segoe UI" w:hAnsi="Segoe UI" w:cs="Segoe UI"/>
          <w:b/>
          <w:lang w:val="en-GB"/>
        </w:rPr>
      </w:pPr>
      <w:r w:rsidRPr="006F409A">
        <w:rPr>
          <w:rFonts w:ascii="Segoe UI" w:hAnsi="Segoe UI" w:cs="Segoe UI"/>
          <w:b/>
          <w:lang w:val="en-GB"/>
        </w:rPr>
        <w:t>The role of reciprocity in persuasion:  Understanding one versus two-sided messages</w:t>
      </w:r>
    </w:p>
    <w:p w14:paraId="185E4598" w14:textId="77777777" w:rsidR="006F409A" w:rsidRPr="006F409A" w:rsidRDefault="006F409A" w:rsidP="00FC55F1">
      <w:pPr>
        <w:spacing w:after="0" w:line="240" w:lineRule="auto"/>
        <w:jc w:val="center"/>
        <w:rPr>
          <w:rFonts w:ascii="Segoe UI" w:hAnsi="Segoe UI" w:cs="Segoe UI"/>
          <w:bCs/>
          <w:lang w:val="en-GB"/>
        </w:rPr>
      </w:pPr>
      <w:r w:rsidRPr="006F409A">
        <w:rPr>
          <w:rFonts w:ascii="Segoe UI" w:hAnsi="Segoe UI" w:cs="Segoe UI"/>
          <w:bCs/>
          <w:lang w:val="en-GB"/>
        </w:rPr>
        <w:t>Richard E. Petty, Ohio State University, USA</w:t>
      </w:r>
    </w:p>
    <w:p w14:paraId="73A085B3" w14:textId="77777777" w:rsidR="006F409A" w:rsidRPr="006F409A" w:rsidRDefault="006F409A" w:rsidP="00FC55F1">
      <w:pPr>
        <w:spacing w:after="0" w:line="240" w:lineRule="auto"/>
        <w:jc w:val="center"/>
        <w:rPr>
          <w:rFonts w:ascii="Segoe UI" w:hAnsi="Segoe UI" w:cs="Segoe UI"/>
          <w:bCs/>
          <w:lang w:val="en-GB"/>
        </w:rPr>
      </w:pPr>
      <w:proofErr w:type="spellStart"/>
      <w:r w:rsidRPr="006F409A">
        <w:rPr>
          <w:rFonts w:ascii="Segoe UI" w:hAnsi="Segoe UI" w:cs="Segoe UI"/>
          <w:bCs/>
          <w:lang w:val="en-GB"/>
        </w:rPr>
        <w:t>Mengran</w:t>
      </w:r>
      <w:proofErr w:type="spellEnd"/>
      <w:r w:rsidRPr="006F409A">
        <w:rPr>
          <w:rFonts w:ascii="Segoe UI" w:hAnsi="Segoe UI" w:cs="Segoe UI"/>
          <w:bCs/>
          <w:lang w:val="en-GB"/>
        </w:rPr>
        <w:t xml:space="preserve"> Xu, Fudan University, China</w:t>
      </w:r>
    </w:p>
    <w:p w14:paraId="703607AE" w14:textId="77777777" w:rsidR="006F409A" w:rsidRPr="006F409A" w:rsidRDefault="006F409A" w:rsidP="00FC55F1">
      <w:pPr>
        <w:spacing w:after="0" w:line="240" w:lineRule="auto"/>
        <w:rPr>
          <w:rFonts w:ascii="Segoe UI" w:hAnsi="Segoe UI" w:cs="Segoe UI"/>
          <w:bCs/>
          <w:lang w:val="en-GB"/>
        </w:rPr>
      </w:pPr>
    </w:p>
    <w:p w14:paraId="6806A474" w14:textId="63D18E87" w:rsidR="008C4B3E" w:rsidRDefault="006F409A" w:rsidP="00FC55F1">
      <w:pPr>
        <w:spacing w:after="0" w:line="240" w:lineRule="auto"/>
        <w:rPr>
          <w:rFonts w:ascii="Segoe UI" w:hAnsi="Segoe UI" w:cs="Segoe UI"/>
          <w:bCs/>
          <w:lang w:val="en-GB"/>
        </w:rPr>
      </w:pPr>
      <w:r w:rsidRPr="006F409A">
        <w:rPr>
          <w:rFonts w:ascii="Segoe UI" w:hAnsi="Segoe UI" w:cs="Segoe UI"/>
          <w:bCs/>
          <w:lang w:val="en-GB"/>
        </w:rPr>
        <w:t xml:space="preserve">Research on persuasion in social contexts has demonstrated that people are more influenced by a source who has previously yielded to their own message (Cialdini, et al., 1992).  This suggested that if a message recipient merely believed that the source had yielded to some of the arguments on their own side, they would reciprocate by being more open to influence from the source compared to when the source did recognize their side.  Furthermore, we expected this reciprocity to be greater when people were deeply committed to their own positions because in this case the concession the source made would be appreciated more.  We operationalized the invocation of the norm of reciprocity by having the source present either just </w:t>
      </w:r>
      <w:proofErr w:type="spellStart"/>
      <w:r w:rsidRPr="006F409A">
        <w:rPr>
          <w:rFonts w:ascii="Segoe UI" w:hAnsi="Segoe UI" w:cs="Segoe UI"/>
          <w:bCs/>
          <w:lang w:val="en-GB"/>
        </w:rPr>
        <w:t>counterattitudinal</w:t>
      </w:r>
      <w:proofErr w:type="spellEnd"/>
      <w:r w:rsidRPr="006F409A">
        <w:rPr>
          <w:rFonts w:ascii="Segoe UI" w:hAnsi="Segoe UI" w:cs="Segoe UI"/>
          <w:bCs/>
          <w:lang w:val="en-GB"/>
        </w:rPr>
        <w:t xml:space="preserve"> arguments (one-sided message), or a message that also recognized the validity of some arguments on the recipient’s side (two-sided message).  Across 9 experiments using various topics and messages that operationalized attitude strength in various ways (e.g., morality, certainty, group identity) we found that as attitude strength increased, people became more open to persuasion when a two- rather than one-sided message was presented.  Evidence for various inter- (reciprocity) and intra-personal (self-affirmation) processes are presented along with moderating factors (e.g., need for approval).</w:t>
      </w:r>
    </w:p>
    <w:p w14:paraId="3FCEF0F7" w14:textId="77777777" w:rsidR="006F409A" w:rsidRDefault="006F409A" w:rsidP="00FC55F1">
      <w:pPr>
        <w:spacing w:after="0" w:line="240" w:lineRule="auto"/>
        <w:rPr>
          <w:rFonts w:ascii="Segoe UI" w:hAnsi="Segoe UI" w:cs="Segoe UI"/>
          <w:bCs/>
          <w:lang w:val="en-GB"/>
        </w:rPr>
      </w:pPr>
    </w:p>
    <w:p w14:paraId="0431847D" w14:textId="548F91A3" w:rsidR="00BA0C55" w:rsidRDefault="00BA0C55" w:rsidP="00FC55F1">
      <w:pPr>
        <w:spacing w:after="0" w:line="240" w:lineRule="auto"/>
        <w:jc w:val="center"/>
        <w:rPr>
          <w:rFonts w:ascii="Segoe UI" w:hAnsi="Segoe UI" w:cs="Segoe UI"/>
          <w:bCs/>
          <w:lang w:val="en-GB"/>
        </w:rPr>
      </w:pPr>
      <w:r w:rsidRPr="00BA0C55">
        <w:rPr>
          <w:rFonts w:ascii="Segoe UI" w:hAnsi="Segoe UI" w:cs="Segoe UI"/>
          <w:b/>
          <w:bCs/>
          <w:lang w:val="en-GB"/>
        </w:rPr>
        <w:t xml:space="preserve">Is </w:t>
      </w:r>
      <w:r w:rsidR="004A7896" w:rsidRPr="00BA0C55">
        <w:rPr>
          <w:rFonts w:ascii="Segoe UI" w:hAnsi="Segoe UI" w:cs="Segoe UI"/>
          <w:b/>
          <w:bCs/>
          <w:lang w:val="en-GB"/>
        </w:rPr>
        <w:t>'more' always better</w:t>
      </w:r>
      <w:r w:rsidRPr="00BA0C55">
        <w:rPr>
          <w:rFonts w:ascii="Segoe UI" w:hAnsi="Segoe UI" w:cs="Segoe UI"/>
          <w:b/>
          <w:bCs/>
          <w:lang w:val="en-GB"/>
        </w:rPr>
        <w:t>? Argument quality and quantity in persuasion</w:t>
      </w:r>
      <w:r w:rsidRPr="00BA0C55">
        <w:rPr>
          <w:rFonts w:ascii="Segoe UI" w:hAnsi="Segoe UI" w:cs="Segoe UI"/>
          <w:bCs/>
          <w:lang w:val="en-GB"/>
        </w:rPr>
        <w:t>.</w:t>
      </w:r>
    </w:p>
    <w:p w14:paraId="4B35D1C6" w14:textId="2E847243" w:rsidR="00BA0C55" w:rsidRDefault="0099305A" w:rsidP="00FC55F1">
      <w:pPr>
        <w:spacing w:after="0" w:line="240" w:lineRule="auto"/>
        <w:jc w:val="center"/>
        <w:rPr>
          <w:rFonts w:ascii="Segoe UI" w:hAnsi="Segoe UI" w:cs="Segoe UI"/>
          <w:bCs/>
          <w:lang w:val="en-GB"/>
        </w:rPr>
      </w:pPr>
      <w:r>
        <w:rPr>
          <w:rFonts w:ascii="Segoe UI" w:hAnsi="Segoe UI" w:cs="Segoe UI"/>
          <w:bCs/>
          <w:lang w:val="en-GB"/>
        </w:rPr>
        <w:t>Teresa Garcia-Marques</w:t>
      </w:r>
      <w:r w:rsidR="001A76D7">
        <w:rPr>
          <w:rFonts w:ascii="Segoe UI" w:hAnsi="Segoe UI" w:cs="Segoe UI"/>
          <w:bCs/>
          <w:lang w:val="en-GB"/>
        </w:rPr>
        <w:t xml:space="preserve">, </w:t>
      </w:r>
      <w:r w:rsidR="001A76D7" w:rsidRPr="001A76D7">
        <w:rPr>
          <w:rFonts w:ascii="Segoe UI" w:hAnsi="Segoe UI" w:cs="Segoe UI"/>
          <w:bCs/>
          <w:lang w:val="en-GB"/>
        </w:rPr>
        <w:t xml:space="preserve">ISPA-Instituto </w:t>
      </w:r>
      <w:proofErr w:type="spellStart"/>
      <w:r w:rsidR="001A76D7" w:rsidRPr="001A76D7">
        <w:rPr>
          <w:rFonts w:ascii="Segoe UI" w:hAnsi="Segoe UI" w:cs="Segoe UI"/>
          <w:bCs/>
          <w:lang w:val="en-GB"/>
        </w:rPr>
        <w:t>Universitário</w:t>
      </w:r>
      <w:proofErr w:type="spellEnd"/>
    </w:p>
    <w:p w14:paraId="32224661" w14:textId="77777777" w:rsidR="001A76D7" w:rsidRPr="00BA0C55" w:rsidRDefault="001A76D7" w:rsidP="00FC55F1">
      <w:pPr>
        <w:spacing w:after="0" w:line="240" w:lineRule="auto"/>
        <w:rPr>
          <w:rFonts w:ascii="Segoe UI" w:hAnsi="Segoe UI" w:cs="Segoe UI"/>
          <w:bCs/>
          <w:lang w:val="en-GB"/>
        </w:rPr>
      </w:pPr>
    </w:p>
    <w:p w14:paraId="7AB47072" w14:textId="77777777" w:rsidR="00BA0C55" w:rsidRPr="00BA0C55" w:rsidRDefault="00BA0C55" w:rsidP="00FC55F1">
      <w:pPr>
        <w:spacing w:after="0" w:line="240" w:lineRule="auto"/>
        <w:rPr>
          <w:rFonts w:ascii="Segoe UI" w:hAnsi="Segoe UI" w:cs="Segoe UI"/>
          <w:bCs/>
          <w:lang w:val="en-GB"/>
        </w:rPr>
      </w:pPr>
      <w:r w:rsidRPr="00BA0C55">
        <w:rPr>
          <w:rFonts w:ascii="Segoe UI" w:hAnsi="Segoe UI" w:cs="Segoe UI"/>
          <w:bCs/>
          <w:lang w:val="en-GB"/>
        </w:rPr>
        <w:t>Previous research suggests that both argument quality and quantity play an important role in persuasion. Consistent with the Elaboration Likelihood Model (ELM), a seminal study by Petty and Cacioppo (1984) showed that people who are less involved with a message rely more on argument quantity whereas those who are more involved rely on argument quality. In the latter case, quantity may be either disregarded or it can magnify the positive or negative impact of argument quality. While several studies have consistently corroborated the relevance of argument quality when participants are elaborating on the message, less attention has been given to the role of argument quantity, and the studies that have focused on quantity have suggested other roles by which it can influence persuasion. In this communication, we present the results of a set of studies that examine quantity both as message length and the number of arguments in a message and the relationship of its effects with the subjective ease of processing the message content and the explicit beliefs that "more is better" and "quality is not quantity." We discuss how these results contribute to a better understanding of the multiple roles by which a single variable can influence the persuasive process.</w:t>
      </w:r>
    </w:p>
    <w:p w14:paraId="52E0D569" w14:textId="77777777" w:rsidR="006F409A" w:rsidRDefault="006F409A" w:rsidP="00FC55F1">
      <w:pPr>
        <w:rPr>
          <w:rFonts w:ascii="Segoe UI" w:hAnsi="Segoe UI" w:cs="Segoe UI"/>
          <w:bCs/>
          <w:lang w:val="en-GB"/>
        </w:rPr>
      </w:pPr>
    </w:p>
    <w:p w14:paraId="7327F5B1" w14:textId="77777777" w:rsidR="00FC55F1" w:rsidRDefault="00FC55F1" w:rsidP="00FC55F1">
      <w:pPr>
        <w:rPr>
          <w:rFonts w:ascii="Segoe UI" w:hAnsi="Segoe UI" w:cs="Segoe UI"/>
          <w:bCs/>
          <w:lang w:val="en-GB"/>
        </w:rPr>
      </w:pPr>
    </w:p>
    <w:p w14:paraId="073F240D" w14:textId="77777777" w:rsidR="00FC55F1" w:rsidRDefault="00FC55F1" w:rsidP="00FC55F1">
      <w:pPr>
        <w:rPr>
          <w:rFonts w:ascii="Segoe UI" w:hAnsi="Segoe UI" w:cs="Segoe UI"/>
          <w:bCs/>
          <w:lang w:val="en-GB"/>
        </w:rPr>
      </w:pPr>
    </w:p>
    <w:p w14:paraId="4690E3EE" w14:textId="77777777" w:rsidR="00FC55F1" w:rsidRDefault="00FC55F1" w:rsidP="00FC55F1">
      <w:pPr>
        <w:rPr>
          <w:rFonts w:ascii="Segoe UI" w:hAnsi="Segoe UI" w:cs="Segoe UI"/>
          <w:bCs/>
          <w:lang w:val="en-GB"/>
        </w:rPr>
      </w:pPr>
    </w:p>
    <w:p w14:paraId="6E360D49" w14:textId="77777777" w:rsidR="00FC55F1" w:rsidRDefault="00FC55F1" w:rsidP="00FC55F1">
      <w:pPr>
        <w:spacing w:after="0" w:line="240" w:lineRule="auto"/>
        <w:rPr>
          <w:rFonts w:ascii="Segoe UI" w:hAnsi="Segoe UI" w:cs="Segoe UI"/>
          <w:bCs/>
          <w:lang w:val="en-GB"/>
        </w:rPr>
      </w:pPr>
    </w:p>
    <w:p w14:paraId="184CE4E7" w14:textId="77777777" w:rsidR="00EF00FA" w:rsidRPr="00E01729" w:rsidRDefault="00EF00FA" w:rsidP="00FC55F1">
      <w:pPr>
        <w:spacing w:after="0" w:line="240" w:lineRule="auto"/>
        <w:jc w:val="center"/>
        <w:rPr>
          <w:rFonts w:ascii="Segoe UI" w:hAnsi="Segoe UI" w:cs="Segoe UI"/>
          <w:b/>
          <w:lang w:val="en-GB"/>
        </w:rPr>
      </w:pPr>
      <w:r w:rsidRPr="00E01729">
        <w:rPr>
          <w:rFonts w:ascii="Segoe UI" w:hAnsi="Segoe UI" w:cs="Segoe UI"/>
          <w:b/>
          <w:lang w:val="en-GB"/>
        </w:rPr>
        <w:t>Perceiving attitudes and attitude change: A categorical perspective</w:t>
      </w:r>
    </w:p>
    <w:p w14:paraId="58F62192" w14:textId="77777777" w:rsidR="00EF00FA" w:rsidRPr="00E01729" w:rsidRDefault="00EF00FA" w:rsidP="00FC55F1">
      <w:pPr>
        <w:spacing w:after="0" w:line="240" w:lineRule="auto"/>
        <w:jc w:val="center"/>
        <w:rPr>
          <w:rFonts w:ascii="Segoe UI" w:hAnsi="Segoe UI" w:cs="Segoe UI"/>
          <w:bCs/>
          <w:lang w:val="en-GB"/>
        </w:rPr>
      </w:pPr>
      <w:r w:rsidRPr="00E01729">
        <w:rPr>
          <w:rFonts w:ascii="Segoe UI" w:hAnsi="Segoe UI" w:cs="Segoe UI"/>
          <w:bCs/>
          <w:lang w:val="en-GB"/>
        </w:rPr>
        <w:t xml:space="preserve">Zakary </w:t>
      </w:r>
      <w:proofErr w:type="spellStart"/>
      <w:r w:rsidRPr="00E01729">
        <w:rPr>
          <w:rFonts w:ascii="Segoe UI" w:hAnsi="Segoe UI" w:cs="Segoe UI"/>
          <w:bCs/>
          <w:lang w:val="en-GB"/>
        </w:rPr>
        <w:t>Tormala</w:t>
      </w:r>
      <w:proofErr w:type="spellEnd"/>
    </w:p>
    <w:p w14:paraId="7572CBF5" w14:textId="77777777" w:rsidR="00EF00FA" w:rsidRPr="00E01729" w:rsidRDefault="00EF00FA" w:rsidP="00FC55F1">
      <w:pPr>
        <w:spacing w:after="0" w:line="240" w:lineRule="auto"/>
        <w:rPr>
          <w:rFonts w:ascii="Segoe UI" w:hAnsi="Segoe UI" w:cs="Segoe UI"/>
          <w:bCs/>
          <w:lang w:val="en-GB"/>
        </w:rPr>
      </w:pPr>
    </w:p>
    <w:p w14:paraId="500761C0" w14:textId="77777777" w:rsidR="00EF00FA" w:rsidRPr="00E01729" w:rsidRDefault="00EF00FA" w:rsidP="00FC55F1">
      <w:pPr>
        <w:spacing w:after="0" w:line="240" w:lineRule="auto"/>
        <w:rPr>
          <w:rFonts w:ascii="Segoe UI" w:hAnsi="Segoe UI" w:cs="Segoe UI"/>
          <w:bCs/>
          <w:lang w:val="en-GB"/>
        </w:rPr>
      </w:pPr>
      <w:r w:rsidRPr="00E01729">
        <w:rPr>
          <w:rFonts w:ascii="Segoe UI" w:hAnsi="Segoe UI" w:cs="Segoe UI"/>
          <w:bCs/>
          <w:lang w:val="en-GB"/>
        </w:rPr>
        <w:t xml:space="preserve">Attitude change and persuasion are among the most studied topics in social psychology. Interestingly, though, as a ﬁeld we have very little insight into a fundamentally social aspect of change: how people perceive and assess the magnitude of a shift in someone’s attitude or opinion. Across numerous experiments, we investigate this issue. First, we find consistent support for a categorical perspective, whereby categorical (or qualitative) attitude change (change of </w:t>
      </w:r>
      <w:proofErr w:type="gramStart"/>
      <w:r w:rsidRPr="00E01729">
        <w:rPr>
          <w:rFonts w:ascii="Segoe UI" w:hAnsi="Segoe UI" w:cs="Segoe UI"/>
          <w:bCs/>
          <w:lang w:val="en-GB"/>
        </w:rPr>
        <w:t>valence;</w:t>
      </w:r>
      <w:proofErr w:type="gramEnd"/>
      <w:r w:rsidRPr="00E01729">
        <w:rPr>
          <w:rFonts w:ascii="Segoe UI" w:hAnsi="Segoe UI" w:cs="Segoe UI"/>
          <w:bCs/>
          <w:lang w:val="en-GB"/>
        </w:rPr>
        <w:t xml:space="preserve"> e.g., from negative to positive) is perceived as greater than non-categorical (or non-qualitative) attitude change (change within valence; e.g., from moderately to extremely positive). This effect is mediated by ease of processing and has implications for persuasion targeting, attitude-</w:t>
      </w:r>
      <w:proofErr w:type="spellStart"/>
      <w:r w:rsidRPr="00E01729">
        <w:rPr>
          <w:rFonts w:ascii="Segoe UI" w:hAnsi="Segoe UI" w:cs="Segoe UI"/>
          <w:bCs/>
          <w:lang w:val="en-GB"/>
        </w:rPr>
        <w:t>behavior</w:t>
      </w:r>
      <w:proofErr w:type="spellEnd"/>
      <w:r w:rsidRPr="00E01729">
        <w:rPr>
          <w:rFonts w:ascii="Segoe UI" w:hAnsi="Segoe UI" w:cs="Segoe UI"/>
          <w:bCs/>
          <w:lang w:val="en-GB"/>
        </w:rPr>
        <w:t xml:space="preserve"> correspondence, and receptiveness to disagreeing others. People are more likely to target others for persuasion when they believe they can change their attitudes across rather than within valence. Likewise, the slope of the attitude-</w:t>
      </w:r>
      <w:proofErr w:type="spellStart"/>
      <w:r w:rsidRPr="00E01729">
        <w:rPr>
          <w:rFonts w:ascii="Segoe UI" w:hAnsi="Segoe UI" w:cs="Segoe UI"/>
          <w:bCs/>
          <w:lang w:val="en-GB"/>
        </w:rPr>
        <w:t>behavior</w:t>
      </w:r>
      <w:proofErr w:type="spellEnd"/>
      <w:r w:rsidRPr="00E01729">
        <w:rPr>
          <w:rFonts w:ascii="Segoe UI" w:hAnsi="Segoe UI" w:cs="Segoe UI"/>
          <w:bCs/>
          <w:lang w:val="en-GB"/>
        </w:rPr>
        <w:t xml:space="preserve"> relationship is steeper as attitudes move across rather than within valence. Finally, people are less receptive to others whose attitudes differ from theirs across rather than within valence. These findings offer insight into both classic (What affects the attitude-</w:t>
      </w:r>
      <w:proofErr w:type="spellStart"/>
      <w:r w:rsidRPr="00E01729">
        <w:rPr>
          <w:rFonts w:ascii="Segoe UI" w:hAnsi="Segoe UI" w:cs="Segoe UI"/>
          <w:bCs/>
          <w:lang w:val="en-GB"/>
        </w:rPr>
        <w:t>behavior</w:t>
      </w:r>
      <w:proofErr w:type="spellEnd"/>
      <w:r w:rsidRPr="00E01729">
        <w:rPr>
          <w:rFonts w:ascii="Segoe UI" w:hAnsi="Segoe UI" w:cs="Segoe UI"/>
          <w:bCs/>
          <w:lang w:val="en-GB"/>
        </w:rPr>
        <w:t xml:space="preserve"> relationship?) and contemporary (What stimulates advocacy? What drives political divisiveness?) questions in attitudes research.</w:t>
      </w:r>
    </w:p>
    <w:p w14:paraId="461B16F7" w14:textId="77777777" w:rsidR="00EF00FA" w:rsidRDefault="00EF00FA" w:rsidP="00FC55F1">
      <w:pPr>
        <w:spacing w:after="0" w:line="240" w:lineRule="auto"/>
        <w:rPr>
          <w:rFonts w:ascii="Segoe UI" w:hAnsi="Segoe UI" w:cs="Segoe UI"/>
          <w:bCs/>
          <w:lang w:val="en-GB"/>
        </w:rPr>
      </w:pPr>
    </w:p>
    <w:p w14:paraId="37099C32" w14:textId="77777777" w:rsidR="00490E80" w:rsidRPr="00954BDF" w:rsidRDefault="00490E80" w:rsidP="00FC55F1">
      <w:pPr>
        <w:spacing w:after="0" w:line="240" w:lineRule="auto"/>
        <w:jc w:val="center"/>
        <w:rPr>
          <w:rFonts w:ascii="Segoe UI" w:hAnsi="Segoe UI" w:cs="Segoe UI"/>
          <w:b/>
          <w:lang w:val="en-GB"/>
        </w:rPr>
      </w:pPr>
      <w:r w:rsidRPr="00954BDF">
        <w:rPr>
          <w:rFonts w:ascii="Segoe UI" w:hAnsi="Segoe UI" w:cs="Segoe UI"/>
          <w:b/>
          <w:lang w:val="en-GB"/>
        </w:rPr>
        <w:t>Can high-quality listening depol</w:t>
      </w:r>
      <w:r>
        <w:rPr>
          <w:rFonts w:ascii="Segoe UI" w:hAnsi="Segoe UI" w:cs="Segoe UI"/>
          <w:b/>
          <w:lang w:val="en-GB"/>
        </w:rPr>
        <w:t>a</w:t>
      </w:r>
      <w:r w:rsidRPr="00954BDF">
        <w:rPr>
          <w:rFonts w:ascii="Segoe UI" w:hAnsi="Segoe UI" w:cs="Segoe UI"/>
          <w:b/>
          <w:lang w:val="en-GB"/>
        </w:rPr>
        <w:t>rize attitudes during disagreements?</w:t>
      </w:r>
    </w:p>
    <w:p w14:paraId="06B9FD0A" w14:textId="77777777" w:rsidR="00490E80" w:rsidRPr="00954BDF" w:rsidRDefault="00490E80" w:rsidP="00FC55F1">
      <w:pPr>
        <w:spacing w:after="0" w:line="240" w:lineRule="auto"/>
        <w:jc w:val="center"/>
        <w:rPr>
          <w:rFonts w:ascii="Segoe UI" w:hAnsi="Segoe UI" w:cs="Segoe UI"/>
          <w:bCs/>
          <w:lang w:val="en-GB"/>
        </w:rPr>
      </w:pPr>
      <w:r w:rsidRPr="00954BDF">
        <w:rPr>
          <w:rFonts w:ascii="Segoe UI" w:hAnsi="Segoe UI" w:cs="Segoe UI"/>
          <w:bCs/>
          <w:lang w:val="en-GB"/>
        </w:rPr>
        <w:t xml:space="preserve">Guy </w:t>
      </w:r>
      <w:proofErr w:type="spellStart"/>
      <w:r w:rsidRPr="00954BDF">
        <w:rPr>
          <w:rFonts w:ascii="Segoe UI" w:hAnsi="Segoe UI" w:cs="Segoe UI"/>
          <w:bCs/>
          <w:lang w:val="en-GB"/>
        </w:rPr>
        <w:t>Itzchakov</w:t>
      </w:r>
      <w:proofErr w:type="spellEnd"/>
      <w:r w:rsidRPr="00954BDF">
        <w:rPr>
          <w:rFonts w:ascii="Segoe UI" w:hAnsi="Segoe UI" w:cs="Segoe UI"/>
          <w:bCs/>
          <w:lang w:val="en-GB"/>
        </w:rPr>
        <w:t>, University of Haifa</w:t>
      </w:r>
    </w:p>
    <w:p w14:paraId="282D2F11" w14:textId="77777777" w:rsidR="00490E80" w:rsidRPr="00954BDF" w:rsidRDefault="00490E80" w:rsidP="00FC55F1">
      <w:pPr>
        <w:spacing w:after="0" w:line="240" w:lineRule="auto"/>
        <w:jc w:val="center"/>
        <w:rPr>
          <w:rFonts w:ascii="Segoe UI" w:hAnsi="Segoe UI" w:cs="Segoe UI"/>
          <w:bCs/>
          <w:lang w:val="en-GB"/>
        </w:rPr>
      </w:pPr>
      <w:proofErr w:type="spellStart"/>
      <w:r w:rsidRPr="00954BDF">
        <w:rPr>
          <w:rFonts w:ascii="Segoe UI" w:hAnsi="Segoe UI" w:cs="Segoe UI"/>
          <w:bCs/>
          <w:lang w:val="en-GB"/>
        </w:rPr>
        <w:t>Netta</w:t>
      </w:r>
      <w:proofErr w:type="spellEnd"/>
      <w:r w:rsidRPr="00954BDF">
        <w:rPr>
          <w:rFonts w:ascii="Segoe UI" w:hAnsi="Segoe UI" w:cs="Segoe UI"/>
          <w:bCs/>
          <w:lang w:val="en-GB"/>
        </w:rPr>
        <w:t xml:space="preserve"> Weinstein, University of Reading</w:t>
      </w:r>
    </w:p>
    <w:p w14:paraId="68736F1F" w14:textId="77777777" w:rsidR="00490E80" w:rsidRPr="00954BDF" w:rsidRDefault="00490E80" w:rsidP="00FC55F1">
      <w:pPr>
        <w:spacing w:after="0" w:line="240" w:lineRule="auto"/>
        <w:jc w:val="center"/>
        <w:rPr>
          <w:rFonts w:ascii="Segoe UI" w:hAnsi="Segoe UI" w:cs="Segoe UI"/>
          <w:bCs/>
          <w:lang w:val="en-GB"/>
        </w:rPr>
      </w:pPr>
      <w:r w:rsidRPr="00954BDF">
        <w:rPr>
          <w:rFonts w:ascii="Segoe UI" w:hAnsi="Segoe UI" w:cs="Segoe UI"/>
          <w:bCs/>
          <w:lang w:val="en-GB"/>
        </w:rPr>
        <w:t>Mark Leary, Duke University</w:t>
      </w:r>
    </w:p>
    <w:p w14:paraId="2F7AF133" w14:textId="77777777" w:rsidR="00490E80" w:rsidRPr="00954BDF" w:rsidRDefault="00490E80" w:rsidP="00FC55F1">
      <w:pPr>
        <w:spacing w:after="0" w:line="240" w:lineRule="auto"/>
        <w:jc w:val="center"/>
        <w:rPr>
          <w:rFonts w:ascii="Segoe UI" w:hAnsi="Segoe UI" w:cs="Segoe UI"/>
          <w:bCs/>
          <w:lang w:val="en-GB"/>
        </w:rPr>
      </w:pPr>
      <w:proofErr w:type="spellStart"/>
      <w:r w:rsidRPr="00954BDF">
        <w:rPr>
          <w:rFonts w:ascii="Segoe UI" w:hAnsi="Segoe UI" w:cs="Segoe UI"/>
          <w:bCs/>
          <w:lang w:val="en-GB"/>
        </w:rPr>
        <w:t>Dvori</w:t>
      </w:r>
      <w:proofErr w:type="spellEnd"/>
      <w:r w:rsidRPr="00954BDF">
        <w:rPr>
          <w:rFonts w:ascii="Segoe UI" w:hAnsi="Segoe UI" w:cs="Segoe UI"/>
          <w:bCs/>
          <w:lang w:val="en-GB"/>
        </w:rPr>
        <w:t xml:space="preserve"> </w:t>
      </w:r>
      <w:proofErr w:type="spellStart"/>
      <w:r w:rsidRPr="00954BDF">
        <w:rPr>
          <w:rFonts w:ascii="Segoe UI" w:hAnsi="Segoe UI" w:cs="Segoe UI"/>
          <w:bCs/>
          <w:lang w:val="en-GB"/>
        </w:rPr>
        <w:t>Saluk</w:t>
      </w:r>
      <w:proofErr w:type="spellEnd"/>
      <w:r w:rsidRPr="00954BDF">
        <w:rPr>
          <w:rFonts w:ascii="Segoe UI" w:hAnsi="Segoe UI" w:cs="Segoe UI"/>
          <w:bCs/>
          <w:lang w:val="en-GB"/>
        </w:rPr>
        <w:t>, University of Haifa</w:t>
      </w:r>
    </w:p>
    <w:p w14:paraId="1A83EB73" w14:textId="77777777" w:rsidR="00490E80" w:rsidRPr="00954BDF" w:rsidRDefault="00490E80" w:rsidP="00FC55F1">
      <w:pPr>
        <w:spacing w:after="0" w:line="240" w:lineRule="auto"/>
        <w:jc w:val="center"/>
        <w:rPr>
          <w:rFonts w:ascii="Segoe UI" w:hAnsi="Segoe UI" w:cs="Segoe UI"/>
          <w:bCs/>
          <w:lang w:val="en-GB"/>
        </w:rPr>
      </w:pPr>
      <w:proofErr w:type="spellStart"/>
      <w:r w:rsidRPr="00954BDF">
        <w:rPr>
          <w:rFonts w:ascii="Segoe UI" w:hAnsi="Segoe UI" w:cs="Segoe UI"/>
          <w:bCs/>
          <w:lang w:val="en-GB"/>
        </w:rPr>
        <w:t>Moty</w:t>
      </w:r>
      <w:proofErr w:type="spellEnd"/>
      <w:r w:rsidRPr="00954BDF">
        <w:rPr>
          <w:rFonts w:ascii="Segoe UI" w:hAnsi="Segoe UI" w:cs="Segoe UI"/>
          <w:bCs/>
          <w:lang w:val="en-GB"/>
        </w:rPr>
        <w:t xml:space="preserve"> Amar, Ono Academic College</w:t>
      </w:r>
    </w:p>
    <w:p w14:paraId="51EC5DEA" w14:textId="77777777" w:rsidR="00490E80" w:rsidRDefault="00490E80" w:rsidP="00FC55F1">
      <w:pPr>
        <w:spacing w:after="0" w:line="240" w:lineRule="auto"/>
        <w:rPr>
          <w:rFonts w:ascii="Segoe UI" w:hAnsi="Segoe UI" w:cs="Segoe UI"/>
          <w:bCs/>
          <w:lang w:val="en-GB"/>
        </w:rPr>
      </w:pPr>
    </w:p>
    <w:p w14:paraId="73DBAA41" w14:textId="77777777" w:rsidR="00490E80" w:rsidRDefault="00490E80" w:rsidP="00FC55F1">
      <w:pPr>
        <w:spacing w:after="0" w:line="240" w:lineRule="auto"/>
        <w:rPr>
          <w:rFonts w:ascii="Segoe UI" w:hAnsi="Segoe UI" w:cs="Segoe UI"/>
          <w:bCs/>
          <w:lang w:val="en-GB"/>
        </w:rPr>
      </w:pPr>
      <w:r w:rsidRPr="00954BDF">
        <w:rPr>
          <w:rFonts w:ascii="Segoe UI" w:hAnsi="Segoe UI" w:cs="Segoe UI"/>
          <w:bCs/>
          <w:lang w:val="en-GB"/>
        </w:rPr>
        <w:t xml:space="preserve">Disagreements can polarize attitudes when they evoke defensiveness from the conversation partners. When the speaker talks, the listener often thinks about how to counterargue. This process often fails to depolarize attitudes and might even backfire (i.e., the Boomerang effect). However, what would happen in disagreements if the listener genuinely listened to the speaker's perspective instead of thinking how to </w:t>
      </w:r>
      <w:proofErr w:type="spellStart"/>
      <w:r w:rsidRPr="00954BDF">
        <w:rPr>
          <w:rFonts w:ascii="Segoe UI" w:hAnsi="Segoe UI" w:cs="Segoe UI"/>
          <w:bCs/>
          <w:lang w:val="en-GB"/>
        </w:rPr>
        <w:t>counterague</w:t>
      </w:r>
      <w:proofErr w:type="spellEnd"/>
      <w:r w:rsidRPr="00954BDF">
        <w:rPr>
          <w:rFonts w:ascii="Segoe UI" w:hAnsi="Segoe UI" w:cs="Segoe UI"/>
          <w:bCs/>
          <w:lang w:val="en-GB"/>
        </w:rPr>
        <w:t xml:space="preserve">? We hypothesized that when listeners convey high-quality listening, characterized by attention, understanding, and positive intentions, their speakers will feel more socially connected to them (measured by positivity resonance) and will be able to reflect in a </w:t>
      </w:r>
      <w:proofErr w:type="spellStart"/>
      <w:r w:rsidRPr="00954BDF">
        <w:rPr>
          <w:rFonts w:ascii="Segoe UI" w:hAnsi="Segoe UI" w:cs="Segoe UI"/>
          <w:bCs/>
          <w:lang w:val="en-GB"/>
        </w:rPr>
        <w:t>nondefensive</w:t>
      </w:r>
      <w:proofErr w:type="spellEnd"/>
      <w:r w:rsidRPr="00954BDF">
        <w:rPr>
          <w:rFonts w:ascii="Segoe UI" w:hAnsi="Segoe UI" w:cs="Segoe UI"/>
          <w:bCs/>
          <w:lang w:val="en-GB"/>
        </w:rPr>
        <w:t xml:space="preserve"> manner about their attitudes. We further hypothesized that this process would lead to reduced perceived depolarization (perceived attitude change, perceived attitude similarity with the listener) and actual polarization (reduced attitude extremity). Four experiments manipulated poor, moderate, and high-quality listening and included a video vignette (Study 1) and three live interactions (Studies 2-4). These experiments consistently supported the research hypotheses and the serial mediation model. Moreover, the effect of the listening manipulation on perceived and actual depolarization was not moderated by attitude strength constructs, namely, attitude certainty and attitude morality. This project suggests that high-quality listening can be a valuable tool to bridge divides.</w:t>
      </w:r>
    </w:p>
    <w:p w14:paraId="5FF7BD92" w14:textId="77777777" w:rsidR="006611E2" w:rsidRDefault="006611E2" w:rsidP="00FC55F1">
      <w:pPr>
        <w:rPr>
          <w:rFonts w:ascii="Segoe UI" w:hAnsi="Segoe UI" w:cs="Segoe UI"/>
          <w:bCs/>
          <w:lang w:val="en-GB"/>
        </w:rPr>
      </w:pPr>
    </w:p>
    <w:p w14:paraId="4BE202E0" w14:textId="77777777" w:rsidR="000E68B4" w:rsidRDefault="000E68B4" w:rsidP="00FC55F1">
      <w:pPr>
        <w:spacing w:after="0" w:line="240" w:lineRule="auto"/>
        <w:rPr>
          <w:rFonts w:ascii="Segoe UI" w:hAnsi="Segoe UI" w:cs="Segoe UI"/>
          <w:bCs/>
          <w:lang w:val="en-GB"/>
        </w:rPr>
        <w:sectPr w:rsidR="000E68B4" w:rsidSect="002C2B22">
          <w:headerReference w:type="default" r:id="rId24"/>
          <w:footerReference w:type="default" r:id="rId25"/>
          <w:pgSz w:w="11906" w:h="16838" w:code="9"/>
          <w:pgMar w:top="567" w:right="1418" w:bottom="720" w:left="1701" w:header="709" w:footer="709" w:gutter="0"/>
          <w:cols w:space="708"/>
          <w:docGrid w:linePitch="360"/>
        </w:sectPr>
      </w:pPr>
    </w:p>
    <w:p w14:paraId="5F5144B0" w14:textId="746AE8DD" w:rsidR="00EF00FA" w:rsidRDefault="00EF00FA" w:rsidP="00FC55F1">
      <w:pPr>
        <w:spacing w:after="0" w:line="240" w:lineRule="auto"/>
        <w:rPr>
          <w:rFonts w:ascii="Segoe UI" w:hAnsi="Segoe UI" w:cs="Segoe UI"/>
          <w:b/>
          <w:sz w:val="40"/>
          <w:szCs w:val="40"/>
          <w:lang w:val="en-GB"/>
        </w:rPr>
      </w:pPr>
      <w:r w:rsidRPr="000C2B3F">
        <w:rPr>
          <w:rFonts w:ascii="Segoe UI" w:hAnsi="Segoe UI" w:cs="Segoe UI"/>
          <w:b/>
          <w:sz w:val="40"/>
          <w:szCs w:val="40"/>
          <w:lang w:val="en-GB"/>
        </w:rPr>
        <w:t xml:space="preserve">Session </w:t>
      </w:r>
      <w:r w:rsidR="008F0409">
        <w:rPr>
          <w:rFonts w:ascii="Segoe UI" w:hAnsi="Segoe UI" w:cs="Segoe UI"/>
          <w:b/>
          <w:sz w:val="40"/>
          <w:szCs w:val="40"/>
          <w:lang w:val="en-GB"/>
        </w:rPr>
        <w:t>9</w:t>
      </w:r>
      <w:r w:rsidRPr="000C2B3F">
        <w:rPr>
          <w:rFonts w:ascii="Segoe UI" w:hAnsi="Segoe UI" w:cs="Segoe UI"/>
          <w:b/>
          <w:sz w:val="40"/>
          <w:szCs w:val="40"/>
          <w:lang w:val="en-GB"/>
        </w:rPr>
        <w:t xml:space="preserve">: </w:t>
      </w:r>
      <w:r w:rsidRPr="00C432EA">
        <w:rPr>
          <w:rFonts w:ascii="Segoe UI" w:hAnsi="Segoe UI" w:cs="Segoe UI"/>
          <w:b/>
          <w:i/>
          <w:sz w:val="40"/>
          <w:szCs w:val="40"/>
          <w:lang w:val="en-GB"/>
        </w:rPr>
        <w:t xml:space="preserve">Persuasion and Attitude Change </w:t>
      </w:r>
      <w:r>
        <w:rPr>
          <w:rFonts w:ascii="Segoe UI" w:hAnsi="Segoe UI" w:cs="Segoe UI"/>
          <w:b/>
          <w:i/>
          <w:sz w:val="40"/>
          <w:szCs w:val="40"/>
          <w:lang w:val="en-GB"/>
        </w:rPr>
        <w:t>2</w:t>
      </w:r>
    </w:p>
    <w:p w14:paraId="5D8AF7E6" w14:textId="77777777" w:rsidR="006611E2" w:rsidRDefault="006611E2" w:rsidP="00FC55F1">
      <w:pPr>
        <w:spacing w:after="0" w:line="240" w:lineRule="auto"/>
        <w:rPr>
          <w:rFonts w:ascii="Segoe UI" w:hAnsi="Segoe UI" w:cs="Segoe UI"/>
          <w:bCs/>
          <w:lang w:val="en-GB"/>
        </w:rPr>
      </w:pPr>
    </w:p>
    <w:p w14:paraId="14CD2600" w14:textId="77777777" w:rsidR="00120799" w:rsidRPr="004A7896" w:rsidRDefault="00120799" w:rsidP="00FC55F1">
      <w:pPr>
        <w:spacing w:after="0" w:line="240" w:lineRule="auto"/>
        <w:jc w:val="center"/>
        <w:rPr>
          <w:rFonts w:ascii="Segoe UI" w:hAnsi="Segoe UI" w:cs="Segoe UI"/>
          <w:b/>
          <w:lang w:val="en-US"/>
        </w:rPr>
      </w:pPr>
      <w:r w:rsidRPr="004A7896">
        <w:rPr>
          <w:rFonts w:ascii="Segoe UI" w:hAnsi="Segoe UI" w:cs="Segoe UI"/>
          <w:b/>
          <w:lang w:val="en-US"/>
        </w:rPr>
        <w:t xml:space="preserve">Curiosity can not only increase processing but also decrease it depending on appraisals: Consequences for attitude </w:t>
      </w:r>
      <w:proofErr w:type="gramStart"/>
      <w:r w:rsidRPr="004A7896">
        <w:rPr>
          <w:rFonts w:ascii="Segoe UI" w:hAnsi="Segoe UI" w:cs="Segoe UI"/>
          <w:b/>
          <w:lang w:val="en-US"/>
        </w:rPr>
        <w:t>change</w:t>
      </w:r>
      <w:proofErr w:type="gramEnd"/>
    </w:p>
    <w:p w14:paraId="1D3778C9" w14:textId="77777777" w:rsidR="00120799" w:rsidRDefault="00120799" w:rsidP="00FC55F1">
      <w:pPr>
        <w:spacing w:after="0" w:line="240" w:lineRule="auto"/>
        <w:jc w:val="center"/>
        <w:rPr>
          <w:rFonts w:ascii="Segoe UI" w:hAnsi="Segoe UI" w:cs="Segoe UI"/>
          <w:bCs/>
          <w:lang w:val="en-US"/>
        </w:rPr>
      </w:pPr>
      <w:r w:rsidRPr="004A7896">
        <w:rPr>
          <w:rFonts w:ascii="Segoe UI" w:hAnsi="Segoe UI" w:cs="Segoe UI"/>
          <w:bCs/>
          <w:lang w:val="en-US"/>
        </w:rPr>
        <w:t xml:space="preserve">Maria </w:t>
      </w:r>
      <w:proofErr w:type="spellStart"/>
      <w:r w:rsidRPr="004A7896">
        <w:rPr>
          <w:rFonts w:ascii="Segoe UI" w:hAnsi="Segoe UI" w:cs="Segoe UI"/>
          <w:bCs/>
          <w:lang w:val="en-US"/>
        </w:rPr>
        <w:t>Stavraki</w:t>
      </w:r>
      <w:proofErr w:type="spellEnd"/>
      <w:r w:rsidRPr="004A7896">
        <w:rPr>
          <w:rFonts w:ascii="Segoe UI" w:hAnsi="Segoe UI" w:cs="Segoe UI"/>
          <w:bCs/>
          <w:lang w:val="en-US"/>
        </w:rPr>
        <w:t>, Universidad de Castilla La Mancha</w:t>
      </w:r>
    </w:p>
    <w:p w14:paraId="742185FE" w14:textId="77777777" w:rsidR="00120799" w:rsidRDefault="00120799" w:rsidP="00FC55F1">
      <w:pPr>
        <w:spacing w:after="0" w:line="240" w:lineRule="auto"/>
        <w:jc w:val="center"/>
        <w:rPr>
          <w:rFonts w:ascii="Segoe UI" w:hAnsi="Segoe UI" w:cs="Segoe UI"/>
          <w:bCs/>
          <w:lang w:val="en-US"/>
        </w:rPr>
      </w:pPr>
      <w:proofErr w:type="spellStart"/>
      <w:r w:rsidRPr="004A7896">
        <w:rPr>
          <w:rFonts w:ascii="Segoe UI" w:hAnsi="Segoe UI" w:cs="Segoe UI"/>
          <w:bCs/>
          <w:lang w:val="en-US"/>
        </w:rPr>
        <w:t>Grigorios</w:t>
      </w:r>
      <w:proofErr w:type="spellEnd"/>
      <w:r w:rsidRPr="004A7896">
        <w:rPr>
          <w:rFonts w:ascii="Segoe UI" w:hAnsi="Segoe UI" w:cs="Segoe UI"/>
          <w:bCs/>
          <w:lang w:val="en-US"/>
        </w:rPr>
        <w:t xml:space="preserve"> </w:t>
      </w:r>
      <w:proofErr w:type="spellStart"/>
      <w:r w:rsidRPr="004A7896">
        <w:rPr>
          <w:rFonts w:ascii="Segoe UI" w:hAnsi="Segoe UI" w:cs="Segoe UI"/>
          <w:bCs/>
          <w:lang w:val="en-US"/>
        </w:rPr>
        <w:t>Lamprinakos</w:t>
      </w:r>
      <w:proofErr w:type="spellEnd"/>
      <w:r w:rsidRPr="004A7896">
        <w:rPr>
          <w:rFonts w:ascii="Segoe UI" w:hAnsi="Segoe UI" w:cs="Segoe UI"/>
          <w:bCs/>
          <w:lang w:val="en-US"/>
        </w:rPr>
        <w:t>,</w:t>
      </w:r>
      <w:r>
        <w:rPr>
          <w:rFonts w:ascii="Segoe UI" w:hAnsi="Segoe UI" w:cs="Segoe UI"/>
          <w:bCs/>
          <w:lang w:val="en-US"/>
        </w:rPr>
        <w:t xml:space="preserve"> </w:t>
      </w:r>
      <w:r w:rsidRPr="004A7896">
        <w:rPr>
          <w:rFonts w:ascii="Segoe UI" w:hAnsi="Segoe UI" w:cs="Segoe UI"/>
          <w:bCs/>
          <w:lang w:val="en-US"/>
        </w:rPr>
        <w:t>University of Birmingham</w:t>
      </w:r>
    </w:p>
    <w:p w14:paraId="451E4C59" w14:textId="77777777" w:rsidR="00120799" w:rsidRDefault="00120799" w:rsidP="00FC55F1">
      <w:pPr>
        <w:spacing w:after="0" w:line="240" w:lineRule="auto"/>
        <w:jc w:val="center"/>
        <w:rPr>
          <w:rFonts w:ascii="Segoe UI" w:hAnsi="Segoe UI" w:cs="Segoe UI"/>
          <w:bCs/>
          <w:lang w:val="en-US"/>
        </w:rPr>
      </w:pPr>
      <w:r w:rsidRPr="004A7896">
        <w:rPr>
          <w:rFonts w:ascii="Segoe UI" w:hAnsi="Segoe UI" w:cs="Segoe UI"/>
          <w:bCs/>
          <w:lang w:val="en-US"/>
        </w:rPr>
        <w:t>Miriam Bajo, Universidad de Castilla La Mancha</w:t>
      </w:r>
    </w:p>
    <w:p w14:paraId="3663BB8A" w14:textId="77777777" w:rsidR="00120799" w:rsidRDefault="00120799" w:rsidP="00FC55F1">
      <w:pPr>
        <w:spacing w:after="0" w:line="240" w:lineRule="auto"/>
        <w:jc w:val="center"/>
        <w:rPr>
          <w:rFonts w:ascii="Segoe UI" w:hAnsi="Segoe UI" w:cs="Segoe UI"/>
          <w:bCs/>
          <w:lang w:val="en-US"/>
        </w:rPr>
      </w:pPr>
      <w:r w:rsidRPr="004A7896">
        <w:rPr>
          <w:rFonts w:ascii="Segoe UI" w:hAnsi="Segoe UI" w:cs="Segoe UI"/>
          <w:bCs/>
          <w:lang w:val="en-US"/>
        </w:rPr>
        <w:t xml:space="preserve">Pablo </w:t>
      </w:r>
      <w:proofErr w:type="spellStart"/>
      <w:r w:rsidRPr="004A7896">
        <w:rPr>
          <w:rFonts w:ascii="Segoe UI" w:hAnsi="Segoe UI" w:cs="Segoe UI"/>
          <w:bCs/>
          <w:lang w:val="en-US"/>
        </w:rPr>
        <w:t>Briñol</w:t>
      </w:r>
      <w:proofErr w:type="spellEnd"/>
      <w:r w:rsidRPr="004A7896">
        <w:rPr>
          <w:rFonts w:ascii="Segoe UI" w:hAnsi="Segoe UI" w:cs="Segoe UI"/>
          <w:bCs/>
          <w:lang w:val="en-US"/>
        </w:rPr>
        <w:t xml:space="preserve">, Universidad </w:t>
      </w:r>
      <w:proofErr w:type="spellStart"/>
      <w:r w:rsidRPr="004A7896">
        <w:rPr>
          <w:rFonts w:ascii="Segoe UI" w:hAnsi="Segoe UI" w:cs="Segoe UI"/>
          <w:bCs/>
          <w:lang w:val="en-US"/>
        </w:rPr>
        <w:t>Autónoma</w:t>
      </w:r>
      <w:proofErr w:type="spellEnd"/>
      <w:r w:rsidRPr="004A7896">
        <w:rPr>
          <w:rFonts w:ascii="Segoe UI" w:hAnsi="Segoe UI" w:cs="Segoe UI"/>
          <w:bCs/>
          <w:lang w:val="en-US"/>
        </w:rPr>
        <w:t xml:space="preserve"> de </w:t>
      </w:r>
      <w:proofErr w:type="gramStart"/>
      <w:r w:rsidRPr="004A7896">
        <w:rPr>
          <w:rFonts w:ascii="Segoe UI" w:hAnsi="Segoe UI" w:cs="Segoe UI"/>
          <w:bCs/>
          <w:lang w:val="en-US"/>
        </w:rPr>
        <w:t>Madrid;</w:t>
      </w:r>
      <w:proofErr w:type="gramEnd"/>
      <w:r w:rsidRPr="004A7896">
        <w:rPr>
          <w:rFonts w:ascii="Segoe UI" w:hAnsi="Segoe UI" w:cs="Segoe UI"/>
          <w:bCs/>
          <w:lang w:val="en-US"/>
        </w:rPr>
        <w:t xml:space="preserve"> </w:t>
      </w:r>
    </w:p>
    <w:p w14:paraId="2B1E625E" w14:textId="77777777" w:rsidR="00120799" w:rsidRPr="004A7896" w:rsidRDefault="00120799" w:rsidP="00FC55F1">
      <w:pPr>
        <w:spacing w:after="0" w:line="240" w:lineRule="auto"/>
        <w:jc w:val="center"/>
        <w:rPr>
          <w:rFonts w:ascii="Segoe UI" w:hAnsi="Segoe UI" w:cs="Segoe UI"/>
          <w:bCs/>
          <w:lang w:val="en-US"/>
        </w:rPr>
      </w:pPr>
      <w:r w:rsidRPr="004A7896">
        <w:rPr>
          <w:rFonts w:ascii="Segoe UI" w:hAnsi="Segoe UI" w:cs="Segoe UI"/>
          <w:bCs/>
          <w:lang w:val="en-US"/>
        </w:rPr>
        <w:t>Richard Petty, The Ohio State University</w:t>
      </w:r>
    </w:p>
    <w:p w14:paraId="47B083B1" w14:textId="77777777" w:rsidR="00120799" w:rsidRPr="004A7896" w:rsidRDefault="00120799" w:rsidP="00FC55F1">
      <w:pPr>
        <w:spacing w:after="0" w:line="240" w:lineRule="auto"/>
        <w:rPr>
          <w:rFonts w:ascii="Segoe UI" w:hAnsi="Segoe UI" w:cs="Segoe UI"/>
          <w:bCs/>
          <w:lang w:val="en-US"/>
        </w:rPr>
      </w:pPr>
    </w:p>
    <w:p w14:paraId="59B90B72" w14:textId="77777777" w:rsidR="00120799" w:rsidRDefault="00120799" w:rsidP="00FC55F1">
      <w:pPr>
        <w:spacing w:after="0" w:line="240" w:lineRule="auto"/>
        <w:rPr>
          <w:rFonts w:ascii="Segoe UI" w:hAnsi="Segoe UI" w:cs="Segoe UI"/>
          <w:bCs/>
          <w:lang w:val="en-US"/>
        </w:rPr>
      </w:pPr>
      <w:r w:rsidRPr="004A7896">
        <w:rPr>
          <w:rFonts w:ascii="Segoe UI" w:hAnsi="Segoe UI" w:cs="Segoe UI"/>
          <w:bCs/>
          <w:lang w:val="en-US"/>
        </w:rPr>
        <w:t xml:space="preserve">The present work examines, for the first time, curiosity (a positive emotion associated with doubt) compared to boredom and disgust (negative emotions associated with confidence). In two studies (N = 801) we predicted and found that curiosity, boredom, and disgust can each lead to different levels of information processing of persuasive proposals depending on the appraisal that is salient within the emotion. Specifically, focusing participants on the pleasantness that accompanies induced curiosity, led to relatively lower levels of processing of the persuasive proposal (as indicated by less argument quality effects on attitudes) compared to focusing on the doubt appraisal also associated with that emotion. When participants induced to feel curiosity (vs. boredom, and disgust) focused on the appraisal of doubt, they processed the persuasive proposal to a relatively higher degree (as indicated by increased argument quality effects on attitudes). The opposite was found </w:t>
      </w:r>
      <w:proofErr w:type="gramStart"/>
      <w:r w:rsidRPr="004A7896">
        <w:rPr>
          <w:rFonts w:ascii="Segoe UI" w:hAnsi="Segoe UI" w:cs="Segoe UI"/>
          <w:bCs/>
          <w:lang w:val="en-US"/>
        </w:rPr>
        <w:t>for</w:t>
      </w:r>
      <w:proofErr w:type="gramEnd"/>
      <w:r w:rsidRPr="004A7896">
        <w:rPr>
          <w:rFonts w:ascii="Segoe UI" w:hAnsi="Segoe UI" w:cs="Segoe UI"/>
          <w:bCs/>
          <w:lang w:val="en-US"/>
        </w:rPr>
        <w:t xml:space="preserve"> boredom and disgust. Focusing on the unpleasantness associated with boredom and disgust increased processing, while focusing on the confidence appraisal of those emotions decreased processing compared to curiosity. These effects were mediated by changes in thought favorability and were consequential for attitude strength (as indicated by greater attitude-behavior correspondence observed for high vs. low thinking conditions). </w:t>
      </w:r>
    </w:p>
    <w:p w14:paraId="3DDDE242" w14:textId="77777777" w:rsidR="00450038" w:rsidRDefault="00450038" w:rsidP="00FC55F1">
      <w:pPr>
        <w:spacing w:after="0" w:line="240" w:lineRule="auto"/>
        <w:jc w:val="center"/>
        <w:rPr>
          <w:rFonts w:ascii="Segoe UI" w:hAnsi="Segoe UI" w:cs="Segoe UI"/>
          <w:b/>
          <w:lang w:val="en-GB"/>
        </w:rPr>
      </w:pPr>
    </w:p>
    <w:p w14:paraId="19E606E8" w14:textId="220F3E83" w:rsidR="00450038" w:rsidRPr="00343406" w:rsidRDefault="00450038" w:rsidP="00FC55F1">
      <w:pPr>
        <w:spacing w:after="0" w:line="240" w:lineRule="auto"/>
        <w:jc w:val="center"/>
        <w:rPr>
          <w:rFonts w:ascii="Segoe UI" w:hAnsi="Segoe UI" w:cs="Segoe UI"/>
          <w:b/>
          <w:lang w:val="en-GB"/>
        </w:rPr>
      </w:pPr>
      <w:r w:rsidRPr="00343406">
        <w:rPr>
          <w:rFonts w:ascii="Segoe UI" w:hAnsi="Segoe UI" w:cs="Segoe UI"/>
          <w:b/>
          <w:lang w:val="en-GB"/>
        </w:rPr>
        <w:t>Persuasiveness of nonverbal emotional expressiveness</w:t>
      </w:r>
    </w:p>
    <w:p w14:paraId="28A3A89B" w14:textId="77777777" w:rsidR="00450038" w:rsidRDefault="00450038" w:rsidP="00FC55F1">
      <w:pPr>
        <w:spacing w:after="0" w:line="240" w:lineRule="auto"/>
        <w:jc w:val="center"/>
        <w:rPr>
          <w:rFonts w:ascii="Segoe UI" w:hAnsi="Segoe UI" w:cs="Segoe UI"/>
          <w:bCs/>
          <w:lang w:val="en-GB"/>
        </w:rPr>
      </w:pPr>
      <w:r>
        <w:rPr>
          <w:rFonts w:ascii="Segoe UI" w:hAnsi="Segoe UI" w:cs="Segoe UI"/>
          <w:bCs/>
          <w:lang w:val="en-GB"/>
        </w:rPr>
        <w:t>Anand Krishna, University of Würzburg</w:t>
      </w:r>
    </w:p>
    <w:p w14:paraId="2988103C" w14:textId="77777777" w:rsidR="00450038" w:rsidRPr="006E41A7" w:rsidRDefault="00450038" w:rsidP="00FC55F1">
      <w:pPr>
        <w:spacing w:after="0" w:line="240" w:lineRule="auto"/>
        <w:rPr>
          <w:rFonts w:ascii="Segoe UI" w:hAnsi="Segoe UI" w:cs="Segoe UI"/>
          <w:bCs/>
          <w:lang w:val="en-GB"/>
        </w:rPr>
      </w:pPr>
      <w:r w:rsidRPr="006E41A7">
        <w:rPr>
          <w:rFonts w:ascii="Segoe UI" w:hAnsi="Segoe UI" w:cs="Segoe UI"/>
          <w:bCs/>
          <w:lang w:val="en-GB"/>
        </w:rPr>
        <w:t>Comparatively little research has examined how nonverbal emotional</w:t>
      </w:r>
      <w:r>
        <w:rPr>
          <w:rFonts w:ascii="Segoe UI" w:hAnsi="Segoe UI" w:cs="Segoe UI"/>
          <w:bCs/>
          <w:lang w:val="en-GB"/>
        </w:rPr>
        <w:t xml:space="preserve"> </w:t>
      </w:r>
      <w:r w:rsidRPr="006E41A7">
        <w:rPr>
          <w:rFonts w:ascii="Segoe UI" w:hAnsi="Segoe UI" w:cs="Segoe UI"/>
          <w:bCs/>
          <w:lang w:val="en-GB"/>
        </w:rPr>
        <w:t>expressivity can affect source credibility judgments. In four</w:t>
      </w:r>
      <w:r>
        <w:rPr>
          <w:rFonts w:ascii="Segoe UI" w:hAnsi="Segoe UI" w:cs="Segoe UI"/>
          <w:bCs/>
          <w:lang w:val="en-GB"/>
        </w:rPr>
        <w:t xml:space="preserve"> </w:t>
      </w:r>
      <w:r w:rsidRPr="006E41A7">
        <w:rPr>
          <w:rFonts w:ascii="Segoe UI" w:hAnsi="Segoe UI" w:cs="Segoe UI"/>
          <w:bCs/>
          <w:lang w:val="en-GB"/>
        </w:rPr>
        <w:t>experiments, participants viewed videos of expressive vs.</w:t>
      </w:r>
      <w:r>
        <w:rPr>
          <w:rFonts w:ascii="Segoe UI" w:hAnsi="Segoe UI" w:cs="Segoe UI"/>
          <w:bCs/>
          <w:lang w:val="en-GB"/>
        </w:rPr>
        <w:t xml:space="preserve"> </w:t>
      </w:r>
      <w:proofErr w:type="spellStart"/>
      <w:r w:rsidRPr="006E41A7">
        <w:rPr>
          <w:rFonts w:ascii="Segoe UI" w:hAnsi="Segoe UI" w:cs="Segoe UI"/>
          <w:bCs/>
          <w:lang w:val="en-GB"/>
        </w:rPr>
        <w:t>nonexpressive</w:t>
      </w:r>
      <w:proofErr w:type="spellEnd"/>
      <w:r w:rsidRPr="006E41A7">
        <w:rPr>
          <w:rFonts w:ascii="Segoe UI" w:hAnsi="Segoe UI" w:cs="Segoe UI"/>
          <w:bCs/>
          <w:lang w:val="en-GB"/>
        </w:rPr>
        <w:t xml:space="preserve"> persuasive speakers before reporting perceived </w:t>
      </w:r>
      <w:proofErr w:type="gramStart"/>
      <w:r w:rsidRPr="006E41A7">
        <w:rPr>
          <w:rFonts w:ascii="Segoe UI" w:hAnsi="Segoe UI" w:cs="Segoe UI"/>
          <w:bCs/>
          <w:lang w:val="en-GB"/>
        </w:rPr>
        <w:t>speaker</w:t>
      </w:r>
      <w:proofErr w:type="gramEnd"/>
    </w:p>
    <w:p w14:paraId="63E3A40A" w14:textId="77777777" w:rsidR="00450038" w:rsidRPr="006E41A7" w:rsidRDefault="00450038" w:rsidP="00FC55F1">
      <w:pPr>
        <w:spacing w:after="0" w:line="240" w:lineRule="auto"/>
        <w:rPr>
          <w:rFonts w:ascii="Segoe UI" w:hAnsi="Segoe UI" w:cs="Segoe UI"/>
          <w:bCs/>
          <w:lang w:val="en-GB"/>
        </w:rPr>
      </w:pPr>
      <w:r w:rsidRPr="006E41A7">
        <w:rPr>
          <w:rFonts w:ascii="Segoe UI" w:hAnsi="Segoe UI" w:cs="Segoe UI"/>
          <w:bCs/>
          <w:lang w:val="en-GB"/>
        </w:rPr>
        <w:t>credibility. An initial application of language expectancy theory to</w:t>
      </w:r>
      <w:r>
        <w:rPr>
          <w:rFonts w:ascii="Segoe UI" w:hAnsi="Segoe UI" w:cs="Segoe UI"/>
          <w:bCs/>
          <w:lang w:val="en-GB"/>
        </w:rPr>
        <w:t xml:space="preserve"> </w:t>
      </w:r>
      <w:r w:rsidRPr="006E41A7">
        <w:rPr>
          <w:rFonts w:ascii="Segoe UI" w:hAnsi="Segoe UI" w:cs="Segoe UI"/>
          <w:bCs/>
          <w:lang w:val="en-GB"/>
        </w:rPr>
        <w:t xml:space="preserve">nonverbal </w:t>
      </w:r>
      <w:proofErr w:type="spellStart"/>
      <w:r w:rsidRPr="006E41A7">
        <w:rPr>
          <w:rFonts w:ascii="Segoe UI" w:hAnsi="Segoe UI" w:cs="Segoe UI"/>
          <w:bCs/>
          <w:lang w:val="en-GB"/>
        </w:rPr>
        <w:t>behavior</w:t>
      </w:r>
      <w:proofErr w:type="spellEnd"/>
      <w:r w:rsidRPr="006E41A7">
        <w:rPr>
          <w:rFonts w:ascii="Segoe UI" w:hAnsi="Segoe UI" w:cs="Segoe UI"/>
          <w:bCs/>
          <w:lang w:val="en-GB"/>
        </w:rPr>
        <w:t xml:space="preserve"> in persuasion predicted that experts should benefit</w:t>
      </w:r>
      <w:r>
        <w:rPr>
          <w:rFonts w:ascii="Segoe UI" w:hAnsi="Segoe UI" w:cs="Segoe UI"/>
          <w:bCs/>
          <w:lang w:val="en-GB"/>
        </w:rPr>
        <w:t xml:space="preserve"> </w:t>
      </w:r>
      <w:r w:rsidRPr="006E41A7">
        <w:rPr>
          <w:rFonts w:ascii="Segoe UI" w:hAnsi="Segoe UI" w:cs="Segoe UI"/>
          <w:bCs/>
          <w:lang w:val="en-GB"/>
        </w:rPr>
        <w:t>from emotional expressivity, whereas laypeople should be hindered by</w:t>
      </w:r>
      <w:r>
        <w:rPr>
          <w:rFonts w:ascii="Segoe UI" w:hAnsi="Segoe UI" w:cs="Segoe UI"/>
          <w:bCs/>
          <w:lang w:val="en-GB"/>
        </w:rPr>
        <w:t xml:space="preserve"> </w:t>
      </w:r>
      <w:r w:rsidRPr="006E41A7">
        <w:rPr>
          <w:rFonts w:ascii="Segoe UI" w:hAnsi="Segoe UI" w:cs="Segoe UI"/>
          <w:bCs/>
          <w:lang w:val="en-GB"/>
        </w:rPr>
        <w:t>it. Two studies (total N=207) did not support this prediction, but the</w:t>
      </w:r>
      <w:r>
        <w:rPr>
          <w:rFonts w:ascii="Segoe UI" w:hAnsi="Segoe UI" w:cs="Segoe UI"/>
          <w:bCs/>
          <w:lang w:val="en-GB"/>
        </w:rPr>
        <w:t xml:space="preserve"> </w:t>
      </w:r>
      <w:r w:rsidRPr="006E41A7">
        <w:rPr>
          <w:rFonts w:ascii="Segoe UI" w:hAnsi="Segoe UI" w:cs="Segoe UI"/>
          <w:bCs/>
          <w:lang w:val="en-GB"/>
        </w:rPr>
        <w:t>second showed that expressive individuals were perceived as more</w:t>
      </w:r>
    </w:p>
    <w:p w14:paraId="2F18F018" w14:textId="77777777" w:rsidR="00450038" w:rsidRDefault="00450038" w:rsidP="00FC55F1">
      <w:pPr>
        <w:spacing w:after="0" w:line="240" w:lineRule="auto"/>
        <w:rPr>
          <w:rFonts w:ascii="Segoe UI" w:hAnsi="Segoe UI" w:cs="Segoe UI"/>
          <w:bCs/>
          <w:lang w:val="en-GB"/>
        </w:rPr>
      </w:pPr>
      <w:r w:rsidRPr="006E41A7">
        <w:rPr>
          <w:rFonts w:ascii="Segoe UI" w:hAnsi="Segoe UI" w:cs="Segoe UI"/>
          <w:bCs/>
          <w:lang w:val="en-GB"/>
        </w:rPr>
        <w:t>trustworthy, yet also more biased, regardless of expertise. A</w:t>
      </w:r>
      <w:r>
        <w:rPr>
          <w:rFonts w:ascii="Segoe UI" w:hAnsi="Segoe UI" w:cs="Segoe UI"/>
          <w:bCs/>
          <w:lang w:val="en-GB"/>
        </w:rPr>
        <w:t xml:space="preserve"> s</w:t>
      </w:r>
      <w:r w:rsidRPr="006E41A7">
        <w:rPr>
          <w:rFonts w:ascii="Segoe UI" w:hAnsi="Segoe UI" w:cs="Segoe UI"/>
          <w:bCs/>
          <w:lang w:val="en-GB"/>
        </w:rPr>
        <w:t>ubsequent experiment (n=121) examined motivated cognition due to</w:t>
      </w:r>
      <w:r>
        <w:rPr>
          <w:rFonts w:ascii="Segoe UI" w:hAnsi="Segoe UI" w:cs="Segoe UI"/>
          <w:bCs/>
          <w:lang w:val="en-GB"/>
        </w:rPr>
        <w:t xml:space="preserve"> </w:t>
      </w:r>
      <w:r w:rsidRPr="006E41A7">
        <w:rPr>
          <w:rFonts w:ascii="Segoe UI" w:hAnsi="Segoe UI" w:cs="Segoe UI"/>
          <w:bCs/>
          <w:lang w:val="en-GB"/>
        </w:rPr>
        <w:t>pre-existing agreement with the speaker as a determinant of whether</w:t>
      </w:r>
      <w:r>
        <w:rPr>
          <w:rFonts w:ascii="Segoe UI" w:hAnsi="Segoe UI" w:cs="Segoe UI"/>
          <w:bCs/>
          <w:lang w:val="en-GB"/>
        </w:rPr>
        <w:t xml:space="preserve"> </w:t>
      </w:r>
      <w:r w:rsidRPr="006E41A7">
        <w:rPr>
          <w:rFonts w:ascii="Segoe UI" w:hAnsi="Segoe UI" w:cs="Segoe UI"/>
          <w:bCs/>
          <w:lang w:val="en-GB"/>
        </w:rPr>
        <w:t>expressivity leads to positive (trustworthiness) or negative (bias and</w:t>
      </w:r>
      <w:r>
        <w:rPr>
          <w:rFonts w:ascii="Segoe UI" w:hAnsi="Segoe UI" w:cs="Segoe UI"/>
          <w:bCs/>
          <w:lang w:val="en-GB"/>
        </w:rPr>
        <w:t xml:space="preserve"> </w:t>
      </w:r>
      <w:r w:rsidRPr="006E41A7">
        <w:rPr>
          <w:rFonts w:ascii="Segoe UI" w:hAnsi="Segoe UI" w:cs="Segoe UI"/>
          <w:bCs/>
          <w:lang w:val="en-GB"/>
        </w:rPr>
        <w:t xml:space="preserve">reduced competence) </w:t>
      </w:r>
      <w:proofErr w:type="gramStart"/>
      <w:r w:rsidRPr="006E41A7">
        <w:rPr>
          <w:rFonts w:ascii="Segoe UI" w:hAnsi="Segoe UI" w:cs="Segoe UI"/>
          <w:bCs/>
          <w:lang w:val="en-GB"/>
        </w:rPr>
        <w:t>perceptions, but</w:t>
      </w:r>
      <w:proofErr w:type="gramEnd"/>
      <w:r w:rsidRPr="006E41A7">
        <w:rPr>
          <w:rFonts w:ascii="Segoe UI" w:hAnsi="Segoe UI" w:cs="Segoe UI"/>
          <w:bCs/>
          <w:lang w:val="en-GB"/>
        </w:rPr>
        <w:t xml:space="preserve"> found no evidence for motivated</w:t>
      </w:r>
      <w:r>
        <w:rPr>
          <w:rFonts w:ascii="Segoe UI" w:hAnsi="Segoe UI" w:cs="Segoe UI"/>
          <w:bCs/>
          <w:lang w:val="en-GB"/>
        </w:rPr>
        <w:t xml:space="preserve"> </w:t>
      </w:r>
      <w:r w:rsidRPr="006E41A7">
        <w:rPr>
          <w:rFonts w:ascii="Segoe UI" w:hAnsi="Segoe UI" w:cs="Segoe UI"/>
          <w:bCs/>
          <w:lang w:val="en-GB"/>
        </w:rPr>
        <w:t>inferences from expressivity. A final experiment (n=113) tested</w:t>
      </w:r>
      <w:r>
        <w:rPr>
          <w:rFonts w:ascii="Segoe UI" w:hAnsi="Segoe UI" w:cs="Segoe UI"/>
          <w:bCs/>
          <w:lang w:val="en-GB"/>
        </w:rPr>
        <w:t xml:space="preserve"> </w:t>
      </w:r>
      <w:r w:rsidRPr="006E41A7">
        <w:rPr>
          <w:rFonts w:ascii="Segoe UI" w:hAnsi="Segoe UI" w:cs="Segoe UI"/>
          <w:bCs/>
          <w:lang w:val="en-GB"/>
        </w:rPr>
        <w:t>whether effects of expressivity unfold via emotional contagion</w:t>
      </w:r>
      <w:r>
        <w:rPr>
          <w:rFonts w:ascii="Segoe UI" w:hAnsi="Segoe UI" w:cs="Segoe UI"/>
          <w:bCs/>
          <w:lang w:val="en-GB"/>
        </w:rPr>
        <w:t xml:space="preserve"> </w:t>
      </w:r>
      <w:r w:rsidRPr="006E41A7">
        <w:rPr>
          <w:rFonts w:ascii="Segoe UI" w:hAnsi="Segoe UI" w:cs="Segoe UI"/>
          <w:bCs/>
          <w:lang w:val="en-GB"/>
        </w:rPr>
        <w:t>processes rather than inferences. Results supported an inferential</w:t>
      </w:r>
      <w:r>
        <w:rPr>
          <w:rFonts w:ascii="Segoe UI" w:hAnsi="Segoe UI" w:cs="Segoe UI"/>
          <w:bCs/>
          <w:lang w:val="en-GB"/>
        </w:rPr>
        <w:t xml:space="preserve"> </w:t>
      </w:r>
      <w:r w:rsidRPr="006E41A7">
        <w:rPr>
          <w:rFonts w:ascii="Segoe UI" w:hAnsi="Segoe UI" w:cs="Segoe UI"/>
          <w:bCs/>
          <w:lang w:val="en-GB"/>
        </w:rPr>
        <w:t>view of expressivity effects in persuasion, raising the question of</w:t>
      </w:r>
      <w:r>
        <w:rPr>
          <w:rFonts w:ascii="Segoe UI" w:hAnsi="Segoe UI" w:cs="Segoe UI"/>
          <w:bCs/>
          <w:lang w:val="en-GB"/>
        </w:rPr>
        <w:t xml:space="preserve"> </w:t>
      </w:r>
      <w:r w:rsidRPr="006E41A7">
        <w:rPr>
          <w:rFonts w:ascii="Segoe UI" w:hAnsi="Segoe UI" w:cs="Segoe UI"/>
          <w:bCs/>
          <w:lang w:val="en-GB"/>
        </w:rPr>
        <w:t>why these inferences are robust to motivated cognition effects. While</w:t>
      </w:r>
      <w:r>
        <w:rPr>
          <w:rFonts w:ascii="Segoe UI" w:hAnsi="Segoe UI" w:cs="Segoe UI"/>
          <w:bCs/>
          <w:lang w:val="en-GB"/>
        </w:rPr>
        <w:t xml:space="preserve"> </w:t>
      </w:r>
      <w:r w:rsidRPr="006E41A7">
        <w:rPr>
          <w:rFonts w:ascii="Segoe UI" w:hAnsi="Segoe UI" w:cs="Segoe UI"/>
          <w:bCs/>
          <w:lang w:val="en-GB"/>
        </w:rPr>
        <w:t>some questions remain open, these findings underline the importance of</w:t>
      </w:r>
      <w:r>
        <w:rPr>
          <w:rFonts w:ascii="Segoe UI" w:hAnsi="Segoe UI" w:cs="Segoe UI"/>
          <w:bCs/>
          <w:lang w:val="en-GB"/>
        </w:rPr>
        <w:t xml:space="preserve"> </w:t>
      </w:r>
      <w:r w:rsidRPr="006E41A7">
        <w:rPr>
          <w:rFonts w:ascii="Segoe UI" w:hAnsi="Segoe UI" w:cs="Segoe UI"/>
          <w:bCs/>
          <w:lang w:val="en-GB"/>
        </w:rPr>
        <w:t>a speaker’s expressivity for their credibility.</w:t>
      </w:r>
    </w:p>
    <w:p w14:paraId="77C9D3BE" w14:textId="77777777" w:rsidR="00120799" w:rsidRDefault="00120799" w:rsidP="00FC55F1">
      <w:pPr>
        <w:jc w:val="center"/>
        <w:rPr>
          <w:rFonts w:ascii="Segoe UI" w:hAnsi="Segoe UI" w:cs="Segoe UI"/>
          <w:b/>
          <w:lang w:val="en-US"/>
        </w:rPr>
      </w:pPr>
    </w:p>
    <w:p w14:paraId="62087B0D" w14:textId="77777777" w:rsidR="00FC55F1" w:rsidRDefault="00FC55F1" w:rsidP="00FC55F1">
      <w:pPr>
        <w:spacing w:after="0" w:line="240" w:lineRule="auto"/>
        <w:jc w:val="center"/>
        <w:rPr>
          <w:rFonts w:ascii="Segoe UI" w:hAnsi="Segoe UI" w:cs="Segoe UI"/>
          <w:b/>
          <w:lang w:val="en-US"/>
        </w:rPr>
      </w:pPr>
    </w:p>
    <w:p w14:paraId="2D948D43" w14:textId="4DF980AA" w:rsidR="00120799" w:rsidRPr="00CA204B" w:rsidRDefault="00120799" w:rsidP="00FC55F1">
      <w:pPr>
        <w:spacing w:after="0" w:line="240" w:lineRule="auto"/>
        <w:jc w:val="center"/>
        <w:rPr>
          <w:rFonts w:ascii="Segoe UI" w:hAnsi="Segoe UI" w:cs="Segoe UI"/>
          <w:b/>
          <w:lang w:val="en-US"/>
        </w:rPr>
      </w:pPr>
      <w:r w:rsidRPr="00CA204B">
        <w:rPr>
          <w:rFonts w:ascii="Segoe UI" w:hAnsi="Segoe UI" w:cs="Segoe UI"/>
          <w:b/>
          <w:lang w:val="en-US"/>
        </w:rPr>
        <w:t xml:space="preserve">Discomfort as a motivator when misinformation is labeled as </w:t>
      </w:r>
      <w:proofErr w:type="gramStart"/>
      <w:r w:rsidRPr="00CA204B">
        <w:rPr>
          <w:rFonts w:ascii="Segoe UI" w:hAnsi="Segoe UI" w:cs="Segoe UI"/>
          <w:b/>
          <w:lang w:val="en-US"/>
        </w:rPr>
        <w:t>false</w:t>
      </w:r>
      <w:proofErr w:type="gramEnd"/>
    </w:p>
    <w:p w14:paraId="36FC0D12" w14:textId="77777777" w:rsidR="00120799" w:rsidRPr="00120799" w:rsidRDefault="00120799" w:rsidP="00FC55F1">
      <w:pPr>
        <w:spacing w:after="0" w:line="240" w:lineRule="auto"/>
        <w:jc w:val="center"/>
        <w:rPr>
          <w:rFonts w:ascii="Segoe UI" w:hAnsi="Segoe UI" w:cs="Segoe UI"/>
          <w:bCs/>
          <w:lang w:val="en-GB"/>
        </w:rPr>
      </w:pPr>
      <w:r w:rsidRPr="00120799">
        <w:rPr>
          <w:rFonts w:ascii="Segoe UI" w:hAnsi="Segoe UI" w:cs="Segoe UI"/>
          <w:bCs/>
          <w:lang w:val="en-GB"/>
        </w:rPr>
        <w:t xml:space="preserve">Duane T. Wegener, </w:t>
      </w:r>
      <w:r w:rsidRPr="006F409A">
        <w:rPr>
          <w:rFonts w:ascii="Segoe UI" w:hAnsi="Segoe UI" w:cs="Segoe UI"/>
          <w:bCs/>
          <w:lang w:val="en-GB"/>
        </w:rPr>
        <w:t>Ohio State University</w:t>
      </w:r>
    </w:p>
    <w:p w14:paraId="7E8E3B2F" w14:textId="77777777" w:rsidR="00120799" w:rsidRPr="00120799" w:rsidRDefault="00120799" w:rsidP="00FC55F1">
      <w:pPr>
        <w:spacing w:after="0" w:line="240" w:lineRule="auto"/>
        <w:jc w:val="center"/>
        <w:rPr>
          <w:rFonts w:ascii="Segoe UI" w:hAnsi="Segoe UI" w:cs="Segoe UI"/>
          <w:bCs/>
          <w:lang w:val="en-GB"/>
        </w:rPr>
      </w:pPr>
      <w:r w:rsidRPr="00120799">
        <w:rPr>
          <w:rFonts w:ascii="Segoe UI" w:hAnsi="Segoe UI" w:cs="Segoe UI"/>
          <w:bCs/>
          <w:lang w:val="en-GB"/>
        </w:rPr>
        <w:t xml:space="preserve">Mark W. </w:t>
      </w:r>
      <w:proofErr w:type="spellStart"/>
      <w:r w:rsidRPr="00120799">
        <w:rPr>
          <w:rFonts w:ascii="Segoe UI" w:hAnsi="Segoe UI" w:cs="Segoe UI"/>
          <w:bCs/>
          <w:lang w:val="en-GB"/>
        </w:rPr>
        <w:t>Susmann</w:t>
      </w:r>
      <w:proofErr w:type="spellEnd"/>
      <w:r w:rsidRPr="00120799">
        <w:rPr>
          <w:rFonts w:ascii="Segoe UI" w:hAnsi="Segoe UI" w:cs="Segoe UI"/>
          <w:bCs/>
          <w:lang w:val="en-GB"/>
        </w:rPr>
        <w:t xml:space="preserve">, </w:t>
      </w:r>
      <w:r w:rsidRPr="006F409A">
        <w:rPr>
          <w:rFonts w:ascii="Segoe UI" w:hAnsi="Segoe UI" w:cs="Segoe UI"/>
          <w:bCs/>
          <w:lang w:val="en-GB"/>
        </w:rPr>
        <w:t>Ohio State University</w:t>
      </w:r>
    </w:p>
    <w:p w14:paraId="31817D80" w14:textId="77777777" w:rsidR="00120799" w:rsidRPr="00120799" w:rsidRDefault="00120799" w:rsidP="00FC55F1">
      <w:pPr>
        <w:spacing w:after="0" w:line="240" w:lineRule="auto"/>
        <w:rPr>
          <w:rFonts w:ascii="Segoe UI" w:hAnsi="Segoe UI" w:cs="Segoe UI"/>
          <w:bCs/>
          <w:lang w:val="en-GB"/>
        </w:rPr>
      </w:pPr>
    </w:p>
    <w:p w14:paraId="4FB8620E" w14:textId="77777777" w:rsidR="00120799" w:rsidRDefault="00120799" w:rsidP="00FC55F1">
      <w:pPr>
        <w:spacing w:after="0" w:line="240" w:lineRule="auto"/>
        <w:rPr>
          <w:rFonts w:ascii="Segoe UI" w:hAnsi="Segoe UI" w:cs="Segoe UI"/>
          <w:bCs/>
          <w:lang w:val="en-US"/>
        </w:rPr>
      </w:pPr>
      <w:r w:rsidRPr="00CB4353">
        <w:rPr>
          <w:rFonts w:ascii="Segoe UI" w:hAnsi="Segoe UI" w:cs="Segoe UI"/>
          <w:bCs/>
          <w:lang w:val="en-US"/>
        </w:rPr>
        <w:t>Many explanations for continued belief in misinformation after it is labeled as false rely on cognitive mechanisms. However, when misinformation is labeled as false, people can be motivated to continue to believe the misinformation, especially if there is a reason for them to want the misinformation to be true. One such reason could be that the misinformation is consistent with existing attitudes or beliefs. A series of studies documents links between attitude consistency of misinformation and discomfort when the misinformation is corrected as well as the role of discomfort as a motivator of continued belief. This evidence includes causal evidence for discomfort as well as consequences beyond continued belief per se.</w:t>
      </w:r>
    </w:p>
    <w:p w14:paraId="7D27FF14" w14:textId="77777777" w:rsidR="00120799" w:rsidRPr="00120799" w:rsidRDefault="00120799" w:rsidP="00FC55F1">
      <w:pPr>
        <w:spacing w:after="0" w:line="240" w:lineRule="auto"/>
        <w:jc w:val="center"/>
        <w:rPr>
          <w:rFonts w:ascii="Segoe UI" w:hAnsi="Segoe UI" w:cs="Segoe UI"/>
          <w:b/>
          <w:lang w:val="en-US"/>
        </w:rPr>
      </w:pPr>
    </w:p>
    <w:p w14:paraId="4169DA76" w14:textId="77777777" w:rsidR="00120799" w:rsidRPr="008D44DC" w:rsidRDefault="00120799" w:rsidP="00FC55F1">
      <w:pPr>
        <w:spacing w:after="0" w:line="240" w:lineRule="auto"/>
        <w:jc w:val="center"/>
        <w:rPr>
          <w:rFonts w:ascii="Segoe UI" w:hAnsi="Segoe UI" w:cs="Segoe UI"/>
          <w:b/>
          <w:lang w:val="en-GB"/>
        </w:rPr>
      </w:pPr>
      <w:r w:rsidRPr="008D44DC">
        <w:rPr>
          <w:rFonts w:ascii="Segoe UI" w:hAnsi="Segoe UI" w:cs="Segoe UI"/>
          <w:b/>
          <w:lang w:val="en-GB"/>
        </w:rPr>
        <w:t>The influence of dissonance processes on health-related attitudes</w:t>
      </w:r>
    </w:p>
    <w:p w14:paraId="14EEB204" w14:textId="77777777" w:rsidR="00120799" w:rsidRPr="008D44DC" w:rsidRDefault="00120799" w:rsidP="00FC55F1">
      <w:pPr>
        <w:spacing w:after="0" w:line="240" w:lineRule="auto"/>
        <w:jc w:val="center"/>
        <w:rPr>
          <w:rFonts w:ascii="Segoe UI" w:hAnsi="Segoe UI" w:cs="Segoe UI"/>
          <w:bCs/>
          <w:lang w:val="en-GB"/>
        </w:rPr>
      </w:pPr>
      <w:r w:rsidRPr="008D44DC">
        <w:rPr>
          <w:rFonts w:ascii="Segoe UI" w:hAnsi="Segoe UI" w:cs="Segoe UI"/>
          <w:bCs/>
          <w:lang w:val="en-GB"/>
        </w:rPr>
        <w:t>Joel Cooper</w:t>
      </w:r>
      <w:r>
        <w:rPr>
          <w:rFonts w:ascii="Segoe UI" w:hAnsi="Segoe UI" w:cs="Segoe UI"/>
          <w:bCs/>
          <w:lang w:val="en-GB"/>
        </w:rPr>
        <w:t xml:space="preserve">, </w:t>
      </w:r>
      <w:r w:rsidRPr="008D44DC">
        <w:rPr>
          <w:rFonts w:ascii="Segoe UI" w:hAnsi="Segoe UI" w:cs="Segoe UI"/>
          <w:bCs/>
          <w:lang w:val="en-GB"/>
        </w:rPr>
        <w:t>Princeton University</w:t>
      </w:r>
    </w:p>
    <w:p w14:paraId="2430126E" w14:textId="77777777" w:rsidR="00120799" w:rsidRPr="008D44DC" w:rsidRDefault="00120799" w:rsidP="00FC55F1">
      <w:pPr>
        <w:spacing w:after="0" w:line="240" w:lineRule="auto"/>
        <w:rPr>
          <w:rFonts w:ascii="Segoe UI" w:hAnsi="Segoe UI" w:cs="Segoe UI"/>
          <w:bCs/>
          <w:lang w:val="en-GB"/>
        </w:rPr>
      </w:pPr>
    </w:p>
    <w:p w14:paraId="633FCAAB" w14:textId="77777777" w:rsidR="00120799" w:rsidRPr="008D44DC" w:rsidRDefault="00120799" w:rsidP="00FC55F1">
      <w:pPr>
        <w:spacing w:after="0" w:line="240" w:lineRule="auto"/>
        <w:rPr>
          <w:rFonts w:ascii="Segoe UI" w:hAnsi="Segoe UI" w:cs="Segoe UI"/>
          <w:bCs/>
          <w:lang w:val="en-GB"/>
        </w:rPr>
      </w:pPr>
      <w:r w:rsidRPr="008D44DC">
        <w:rPr>
          <w:rFonts w:ascii="Segoe UI" w:hAnsi="Segoe UI" w:cs="Segoe UI"/>
          <w:bCs/>
          <w:lang w:val="en-GB"/>
        </w:rPr>
        <w:t xml:space="preserve">It is becoming increasingly clear that people’s attitudes toward their own health play a crucial role in determining physical and psychological morbidity.  Attitudes toward diet and exercise, for example, influence the degree to which people engage in activities that promote health.  Yet, attitudes toward health seem remarkably resistant to long-term change.  In this talk, I will suggest that among the social processes that make people resist change is cognitive dissonance.  However, I will suggest that cognitive dissonance can be leveraged in creative ways to overcome resistance and exert motivation for healthy change.  I will argue that dissonance can be activated to create the attitude and </w:t>
      </w:r>
      <w:proofErr w:type="spellStart"/>
      <w:r w:rsidRPr="008D44DC">
        <w:rPr>
          <w:rFonts w:ascii="Segoe UI" w:hAnsi="Segoe UI" w:cs="Segoe UI"/>
          <w:bCs/>
          <w:lang w:val="en-GB"/>
        </w:rPr>
        <w:t>behavior</w:t>
      </w:r>
      <w:proofErr w:type="spellEnd"/>
      <w:r w:rsidRPr="008D44DC">
        <w:rPr>
          <w:rFonts w:ascii="Segoe UI" w:hAnsi="Segoe UI" w:cs="Segoe UI"/>
          <w:bCs/>
          <w:lang w:val="en-GB"/>
        </w:rPr>
        <w:t xml:space="preserve"> change necessary for improved health.  I will discuss some empirical finding from our lab that show a dramatic effect of dissonance processes on influencing attitudes toward COVID-19 precautions, as well as other findings that show the effect of dissonance on improving attitudes and </w:t>
      </w:r>
      <w:proofErr w:type="spellStart"/>
      <w:r w:rsidRPr="008D44DC">
        <w:rPr>
          <w:rFonts w:ascii="Segoe UI" w:hAnsi="Segoe UI" w:cs="Segoe UI"/>
          <w:bCs/>
          <w:lang w:val="en-GB"/>
        </w:rPr>
        <w:t>behaviors</w:t>
      </w:r>
      <w:proofErr w:type="spellEnd"/>
      <w:r w:rsidRPr="008D44DC">
        <w:rPr>
          <w:rFonts w:ascii="Segoe UI" w:hAnsi="Segoe UI" w:cs="Segoe UI"/>
          <w:bCs/>
          <w:lang w:val="en-GB"/>
        </w:rPr>
        <w:t xml:space="preserve"> toward healthy eating and exercise. </w:t>
      </w:r>
    </w:p>
    <w:p w14:paraId="61B89D34" w14:textId="77777777" w:rsidR="00E01729" w:rsidRPr="008D44DC" w:rsidRDefault="00E01729" w:rsidP="00FC55F1">
      <w:pPr>
        <w:spacing w:after="0" w:line="240" w:lineRule="auto"/>
        <w:rPr>
          <w:rFonts w:ascii="Segoe UI" w:hAnsi="Segoe UI" w:cs="Segoe UI"/>
          <w:bCs/>
          <w:lang w:val="en-GB"/>
        </w:rPr>
      </w:pPr>
    </w:p>
    <w:sectPr w:rsidR="00E01729" w:rsidRPr="008D44DC" w:rsidSect="002C2B22">
      <w:pgSz w:w="11906" w:h="16838" w:code="9"/>
      <w:pgMar w:top="567" w:right="1418" w:bottom="72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782D7" w14:textId="77777777" w:rsidR="00337ABF" w:rsidRDefault="00337ABF" w:rsidP="00AF51BB">
      <w:pPr>
        <w:spacing w:after="0" w:line="240" w:lineRule="auto"/>
      </w:pPr>
      <w:r>
        <w:separator/>
      </w:r>
    </w:p>
  </w:endnote>
  <w:endnote w:type="continuationSeparator" w:id="0">
    <w:p w14:paraId="2AF6FFA3" w14:textId="77777777" w:rsidR="00337ABF" w:rsidRDefault="00337ABF" w:rsidP="00AF51BB">
      <w:pPr>
        <w:spacing w:after="0" w:line="240" w:lineRule="auto"/>
      </w:pPr>
      <w:r>
        <w:continuationSeparator/>
      </w:r>
    </w:p>
  </w:endnote>
  <w:endnote w:type="continuationNotice" w:id="1">
    <w:p w14:paraId="2CFF6C80" w14:textId="77777777" w:rsidR="00337ABF" w:rsidRDefault="00337A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918B0" w14:textId="77777777" w:rsidR="00337ABF" w:rsidRDefault="00337A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088D7" w14:textId="77777777" w:rsidR="00736BE7" w:rsidRDefault="00736BE7">
    <w:pPr>
      <w:pStyle w:val="Footer"/>
      <w:jc w:val="right"/>
    </w:pPr>
  </w:p>
  <w:p w14:paraId="612E5A2C" w14:textId="77777777" w:rsidR="00736BE7" w:rsidRPr="000F2BBB" w:rsidRDefault="00736BE7" w:rsidP="000F2B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1037E" w14:textId="77777777" w:rsidR="00337ABF" w:rsidRDefault="00337ABF" w:rsidP="00AF51BB">
      <w:pPr>
        <w:spacing w:after="0" w:line="240" w:lineRule="auto"/>
      </w:pPr>
      <w:r>
        <w:separator/>
      </w:r>
    </w:p>
  </w:footnote>
  <w:footnote w:type="continuationSeparator" w:id="0">
    <w:p w14:paraId="14622128" w14:textId="77777777" w:rsidR="00337ABF" w:rsidRDefault="00337ABF" w:rsidP="00AF51BB">
      <w:pPr>
        <w:spacing w:after="0" w:line="240" w:lineRule="auto"/>
      </w:pPr>
      <w:r>
        <w:continuationSeparator/>
      </w:r>
    </w:p>
  </w:footnote>
  <w:footnote w:type="continuationNotice" w:id="1">
    <w:p w14:paraId="47241DB7" w14:textId="77777777" w:rsidR="00337ABF" w:rsidRDefault="00337AB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5665F" w14:textId="77777777" w:rsidR="00337ABF" w:rsidRDefault="00337A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B416A" w14:textId="77777777" w:rsidR="00736BE7" w:rsidRDefault="00337ABF">
    <w:pPr>
      <w:pStyle w:val="Header"/>
    </w:pPr>
    <w:sdt>
      <w:sdtPr>
        <w:id w:val="-598486070"/>
        <w:placeholder>
          <w:docPart w:val="5CB7D1C56F9D49E28E91DD79BD869330"/>
        </w:placeholder>
        <w:temporary/>
        <w:showingPlcHdr/>
      </w:sdtPr>
      <w:sdtEndPr/>
      <w:sdtContent>
        <w:r w:rsidR="00736BE7">
          <w:t>[Hier eingeben]</w:t>
        </w:r>
      </w:sdtContent>
    </w:sdt>
    <w:r w:rsidR="00736BE7">
      <w:ptab w:relativeTo="margin" w:alignment="center" w:leader="none"/>
    </w:r>
    <w:sdt>
      <w:sdtPr>
        <w:id w:val="1356006919"/>
        <w:placeholder>
          <w:docPart w:val="5CB7D1C56F9D49E28E91DD79BD869330"/>
        </w:placeholder>
        <w:temporary/>
        <w:showingPlcHdr/>
      </w:sdtPr>
      <w:sdtEndPr/>
      <w:sdtContent>
        <w:r w:rsidR="00736BE7">
          <w:t>[Hier eingeben]</w:t>
        </w:r>
      </w:sdtContent>
    </w:sdt>
    <w:r w:rsidR="00736BE7">
      <w:ptab w:relativeTo="margin" w:alignment="right" w:leader="none"/>
    </w:r>
    <w:sdt>
      <w:sdtPr>
        <w:id w:val="2048336303"/>
        <w:placeholder>
          <w:docPart w:val="5CB7D1C56F9D49E28E91DD79BD869330"/>
        </w:placeholder>
        <w:temporary/>
        <w:showingPlcHdr/>
      </w:sdtPr>
      <w:sdtEndPr/>
      <w:sdtContent>
        <w:r w:rsidR="00736BE7">
          <w:t>[Hier eingeben]</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4AAA4" w14:textId="77777777" w:rsidR="00736BE7" w:rsidRPr="00B75DFC" w:rsidRDefault="00736BE7" w:rsidP="00B75DFC">
    <w:pPr>
      <w:pStyle w:val="Header"/>
    </w:pPr>
    <w:r>
      <w:t>Practical Information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23B59" w14:textId="77777777" w:rsidR="00736BE7" w:rsidRDefault="00736BE7" w:rsidP="00B75DFC">
    <w:pPr>
      <w:pStyle w:val="Header"/>
    </w:pPr>
  </w:p>
  <w:p w14:paraId="001BCB15" w14:textId="77777777" w:rsidR="00736BE7" w:rsidRPr="00B75DFC" w:rsidRDefault="00736BE7" w:rsidP="00B75DF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C2682" w14:textId="77777777" w:rsidR="00736BE7" w:rsidRPr="00FF75B9" w:rsidRDefault="00736BE7" w:rsidP="00FF75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035BD8"/>
    <w:multiLevelType w:val="hybridMultilevel"/>
    <w:tmpl w:val="2CECC90A"/>
    <w:lvl w:ilvl="0" w:tplc="5750EF98">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FB7739F"/>
    <w:multiLevelType w:val="hybridMultilevel"/>
    <w:tmpl w:val="C6AC2F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A7B0BCC"/>
    <w:multiLevelType w:val="hybridMultilevel"/>
    <w:tmpl w:val="62E43C76"/>
    <w:lvl w:ilvl="0" w:tplc="5750EF98">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48346946">
    <w:abstractNumId w:val="1"/>
  </w:num>
  <w:num w:numId="2" w16cid:durableId="1891644325">
    <w:abstractNumId w:val="0"/>
  </w:num>
  <w:num w:numId="3" w16cid:durableId="16408380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494"/>
    <w:rsid w:val="0000620C"/>
    <w:rsid w:val="00011DF6"/>
    <w:rsid w:val="0001461A"/>
    <w:rsid w:val="00015117"/>
    <w:rsid w:val="000172B2"/>
    <w:rsid w:val="00017D59"/>
    <w:rsid w:val="00033A3C"/>
    <w:rsid w:val="000428D8"/>
    <w:rsid w:val="00045258"/>
    <w:rsid w:val="00046CE4"/>
    <w:rsid w:val="0006185D"/>
    <w:rsid w:val="00063CF1"/>
    <w:rsid w:val="00065CBC"/>
    <w:rsid w:val="00065D43"/>
    <w:rsid w:val="00087B79"/>
    <w:rsid w:val="00090965"/>
    <w:rsid w:val="0009315A"/>
    <w:rsid w:val="000976BA"/>
    <w:rsid w:val="000A0D29"/>
    <w:rsid w:val="000A1472"/>
    <w:rsid w:val="000A462D"/>
    <w:rsid w:val="000B2728"/>
    <w:rsid w:val="000B6945"/>
    <w:rsid w:val="000B78F6"/>
    <w:rsid w:val="000C0759"/>
    <w:rsid w:val="000C1FD4"/>
    <w:rsid w:val="000C2B3F"/>
    <w:rsid w:val="000C70F4"/>
    <w:rsid w:val="000D3FBB"/>
    <w:rsid w:val="000E05A8"/>
    <w:rsid w:val="000E4272"/>
    <w:rsid w:val="000E43E7"/>
    <w:rsid w:val="000E4423"/>
    <w:rsid w:val="000E68B4"/>
    <w:rsid w:val="000F28FA"/>
    <w:rsid w:val="000F2BBB"/>
    <w:rsid w:val="000F56C4"/>
    <w:rsid w:val="001048A4"/>
    <w:rsid w:val="0010592D"/>
    <w:rsid w:val="0010624F"/>
    <w:rsid w:val="00111843"/>
    <w:rsid w:val="00120799"/>
    <w:rsid w:val="001316AC"/>
    <w:rsid w:val="0013262F"/>
    <w:rsid w:val="001668C9"/>
    <w:rsid w:val="00172D27"/>
    <w:rsid w:val="0017483C"/>
    <w:rsid w:val="0018409E"/>
    <w:rsid w:val="00184227"/>
    <w:rsid w:val="00184D0F"/>
    <w:rsid w:val="00185756"/>
    <w:rsid w:val="00185EAE"/>
    <w:rsid w:val="001875ED"/>
    <w:rsid w:val="00187D33"/>
    <w:rsid w:val="00191757"/>
    <w:rsid w:val="001946FE"/>
    <w:rsid w:val="001A24DD"/>
    <w:rsid w:val="001A3BA1"/>
    <w:rsid w:val="001A444B"/>
    <w:rsid w:val="001A76D7"/>
    <w:rsid w:val="001B522A"/>
    <w:rsid w:val="001B7890"/>
    <w:rsid w:val="001C1149"/>
    <w:rsid w:val="001C3DAC"/>
    <w:rsid w:val="001D1F0E"/>
    <w:rsid w:val="001D5365"/>
    <w:rsid w:val="001E41AC"/>
    <w:rsid w:val="001E656F"/>
    <w:rsid w:val="001F61B2"/>
    <w:rsid w:val="002061B6"/>
    <w:rsid w:val="00207B2D"/>
    <w:rsid w:val="00207FA4"/>
    <w:rsid w:val="00224496"/>
    <w:rsid w:val="0023386B"/>
    <w:rsid w:val="002368F8"/>
    <w:rsid w:val="002373C3"/>
    <w:rsid w:val="00244DD7"/>
    <w:rsid w:val="00252B8A"/>
    <w:rsid w:val="0025764E"/>
    <w:rsid w:val="0026351D"/>
    <w:rsid w:val="00281D0F"/>
    <w:rsid w:val="002A4483"/>
    <w:rsid w:val="002A4565"/>
    <w:rsid w:val="002A6F1A"/>
    <w:rsid w:val="002B0A3F"/>
    <w:rsid w:val="002C2B22"/>
    <w:rsid w:val="002D2B66"/>
    <w:rsid w:val="002D511E"/>
    <w:rsid w:val="002D7644"/>
    <w:rsid w:val="002E30FC"/>
    <w:rsid w:val="002E45FB"/>
    <w:rsid w:val="002E4638"/>
    <w:rsid w:val="0030462D"/>
    <w:rsid w:val="003078A1"/>
    <w:rsid w:val="00312283"/>
    <w:rsid w:val="003152C8"/>
    <w:rsid w:val="00322ED0"/>
    <w:rsid w:val="00332D4D"/>
    <w:rsid w:val="00334393"/>
    <w:rsid w:val="00337ABF"/>
    <w:rsid w:val="00337CE4"/>
    <w:rsid w:val="00342171"/>
    <w:rsid w:val="003427DC"/>
    <w:rsid w:val="00343406"/>
    <w:rsid w:val="00343CBA"/>
    <w:rsid w:val="00345593"/>
    <w:rsid w:val="00357670"/>
    <w:rsid w:val="0036171D"/>
    <w:rsid w:val="00361783"/>
    <w:rsid w:val="0037429A"/>
    <w:rsid w:val="003752C2"/>
    <w:rsid w:val="0038492C"/>
    <w:rsid w:val="00386383"/>
    <w:rsid w:val="003A10DE"/>
    <w:rsid w:val="003A126B"/>
    <w:rsid w:val="003A191F"/>
    <w:rsid w:val="003B7B4B"/>
    <w:rsid w:val="003C137A"/>
    <w:rsid w:val="003C15EF"/>
    <w:rsid w:val="003C19A9"/>
    <w:rsid w:val="003C3538"/>
    <w:rsid w:val="003C44C0"/>
    <w:rsid w:val="003C6AF6"/>
    <w:rsid w:val="003E51D2"/>
    <w:rsid w:val="003F100C"/>
    <w:rsid w:val="003F6BDA"/>
    <w:rsid w:val="003F7DF4"/>
    <w:rsid w:val="004038EA"/>
    <w:rsid w:val="004051E0"/>
    <w:rsid w:val="00411D86"/>
    <w:rsid w:val="00416A62"/>
    <w:rsid w:val="0041707B"/>
    <w:rsid w:val="00424190"/>
    <w:rsid w:val="00424651"/>
    <w:rsid w:val="00425126"/>
    <w:rsid w:val="00425636"/>
    <w:rsid w:val="00434C04"/>
    <w:rsid w:val="00437E1B"/>
    <w:rsid w:val="00450038"/>
    <w:rsid w:val="00452215"/>
    <w:rsid w:val="004578BC"/>
    <w:rsid w:val="00457A08"/>
    <w:rsid w:val="00471196"/>
    <w:rsid w:val="00474ECB"/>
    <w:rsid w:val="00475CD6"/>
    <w:rsid w:val="004775F8"/>
    <w:rsid w:val="004778AF"/>
    <w:rsid w:val="00482DE1"/>
    <w:rsid w:val="004858F1"/>
    <w:rsid w:val="00490E80"/>
    <w:rsid w:val="00495422"/>
    <w:rsid w:val="004A23B6"/>
    <w:rsid w:val="004A7896"/>
    <w:rsid w:val="004B376C"/>
    <w:rsid w:val="004B4971"/>
    <w:rsid w:val="004B4D56"/>
    <w:rsid w:val="004B52DD"/>
    <w:rsid w:val="004B71BA"/>
    <w:rsid w:val="004B7A3F"/>
    <w:rsid w:val="004C37A5"/>
    <w:rsid w:val="004D1E57"/>
    <w:rsid w:val="004E0C85"/>
    <w:rsid w:val="004E5D76"/>
    <w:rsid w:val="004E60DD"/>
    <w:rsid w:val="004F14DF"/>
    <w:rsid w:val="004F29CA"/>
    <w:rsid w:val="004F6012"/>
    <w:rsid w:val="00502C6F"/>
    <w:rsid w:val="00513226"/>
    <w:rsid w:val="00516419"/>
    <w:rsid w:val="00517390"/>
    <w:rsid w:val="005173F6"/>
    <w:rsid w:val="00517878"/>
    <w:rsid w:val="00522D78"/>
    <w:rsid w:val="0053723F"/>
    <w:rsid w:val="0054521C"/>
    <w:rsid w:val="00551007"/>
    <w:rsid w:val="00555453"/>
    <w:rsid w:val="00561A45"/>
    <w:rsid w:val="005719A3"/>
    <w:rsid w:val="00573562"/>
    <w:rsid w:val="0058484B"/>
    <w:rsid w:val="0058496E"/>
    <w:rsid w:val="00586966"/>
    <w:rsid w:val="00593877"/>
    <w:rsid w:val="005940F3"/>
    <w:rsid w:val="005966AB"/>
    <w:rsid w:val="005A2D86"/>
    <w:rsid w:val="005B471F"/>
    <w:rsid w:val="005B7D2D"/>
    <w:rsid w:val="005C19E3"/>
    <w:rsid w:val="005C1C70"/>
    <w:rsid w:val="005C5E25"/>
    <w:rsid w:val="005D0A95"/>
    <w:rsid w:val="005E1D38"/>
    <w:rsid w:val="005E5F72"/>
    <w:rsid w:val="005F497C"/>
    <w:rsid w:val="005F5D2A"/>
    <w:rsid w:val="00600B09"/>
    <w:rsid w:val="00605B27"/>
    <w:rsid w:val="00606161"/>
    <w:rsid w:val="00610FDF"/>
    <w:rsid w:val="00625575"/>
    <w:rsid w:val="00632934"/>
    <w:rsid w:val="006356C4"/>
    <w:rsid w:val="006361B1"/>
    <w:rsid w:val="00640952"/>
    <w:rsid w:val="00646338"/>
    <w:rsid w:val="006471D3"/>
    <w:rsid w:val="006519C6"/>
    <w:rsid w:val="006611E2"/>
    <w:rsid w:val="006627D0"/>
    <w:rsid w:val="00666089"/>
    <w:rsid w:val="00667AA6"/>
    <w:rsid w:val="00673CDB"/>
    <w:rsid w:val="006745BF"/>
    <w:rsid w:val="00677191"/>
    <w:rsid w:val="00682601"/>
    <w:rsid w:val="006966CC"/>
    <w:rsid w:val="006A07F1"/>
    <w:rsid w:val="006A4EDD"/>
    <w:rsid w:val="006B425E"/>
    <w:rsid w:val="006B630E"/>
    <w:rsid w:val="006B6742"/>
    <w:rsid w:val="006D72AA"/>
    <w:rsid w:val="006E1966"/>
    <w:rsid w:val="006E41A7"/>
    <w:rsid w:val="006F0D8C"/>
    <w:rsid w:val="006F193B"/>
    <w:rsid w:val="006F3813"/>
    <w:rsid w:val="006F409A"/>
    <w:rsid w:val="007047A0"/>
    <w:rsid w:val="00705055"/>
    <w:rsid w:val="00707336"/>
    <w:rsid w:val="00712C91"/>
    <w:rsid w:val="00722188"/>
    <w:rsid w:val="00725A78"/>
    <w:rsid w:val="00736BE7"/>
    <w:rsid w:val="00737374"/>
    <w:rsid w:val="00737DBA"/>
    <w:rsid w:val="00741A13"/>
    <w:rsid w:val="00752ADE"/>
    <w:rsid w:val="00753161"/>
    <w:rsid w:val="00760702"/>
    <w:rsid w:val="00771932"/>
    <w:rsid w:val="00771AEC"/>
    <w:rsid w:val="00781217"/>
    <w:rsid w:val="0078169D"/>
    <w:rsid w:val="007831AA"/>
    <w:rsid w:val="00784BB7"/>
    <w:rsid w:val="00792A43"/>
    <w:rsid w:val="007A3508"/>
    <w:rsid w:val="007A4775"/>
    <w:rsid w:val="007D408A"/>
    <w:rsid w:val="007D45F5"/>
    <w:rsid w:val="007F08A1"/>
    <w:rsid w:val="007F23D1"/>
    <w:rsid w:val="007F62D7"/>
    <w:rsid w:val="007F67C7"/>
    <w:rsid w:val="007F7AD7"/>
    <w:rsid w:val="008020D2"/>
    <w:rsid w:val="008062E0"/>
    <w:rsid w:val="00820505"/>
    <w:rsid w:val="00820635"/>
    <w:rsid w:val="00820A7A"/>
    <w:rsid w:val="00826D28"/>
    <w:rsid w:val="00827F70"/>
    <w:rsid w:val="0083098E"/>
    <w:rsid w:val="00834FF4"/>
    <w:rsid w:val="008412EA"/>
    <w:rsid w:val="00857BBA"/>
    <w:rsid w:val="00862CC2"/>
    <w:rsid w:val="00864C1A"/>
    <w:rsid w:val="00866831"/>
    <w:rsid w:val="00877C2B"/>
    <w:rsid w:val="00890076"/>
    <w:rsid w:val="00894DE5"/>
    <w:rsid w:val="008A26BC"/>
    <w:rsid w:val="008A3AA0"/>
    <w:rsid w:val="008B057C"/>
    <w:rsid w:val="008B48C6"/>
    <w:rsid w:val="008C4B3E"/>
    <w:rsid w:val="008D081A"/>
    <w:rsid w:val="008D1F8E"/>
    <w:rsid w:val="008D44DC"/>
    <w:rsid w:val="008D6021"/>
    <w:rsid w:val="008D7591"/>
    <w:rsid w:val="008E1D5B"/>
    <w:rsid w:val="008E2C95"/>
    <w:rsid w:val="008E6E53"/>
    <w:rsid w:val="008F0409"/>
    <w:rsid w:val="008F1827"/>
    <w:rsid w:val="009005EA"/>
    <w:rsid w:val="009038B4"/>
    <w:rsid w:val="00911646"/>
    <w:rsid w:val="00927C22"/>
    <w:rsid w:val="009320DF"/>
    <w:rsid w:val="00933D67"/>
    <w:rsid w:val="00947A3F"/>
    <w:rsid w:val="0095060D"/>
    <w:rsid w:val="0095277F"/>
    <w:rsid w:val="00954BDF"/>
    <w:rsid w:val="00961524"/>
    <w:rsid w:val="00962AA4"/>
    <w:rsid w:val="00964D22"/>
    <w:rsid w:val="00967220"/>
    <w:rsid w:val="009679DC"/>
    <w:rsid w:val="0098471D"/>
    <w:rsid w:val="00987159"/>
    <w:rsid w:val="0099305A"/>
    <w:rsid w:val="009945E9"/>
    <w:rsid w:val="009952A7"/>
    <w:rsid w:val="009A31F0"/>
    <w:rsid w:val="009A50E4"/>
    <w:rsid w:val="009B2D46"/>
    <w:rsid w:val="009B3EA9"/>
    <w:rsid w:val="009C1603"/>
    <w:rsid w:val="009C2FD2"/>
    <w:rsid w:val="009C6B65"/>
    <w:rsid w:val="009D59C7"/>
    <w:rsid w:val="009D7180"/>
    <w:rsid w:val="009E4C86"/>
    <w:rsid w:val="009E7AD8"/>
    <w:rsid w:val="009E7EF3"/>
    <w:rsid w:val="009F1127"/>
    <w:rsid w:val="009F2078"/>
    <w:rsid w:val="009F22B2"/>
    <w:rsid w:val="009F457F"/>
    <w:rsid w:val="009F5AB4"/>
    <w:rsid w:val="009F5B13"/>
    <w:rsid w:val="00A02E36"/>
    <w:rsid w:val="00A039E8"/>
    <w:rsid w:val="00A11E60"/>
    <w:rsid w:val="00A13A8D"/>
    <w:rsid w:val="00A1537F"/>
    <w:rsid w:val="00A17F1E"/>
    <w:rsid w:val="00A22BCE"/>
    <w:rsid w:val="00A33E83"/>
    <w:rsid w:val="00A34F2E"/>
    <w:rsid w:val="00A41180"/>
    <w:rsid w:val="00A4135E"/>
    <w:rsid w:val="00A4787C"/>
    <w:rsid w:val="00A51B6F"/>
    <w:rsid w:val="00A5366D"/>
    <w:rsid w:val="00A56B42"/>
    <w:rsid w:val="00A63428"/>
    <w:rsid w:val="00A76A5A"/>
    <w:rsid w:val="00A80494"/>
    <w:rsid w:val="00A81D49"/>
    <w:rsid w:val="00A83939"/>
    <w:rsid w:val="00A86B25"/>
    <w:rsid w:val="00A90FA8"/>
    <w:rsid w:val="00A95B6F"/>
    <w:rsid w:val="00AA4DAC"/>
    <w:rsid w:val="00AB4580"/>
    <w:rsid w:val="00AB6605"/>
    <w:rsid w:val="00AC0D53"/>
    <w:rsid w:val="00AC5352"/>
    <w:rsid w:val="00AD6050"/>
    <w:rsid w:val="00AD7CB4"/>
    <w:rsid w:val="00AE6D36"/>
    <w:rsid w:val="00AF3E86"/>
    <w:rsid w:val="00AF51BB"/>
    <w:rsid w:val="00B055C9"/>
    <w:rsid w:val="00B210D7"/>
    <w:rsid w:val="00B413F6"/>
    <w:rsid w:val="00B4618C"/>
    <w:rsid w:val="00B502C9"/>
    <w:rsid w:val="00B57775"/>
    <w:rsid w:val="00B64987"/>
    <w:rsid w:val="00B64A3C"/>
    <w:rsid w:val="00B675D2"/>
    <w:rsid w:val="00B72DC9"/>
    <w:rsid w:val="00B75DFC"/>
    <w:rsid w:val="00B76A74"/>
    <w:rsid w:val="00B944B2"/>
    <w:rsid w:val="00B9576E"/>
    <w:rsid w:val="00BA0C55"/>
    <w:rsid w:val="00BA3DDD"/>
    <w:rsid w:val="00BA5266"/>
    <w:rsid w:val="00BC17EE"/>
    <w:rsid w:val="00BC26C6"/>
    <w:rsid w:val="00BC298C"/>
    <w:rsid w:val="00BC2DF1"/>
    <w:rsid w:val="00BC3004"/>
    <w:rsid w:val="00BC4E0C"/>
    <w:rsid w:val="00BC4ECD"/>
    <w:rsid w:val="00BD347D"/>
    <w:rsid w:val="00BD49A1"/>
    <w:rsid w:val="00BE3D39"/>
    <w:rsid w:val="00BE529F"/>
    <w:rsid w:val="00BE6A53"/>
    <w:rsid w:val="00BF0D3C"/>
    <w:rsid w:val="00C00B53"/>
    <w:rsid w:val="00C04820"/>
    <w:rsid w:val="00C10769"/>
    <w:rsid w:val="00C127FE"/>
    <w:rsid w:val="00C13776"/>
    <w:rsid w:val="00C22CE2"/>
    <w:rsid w:val="00C22CFA"/>
    <w:rsid w:val="00C25630"/>
    <w:rsid w:val="00C258BD"/>
    <w:rsid w:val="00C25957"/>
    <w:rsid w:val="00C27458"/>
    <w:rsid w:val="00C27C5C"/>
    <w:rsid w:val="00C32EE5"/>
    <w:rsid w:val="00C33C0D"/>
    <w:rsid w:val="00C37BF7"/>
    <w:rsid w:val="00C432EA"/>
    <w:rsid w:val="00C4502F"/>
    <w:rsid w:val="00C46FBE"/>
    <w:rsid w:val="00C4715E"/>
    <w:rsid w:val="00C50FF3"/>
    <w:rsid w:val="00C53157"/>
    <w:rsid w:val="00C5409D"/>
    <w:rsid w:val="00C540BE"/>
    <w:rsid w:val="00C61AC4"/>
    <w:rsid w:val="00C627C9"/>
    <w:rsid w:val="00C63EE9"/>
    <w:rsid w:val="00C74A43"/>
    <w:rsid w:val="00C81783"/>
    <w:rsid w:val="00C823E5"/>
    <w:rsid w:val="00C8546F"/>
    <w:rsid w:val="00C91A24"/>
    <w:rsid w:val="00C92C75"/>
    <w:rsid w:val="00C96B20"/>
    <w:rsid w:val="00CA166E"/>
    <w:rsid w:val="00CA204B"/>
    <w:rsid w:val="00CA78C0"/>
    <w:rsid w:val="00CB177E"/>
    <w:rsid w:val="00CB4353"/>
    <w:rsid w:val="00CB4B1E"/>
    <w:rsid w:val="00CC229D"/>
    <w:rsid w:val="00CD1821"/>
    <w:rsid w:val="00CD20DA"/>
    <w:rsid w:val="00CD36F0"/>
    <w:rsid w:val="00CF3232"/>
    <w:rsid w:val="00CF3858"/>
    <w:rsid w:val="00CF6ABA"/>
    <w:rsid w:val="00CF7F7C"/>
    <w:rsid w:val="00D12D7D"/>
    <w:rsid w:val="00D13E9F"/>
    <w:rsid w:val="00D13EDC"/>
    <w:rsid w:val="00D158F7"/>
    <w:rsid w:val="00D15F21"/>
    <w:rsid w:val="00D225CF"/>
    <w:rsid w:val="00D25282"/>
    <w:rsid w:val="00D27AF9"/>
    <w:rsid w:val="00D31761"/>
    <w:rsid w:val="00D31B3C"/>
    <w:rsid w:val="00D33542"/>
    <w:rsid w:val="00D37A2B"/>
    <w:rsid w:val="00D37E32"/>
    <w:rsid w:val="00D43CE1"/>
    <w:rsid w:val="00D44C52"/>
    <w:rsid w:val="00D5280D"/>
    <w:rsid w:val="00D56B53"/>
    <w:rsid w:val="00D5741B"/>
    <w:rsid w:val="00D60D58"/>
    <w:rsid w:val="00D6233B"/>
    <w:rsid w:val="00D67301"/>
    <w:rsid w:val="00D73966"/>
    <w:rsid w:val="00D73C6F"/>
    <w:rsid w:val="00D757B7"/>
    <w:rsid w:val="00D82041"/>
    <w:rsid w:val="00D87322"/>
    <w:rsid w:val="00D905E4"/>
    <w:rsid w:val="00D95FC6"/>
    <w:rsid w:val="00D97533"/>
    <w:rsid w:val="00DA6386"/>
    <w:rsid w:val="00DA63F0"/>
    <w:rsid w:val="00DA6BC3"/>
    <w:rsid w:val="00DB2DDD"/>
    <w:rsid w:val="00DB3813"/>
    <w:rsid w:val="00DB4766"/>
    <w:rsid w:val="00DC2A42"/>
    <w:rsid w:val="00DC4056"/>
    <w:rsid w:val="00DC4B81"/>
    <w:rsid w:val="00DC6AE2"/>
    <w:rsid w:val="00DC7CD0"/>
    <w:rsid w:val="00DD261A"/>
    <w:rsid w:val="00DD44F2"/>
    <w:rsid w:val="00DE6EC1"/>
    <w:rsid w:val="00DF17B5"/>
    <w:rsid w:val="00DF1C23"/>
    <w:rsid w:val="00DF3105"/>
    <w:rsid w:val="00DF659A"/>
    <w:rsid w:val="00E01729"/>
    <w:rsid w:val="00E11C2E"/>
    <w:rsid w:val="00E13C40"/>
    <w:rsid w:val="00E148FC"/>
    <w:rsid w:val="00E1726B"/>
    <w:rsid w:val="00E209B7"/>
    <w:rsid w:val="00E229C5"/>
    <w:rsid w:val="00E36511"/>
    <w:rsid w:val="00E3732C"/>
    <w:rsid w:val="00E41CF5"/>
    <w:rsid w:val="00E42A88"/>
    <w:rsid w:val="00E44A17"/>
    <w:rsid w:val="00E4763A"/>
    <w:rsid w:val="00E5017E"/>
    <w:rsid w:val="00E516E8"/>
    <w:rsid w:val="00E5442B"/>
    <w:rsid w:val="00E55558"/>
    <w:rsid w:val="00E60DBE"/>
    <w:rsid w:val="00E61193"/>
    <w:rsid w:val="00E62C4C"/>
    <w:rsid w:val="00E652E2"/>
    <w:rsid w:val="00E66748"/>
    <w:rsid w:val="00E66CA4"/>
    <w:rsid w:val="00E709BB"/>
    <w:rsid w:val="00E74031"/>
    <w:rsid w:val="00E75322"/>
    <w:rsid w:val="00E80627"/>
    <w:rsid w:val="00E841F2"/>
    <w:rsid w:val="00E86499"/>
    <w:rsid w:val="00E87AB4"/>
    <w:rsid w:val="00EA00E7"/>
    <w:rsid w:val="00EA13CE"/>
    <w:rsid w:val="00EB0802"/>
    <w:rsid w:val="00EB138B"/>
    <w:rsid w:val="00EB56D3"/>
    <w:rsid w:val="00EC0E8E"/>
    <w:rsid w:val="00EC21D3"/>
    <w:rsid w:val="00ED16C1"/>
    <w:rsid w:val="00EF00FA"/>
    <w:rsid w:val="00F03BBA"/>
    <w:rsid w:val="00F3163E"/>
    <w:rsid w:val="00F31AA6"/>
    <w:rsid w:val="00F435C4"/>
    <w:rsid w:val="00F462C3"/>
    <w:rsid w:val="00F51C00"/>
    <w:rsid w:val="00F5522C"/>
    <w:rsid w:val="00F60B01"/>
    <w:rsid w:val="00F63CB1"/>
    <w:rsid w:val="00F64EDE"/>
    <w:rsid w:val="00F67139"/>
    <w:rsid w:val="00F74593"/>
    <w:rsid w:val="00FA1FCE"/>
    <w:rsid w:val="00FA65B2"/>
    <w:rsid w:val="00FA7680"/>
    <w:rsid w:val="00FB4507"/>
    <w:rsid w:val="00FB4A35"/>
    <w:rsid w:val="00FB75EF"/>
    <w:rsid w:val="00FC3C63"/>
    <w:rsid w:val="00FC55F1"/>
    <w:rsid w:val="00FC673D"/>
    <w:rsid w:val="00FD0032"/>
    <w:rsid w:val="00FD5A46"/>
    <w:rsid w:val="00FE0431"/>
    <w:rsid w:val="00FE1FE6"/>
    <w:rsid w:val="00FE642D"/>
    <w:rsid w:val="00FE767F"/>
    <w:rsid w:val="00FF2028"/>
    <w:rsid w:val="00FF47D7"/>
    <w:rsid w:val="00FF75B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B1DEC2"/>
  <w15:docId w15:val="{D400B223-A126-487C-9FB3-97005CEE4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804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F51BB"/>
    <w:pPr>
      <w:tabs>
        <w:tab w:val="center" w:pos="4536"/>
        <w:tab w:val="right" w:pos="9072"/>
      </w:tabs>
      <w:spacing w:after="0" w:line="240" w:lineRule="auto"/>
    </w:pPr>
  </w:style>
  <w:style w:type="character" w:customStyle="1" w:styleId="HeaderChar">
    <w:name w:val="Header Char"/>
    <w:basedOn w:val="DefaultParagraphFont"/>
    <w:link w:val="Header"/>
    <w:uiPriority w:val="99"/>
    <w:rsid w:val="00AF51BB"/>
  </w:style>
  <w:style w:type="paragraph" w:styleId="Footer">
    <w:name w:val="footer"/>
    <w:basedOn w:val="Normal"/>
    <w:link w:val="FooterChar"/>
    <w:uiPriority w:val="99"/>
    <w:unhideWhenUsed/>
    <w:rsid w:val="00AF51BB"/>
    <w:pPr>
      <w:tabs>
        <w:tab w:val="center" w:pos="4536"/>
        <w:tab w:val="right" w:pos="9072"/>
      </w:tabs>
      <w:spacing w:after="0" w:line="240" w:lineRule="auto"/>
    </w:pPr>
  </w:style>
  <w:style w:type="character" w:customStyle="1" w:styleId="FooterChar">
    <w:name w:val="Footer Char"/>
    <w:basedOn w:val="DefaultParagraphFont"/>
    <w:link w:val="Footer"/>
    <w:uiPriority w:val="99"/>
    <w:rsid w:val="00AF51BB"/>
  </w:style>
  <w:style w:type="character" w:styleId="IntenseReference">
    <w:name w:val="Intense Reference"/>
    <w:basedOn w:val="DefaultParagraphFont"/>
    <w:uiPriority w:val="32"/>
    <w:qFormat/>
    <w:rsid w:val="00FC673D"/>
    <w:rPr>
      <w:b/>
      <w:bCs/>
      <w:smallCaps/>
      <w:color w:val="5B9BD5" w:themeColor="accent1"/>
      <w:spacing w:val="5"/>
    </w:rPr>
  </w:style>
  <w:style w:type="character" w:customStyle="1" w:styleId="st">
    <w:name w:val="st"/>
    <w:basedOn w:val="DefaultParagraphFont"/>
    <w:rsid w:val="00FC673D"/>
  </w:style>
  <w:style w:type="paragraph" w:styleId="BodyText">
    <w:name w:val="Body Text"/>
    <w:basedOn w:val="Normal"/>
    <w:link w:val="BodyTextChar"/>
    <w:uiPriority w:val="99"/>
    <w:rsid w:val="00FC673D"/>
    <w:pPr>
      <w:spacing w:after="0" w:line="240" w:lineRule="auto"/>
      <w:ind w:right="-154"/>
      <w:jc w:val="both"/>
    </w:pPr>
    <w:rPr>
      <w:rFonts w:ascii="Times New Roman" w:eastAsia="Times New Roman" w:hAnsi="Times New Roman" w:cs="Times New Roman"/>
      <w:sz w:val="24"/>
      <w:szCs w:val="20"/>
      <w:lang w:val="x-none" w:eastAsia="x-none"/>
    </w:rPr>
  </w:style>
  <w:style w:type="character" w:customStyle="1" w:styleId="BodyTextChar">
    <w:name w:val="Body Text Char"/>
    <w:basedOn w:val="DefaultParagraphFont"/>
    <w:link w:val="BodyText"/>
    <w:uiPriority w:val="99"/>
    <w:rsid w:val="00FC673D"/>
    <w:rPr>
      <w:rFonts w:ascii="Times New Roman" w:eastAsia="Times New Roman" w:hAnsi="Times New Roman" w:cs="Times New Roman"/>
      <w:sz w:val="24"/>
      <w:szCs w:val="20"/>
      <w:lang w:val="x-none" w:eastAsia="x-none"/>
    </w:rPr>
  </w:style>
  <w:style w:type="character" w:styleId="HTMLTypewriter">
    <w:name w:val="HTML Typewriter"/>
    <w:semiHidden/>
    <w:rsid w:val="00FC673D"/>
    <w:rPr>
      <w:rFonts w:ascii="Arial Unicode MS" w:eastAsia="Arial Unicode MS" w:hAnsi="Arial Unicode MS" w:cs="Arial Unicode MS"/>
      <w:sz w:val="20"/>
      <w:szCs w:val="20"/>
    </w:rPr>
  </w:style>
  <w:style w:type="character" w:styleId="Strong">
    <w:name w:val="Strong"/>
    <w:basedOn w:val="DefaultParagraphFont"/>
    <w:uiPriority w:val="22"/>
    <w:qFormat/>
    <w:rsid w:val="00FC673D"/>
    <w:rPr>
      <w:b/>
      <w:bCs/>
    </w:rPr>
  </w:style>
  <w:style w:type="paragraph" w:customStyle="1" w:styleId="APA-normal">
    <w:name w:val="APA - normal"/>
    <w:basedOn w:val="Normal"/>
    <w:link w:val="APA-normalZnak"/>
    <w:qFormat/>
    <w:rsid w:val="00FC673D"/>
    <w:pPr>
      <w:spacing w:after="0" w:line="480" w:lineRule="auto"/>
      <w:ind w:firstLine="709"/>
    </w:pPr>
    <w:rPr>
      <w:rFonts w:ascii="Times New Roman" w:eastAsia="Times New Roman" w:hAnsi="Times New Roman" w:cs="Times New Roman"/>
      <w:sz w:val="24"/>
      <w:szCs w:val="24"/>
      <w:lang w:val="en-US" w:eastAsia="x-none"/>
    </w:rPr>
  </w:style>
  <w:style w:type="character" w:customStyle="1" w:styleId="APA-normalZnak">
    <w:name w:val="APA - normal Znak"/>
    <w:link w:val="APA-normal"/>
    <w:locked/>
    <w:rsid w:val="00FC673D"/>
    <w:rPr>
      <w:rFonts w:ascii="Times New Roman" w:eastAsia="Times New Roman" w:hAnsi="Times New Roman" w:cs="Times New Roman"/>
      <w:sz w:val="24"/>
      <w:szCs w:val="24"/>
      <w:lang w:val="en-US" w:eastAsia="x-none"/>
    </w:rPr>
  </w:style>
  <w:style w:type="paragraph" w:styleId="NormalWeb">
    <w:name w:val="Normal (Web)"/>
    <w:basedOn w:val="Normal"/>
    <w:uiPriority w:val="99"/>
    <w:unhideWhenUsed/>
    <w:rsid w:val="003F100C"/>
    <w:pPr>
      <w:spacing w:after="0" w:line="240" w:lineRule="auto"/>
    </w:pPr>
    <w:rPr>
      <w:rFonts w:ascii="Times New Roman" w:hAnsi="Times New Roman" w:cs="Times New Roman"/>
      <w:color w:val="000000"/>
      <w:sz w:val="24"/>
      <w:szCs w:val="24"/>
      <w:lang w:eastAsia="de-DE"/>
    </w:rPr>
  </w:style>
  <w:style w:type="paragraph" w:customStyle="1" w:styleId="ecxmsonormal">
    <w:name w:val="ecxmsonormal"/>
    <w:basedOn w:val="Normal"/>
    <w:rsid w:val="003F100C"/>
    <w:pPr>
      <w:spacing w:before="100" w:beforeAutospacing="1" w:after="100" w:afterAutospacing="1" w:line="240" w:lineRule="auto"/>
    </w:pPr>
    <w:rPr>
      <w:rFonts w:ascii="Times New Roman" w:hAnsi="Times New Roman" w:cs="Times New Roman"/>
      <w:color w:val="000000"/>
      <w:sz w:val="24"/>
      <w:szCs w:val="24"/>
      <w:lang w:eastAsia="de-DE"/>
    </w:rPr>
  </w:style>
  <w:style w:type="character" w:customStyle="1" w:styleId="ecxapple-converted-space">
    <w:name w:val="ecxapple-converted-space"/>
    <w:basedOn w:val="DefaultParagraphFont"/>
    <w:rsid w:val="003F100C"/>
  </w:style>
  <w:style w:type="character" w:customStyle="1" w:styleId="apple-converted-space">
    <w:name w:val="apple-converted-space"/>
    <w:basedOn w:val="DefaultParagraphFont"/>
    <w:rsid w:val="003F100C"/>
  </w:style>
  <w:style w:type="paragraph" w:customStyle="1" w:styleId="Lijstalinea1">
    <w:name w:val="Lijstalinea1"/>
    <w:basedOn w:val="Normal"/>
    <w:rsid w:val="003F100C"/>
    <w:pPr>
      <w:spacing w:after="200" w:line="276" w:lineRule="auto"/>
      <w:ind w:left="720"/>
    </w:pPr>
    <w:rPr>
      <w:rFonts w:ascii="Calibri" w:eastAsia="SimSun" w:hAnsi="Calibri" w:cs="Times New Roman"/>
      <w:lang w:val="en-US" w:eastAsia="zh-CN"/>
    </w:rPr>
  </w:style>
  <w:style w:type="paragraph" w:customStyle="1" w:styleId="AuthorInfo">
    <w:name w:val="Author Info"/>
    <w:basedOn w:val="Normal"/>
    <w:rsid w:val="003F100C"/>
    <w:pPr>
      <w:tabs>
        <w:tab w:val="right" w:pos="8640"/>
      </w:tabs>
      <w:spacing w:after="0" w:line="480" w:lineRule="auto"/>
      <w:jc w:val="center"/>
    </w:pPr>
    <w:rPr>
      <w:rFonts w:ascii="Times New Roman" w:eastAsia="Times New Roman" w:hAnsi="Times New Roman" w:cs="Times New Roman"/>
      <w:sz w:val="24"/>
      <w:szCs w:val="24"/>
      <w:lang w:val="en-US"/>
    </w:rPr>
  </w:style>
  <w:style w:type="paragraph" w:styleId="NoSpacing">
    <w:name w:val="No Spacing"/>
    <w:uiPriority w:val="1"/>
    <w:qFormat/>
    <w:rsid w:val="00BA5266"/>
    <w:pPr>
      <w:spacing w:after="0" w:line="240" w:lineRule="auto"/>
    </w:pPr>
  </w:style>
  <w:style w:type="paragraph" w:styleId="HTMLPreformatted">
    <w:name w:val="HTML Preformatted"/>
    <w:basedOn w:val="Normal"/>
    <w:link w:val="HTMLPreformattedChar"/>
    <w:uiPriority w:val="99"/>
    <w:unhideWhenUsed/>
    <w:rsid w:val="009C2F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lang w:eastAsia="de-DE"/>
    </w:rPr>
  </w:style>
  <w:style w:type="character" w:customStyle="1" w:styleId="HTMLPreformattedChar">
    <w:name w:val="HTML Preformatted Char"/>
    <w:basedOn w:val="DefaultParagraphFont"/>
    <w:link w:val="HTMLPreformatted"/>
    <w:uiPriority w:val="99"/>
    <w:rsid w:val="009C2FD2"/>
    <w:rPr>
      <w:rFonts w:ascii="Courier New" w:hAnsi="Courier New" w:cs="Courier New"/>
      <w:color w:val="000000"/>
      <w:sz w:val="20"/>
      <w:szCs w:val="20"/>
      <w:lang w:eastAsia="de-DE"/>
    </w:rPr>
  </w:style>
  <w:style w:type="paragraph" w:customStyle="1" w:styleId="Default">
    <w:name w:val="Default"/>
    <w:rsid w:val="001F61B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ody">
    <w:name w:val="Body"/>
    <w:rsid w:val="000E4272"/>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de-DE"/>
    </w:rPr>
  </w:style>
  <w:style w:type="character" w:styleId="Hyperlink">
    <w:name w:val="Hyperlink"/>
    <w:basedOn w:val="DefaultParagraphFont"/>
    <w:uiPriority w:val="99"/>
    <w:unhideWhenUsed/>
    <w:rsid w:val="00753161"/>
    <w:rPr>
      <w:color w:val="0563C1"/>
      <w:u w:val="single"/>
    </w:rPr>
  </w:style>
  <w:style w:type="paragraph" w:styleId="ListParagraph">
    <w:name w:val="List Paragraph"/>
    <w:basedOn w:val="Normal"/>
    <w:uiPriority w:val="34"/>
    <w:qFormat/>
    <w:rsid w:val="0036171D"/>
    <w:pPr>
      <w:ind w:left="720"/>
      <w:contextualSpacing/>
    </w:pPr>
  </w:style>
  <w:style w:type="paragraph" w:styleId="BalloonText">
    <w:name w:val="Balloon Text"/>
    <w:basedOn w:val="Normal"/>
    <w:link w:val="BalloonTextChar"/>
    <w:uiPriority w:val="99"/>
    <w:semiHidden/>
    <w:unhideWhenUsed/>
    <w:rsid w:val="00857BBA"/>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857BBA"/>
    <w:rPr>
      <w:rFonts w:ascii="Arial" w:hAnsi="Arial" w:cs="Arial"/>
      <w:sz w:val="18"/>
      <w:szCs w:val="18"/>
    </w:rPr>
  </w:style>
  <w:style w:type="character" w:styleId="CommentReference">
    <w:name w:val="annotation reference"/>
    <w:basedOn w:val="DefaultParagraphFont"/>
    <w:uiPriority w:val="99"/>
    <w:semiHidden/>
    <w:unhideWhenUsed/>
    <w:rsid w:val="00781217"/>
    <w:rPr>
      <w:sz w:val="16"/>
      <w:szCs w:val="16"/>
    </w:rPr>
  </w:style>
  <w:style w:type="paragraph" w:styleId="CommentText">
    <w:name w:val="annotation text"/>
    <w:basedOn w:val="Normal"/>
    <w:link w:val="CommentTextChar"/>
    <w:uiPriority w:val="99"/>
    <w:unhideWhenUsed/>
    <w:rsid w:val="00781217"/>
    <w:pPr>
      <w:spacing w:line="240" w:lineRule="auto"/>
    </w:pPr>
    <w:rPr>
      <w:sz w:val="20"/>
      <w:szCs w:val="20"/>
    </w:rPr>
  </w:style>
  <w:style w:type="character" w:customStyle="1" w:styleId="CommentTextChar">
    <w:name w:val="Comment Text Char"/>
    <w:basedOn w:val="DefaultParagraphFont"/>
    <w:link w:val="CommentText"/>
    <w:uiPriority w:val="99"/>
    <w:rsid w:val="00781217"/>
    <w:rPr>
      <w:sz w:val="20"/>
      <w:szCs w:val="20"/>
    </w:rPr>
  </w:style>
  <w:style w:type="paragraph" w:styleId="CommentSubject">
    <w:name w:val="annotation subject"/>
    <w:basedOn w:val="CommentText"/>
    <w:next w:val="CommentText"/>
    <w:link w:val="CommentSubjectChar"/>
    <w:uiPriority w:val="99"/>
    <w:semiHidden/>
    <w:unhideWhenUsed/>
    <w:rsid w:val="00781217"/>
    <w:rPr>
      <w:b/>
      <w:bCs/>
    </w:rPr>
  </w:style>
  <w:style w:type="character" w:customStyle="1" w:styleId="CommentSubjectChar">
    <w:name w:val="Comment Subject Char"/>
    <w:basedOn w:val="CommentTextChar"/>
    <w:link w:val="CommentSubject"/>
    <w:uiPriority w:val="99"/>
    <w:semiHidden/>
    <w:rsid w:val="00781217"/>
    <w:rPr>
      <w:b/>
      <w:bCs/>
      <w:sz w:val="20"/>
      <w:szCs w:val="20"/>
    </w:rPr>
  </w:style>
  <w:style w:type="character" w:styleId="UnresolvedMention">
    <w:name w:val="Unresolved Mention"/>
    <w:basedOn w:val="DefaultParagraphFont"/>
    <w:uiPriority w:val="99"/>
    <w:semiHidden/>
    <w:unhideWhenUsed/>
    <w:rsid w:val="00B413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01674">
      <w:bodyDiv w:val="1"/>
      <w:marLeft w:val="0"/>
      <w:marRight w:val="0"/>
      <w:marTop w:val="0"/>
      <w:marBottom w:val="0"/>
      <w:divBdr>
        <w:top w:val="none" w:sz="0" w:space="0" w:color="auto"/>
        <w:left w:val="none" w:sz="0" w:space="0" w:color="auto"/>
        <w:bottom w:val="none" w:sz="0" w:space="0" w:color="auto"/>
        <w:right w:val="none" w:sz="0" w:space="0" w:color="auto"/>
      </w:divBdr>
    </w:div>
    <w:div w:id="63921314">
      <w:bodyDiv w:val="1"/>
      <w:marLeft w:val="0"/>
      <w:marRight w:val="0"/>
      <w:marTop w:val="0"/>
      <w:marBottom w:val="0"/>
      <w:divBdr>
        <w:top w:val="none" w:sz="0" w:space="0" w:color="auto"/>
        <w:left w:val="none" w:sz="0" w:space="0" w:color="auto"/>
        <w:bottom w:val="none" w:sz="0" w:space="0" w:color="auto"/>
        <w:right w:val="none" w:sz="0" w:space="0" w:color="auto"/>
      </w:divBdr>
    </w:div>
    <w:div w:id="73473495">
      <w:bodyDiv w:val="1"/>
      <w:marLeft w:val="0"/>
      <w:marRight w:val="0"/>
      <w:marTop w:val="0"/>
      <w:marBottom w:val="0"/>
      <w:divBdr>
        <w:top w:val="none" w:sz="0" w:space="0" w:color="auto"/>
        <w:left w:val="none" w:sz="0" w:space="0" w:color="auto"/>
        <w:bottom w:val="none" w:sz="0" w:space="0" w:color="auto"/>
        <w:right w:val="none" w:sz="0" w:space="0" w:color="auto"/>
      </w:divBdr>
    </w:div>
    <w:div w:id="90051812">
      <w:bodyDiv w:val="1"/>
      <w:marLeft w:val="0"/>
      <w:marRight w:val="0"/>
      <w:marTop w:val="0"/>
      <w:marBottom w:val="0"/>
      <w:divBdr>
        <w:top w:val="none" w:sz="0" w:space="0" w:color="auto"/>
        <w:left w:val="none" w:sz="0" w:space="0" w:color="auto"/>
        <w:bottom w:val="none" w:sz="0" w:space="0" w:color="auto"/>
        <w:right w:val="none" w:sz="0" w:space="0" w:color="auto"/>
      </w:divBdr>
    </w:div>
    <w:div w:id="95176553">
      <w:bodyDiv w:val="1"/>
      <w:marLeft w:val="0"/>
      <w:marRight w:val="0"/>
      <w:marTop w:val="0"/>
      <w:marBottom w:val="0"/>
      <w:divBdr>
        <w:top w:val="none" w:sz="0" w:space="0" w:color="auto"/>
        <w:left w:val="none" w:sz="0" w:space="0" w:color="auto"/>
        <w:bottom w:val="none" w:sz="0" w:space="0" w:color="auto"/>
        <w:right w:val="none" w:sz="0" w:space="0" w:color="auto"/>
      </w:divBdr>
      <w:divsChild>
        <w:div w:id="1753042396">
          <w:marLeft w:val="0"/>
          <w:marRight w:val="0"/>
          <w:marTop w:val="0"/>
          <w:marBottom w:val="0"/>
          <w:divBdr>
            <w:top w:val="none" w:sz="0" w:space="0" w:color="auto"/>
            <w:left w:val="none" w:sz="0" w:space="0" w:color="auto"/>
            <w:bottom w:val="none" w:sz="0" w:space="0" w:color="auto"/>
            <w:right w:val="none" w:sz="0" w:space="0" w:color="auto"/>
          </w:divBdr>
        </w:div>
      </w:divsChild>
    </w:div>
    <w:div w:id="111484972">
      <w:bodyDiv w:val="1"/>
      <w:marLeft w:val="0"/>
      <w:marRight w:val="0"/>
      <w:marTop w:val="0"/>
      <w:marBottom w:val="0"/>
      <w:divBdr>
        <w:top w:val="none" w:sz="0" w:space="0" w:color="auto"/>
        <w:left w:val="none" w:sz="0" w:space="0" w:color="auto"/>
        <w:bottom w:val="none" w:sz="0" w:space="0" w:color="auto"/>
        <w:right w:val="none" w:sz="0" w:space="0" w:color="auto"/>
      </w:divBdr>
    </w:div>
    <w:div w:id="111753236">
      <w:bodyDiv w:val="1"/>
      <w:marLeft w:val="0"/>
      <w:marRight w:val="0"/>
      <w:marTop w:val="0"/>
      <w:marBottom w:val="0"/>
      <w:divBdr>
        <w:top w:val="none" w:sz="0" w:space="0" w:color="auto"/>
        <w:left w:val="none" w:sz="0" w:space="0" w:color="auto"/>
        <w:bottom w:val="none" w:sz="0" w:space="0" w:color="auto"/>
        <w:right w:val="none" w:sz="0" w:space="0" w:color="auto"/>
      </w:divBdr>
      <w:divsChild>
        <w:div w:id="1693610045">
          <w:marLeft w:val="0"/>
          <w:marRight w:val="0"/>
          <w:marTop w:val="0"/>
          <w:marBottom w:val="0"/>
          <w:divBdr>
            <w:top w:val="none" w:sz="0" w:space="0" w:color="auto"/>
            <w:left w:val="none" w:sz="0" w:space="0" w:color="auto"/>
            <w:bottom w:val="none" w:sz="0" w:space="0" w:color="auto"/>
            <w:right w:val="none" w:sz="0" w:space="0" w:color="auto"/>
          </w:divBdr>
        </w:div>
      </w:divsChild>
    </w:div>
    <w:div w:id="130249168">
      <w:bodyDiv w:val="1"/>
      <w:marLeft w:val="0"/>
      <w:marRight w:val="0"/>
      <w:marTop w:val="0"/>
      <w:marBottom w:val="0"/>
      <w:divBdr>
        <w:top w:val="none" w:sz="0" w:space="0" w:color="auto"/>
        <w:left w:val="none" w:sz="0" w:space="0" w:color="auto"/>
        <w:bottom w:val="none" w:sz="0" w:space="0" w:color="auto"/>
        <w:right w:val="none" w:sz="0" w:space="0" w:color="auto"/>
      </w:divBdr>
    </w:div>
    <w:div w:id="136726764">
      <w:bodyDiv w:val="1"/>
      <w:marLeft w:val="0"/>
      <w:marRight w:val="0"/>
      <w:marTop w:val="0"/>
      <w:marBottom w:val="0"/>
      <w:divBdr>
        <w:top w:val="none" w:sz="0" w:space="0" w:color="auto"/>
        <w:left w:val="none" w:sz="0" w:space="0" w:color="auto"/>
        <w:bottom w:val="none" w:sz="0" w:space="0" w:color="auto"/>
        <w:right w:val="none" w:sz="0" w:space="0" w:color="auto"/>
      </w:divBdr>
    </w:div>
    <w:div w:id="151797275">
      <w:bodyDiv w:val="1"/>
      <w:marLeft w:val="0"/>
      <w:marRight w:val="0"/>
      <w:marTop w:val="0"/>
      <w:marBottom w:val="0"/>
      <w:divBdr>
        <w:top w:val="none" w:sz="0" w:space="0" w:color="auto"/>
        <w:left w:val="none" w:sz="0" w:space="0" w:color="auto"/>
        <w:bottom w:val="none" w:sz="0" w:space="0" w:color="auto"/>
        <w:right w:val="none" w:sz="0" w:space="0" w:color="auto"/>
      </w:divBdr>
    </w:div>
    <w:div w:id="194848581">
      <w:bodyDiv w:val="1"/>
      <w:marLeft w:val="0"/>
      <w:marRight w:val="0"/>
      <w:marTop w:val="0"/>
      <w:marBottom w:val="0"/>
      <w:divBdr>
        <w:top w:val="none" w:sz="0" w:space="0" w:color="auto"/>
        <w:left w:val="none" w:sz="0" w:space="0" w:color="auto"/>
        <w:bottom w:val="none" w:sz="0" w:space="0" w:color="auto"/>
        <w:right w:val="none" w:sz="0" w:space="0" w:color="auto"/>
      </w:divBdr>
    </w:div>
    <w:div w:id="197351382">
      <w:bodyDiv w:val="1"/>
      <w:marLeft w:val="0"/>
      <w:marRight w:val="0"/>
      <w:marTop w:val="0"/>
      <w:marBottom w:val="0"/>
      <w:divBdr>
        <w:top w:val="none" w:sz="0" w:space="0" w:color="auto"/>
        <w:left w:val="none" w:sz="0" w:space="0" w:color="auto"/>
        <w:bottom w:val="none" w:sz="0" w:space="0" w:color="auto"/>
        <w:right w:val="none" w:sz="0" w:space="0" w:color="auto"/>
      </w:divBdr>
    </w:div>
    <w:div w:id="259073187">
      <w:bodyDiv w:val="1"/>
      <w:marLeft w:val="0"/>
      <w:marRight w:val="0"/>
      <w:marTop w:val="0"/>
      <w:marBottom w:val="0"/>
      <w:divBdr>
        <w:top w:val="none" w:sz="0" w:space="0" w:color="auto"/>
        <w:left w:val="none" w:sz="0" w:space="0" w:color="auto"/>
        <w:bottom w:val="none" w:sz="0" w:space="0" w:color="auto"/>
        <w:right w:val="none" w:sz="0" w:space="0" w:color="auto"/>
      </w:divBdr>
    </w:div>
    <w:div w:id="261453465">
      <w:bodyDiv w:val="1"/>
      <w:marLeft w:val="0"/>
      <w:marRight w:val="0"/>
      <w:marTop w:val="0"/>
      <w:marBottom w:val="0"/>
      <w:divBdr>
        <w:top w:val="none" w:sz="0" w:space="0" w:color="auto"/>
        <w:left w:val="none" w:sz="0" w:space="0" w:color="auto"/>
        <w:bottom w:val="none" w:sz="0" w:space="0" w:color="auto"/>
        <w:right w:val="none" w:sz="0" w:space="0" w:color="auto"/>
      </w:divBdr>
    </w:div>
    <w:div w:id="305204417">
      <w:bodyDiv w:val="1"/>
      <w:marLeft w:val="0"/>
      <w:marRight w:val="0"/>
      <w:marTop w:val="0"/>
      <w:marBottom w:val="0"/>
      <w:divBdr>
        <w:top w:val="none" w:sz="0" w:space="0" w:color="auto"/>
        <w:left w:val="none" w:sz="0" w:space="0" w:color="auto"/>
        <w:bottom w:val="none" w:sz="0" w:space="0" w:color="auto"/>
        <w:right w:val="none" w:sz="0" w:space="0" w:color="auto"/>
      </w:divBdr>
    </w:div>
    <w:div w:id="310911643">
      <w:bodyDiv w:val="1"/>
      <w:marLeft w:val="0"/>
      <w:marRight w:val="0"/>
      <w:marTop w:val="0"/>
      <w:marBottom w:val="0"/>
      <w:divBdr>
        <w:top w:val="none" w:sz="0" w:space="0" w:color="auto"/>
        <w:left w:val="none" w:sz="0" w:space="0" w:color="auto"/>
        <w:bottom w:val="none" w:sz="0" w:space="0" w:color="auto"/>
        <w:right w:val="none" w:sz="0" w:space="0" w:color="auto"/>
      </w:divBdr>
    </w:div>
    <w:div w:id="316350072">
      <w:bodyDiv w:val="1"/>
      <w:marLeft w:val="0"/>
      <w:marRight w:val="0"/>
      <w:marTop w:val="0"/>
      <w:marBottom w:val="0"/>
      <w:divBdr>
        <w:top w:val="none" w:sz="0" w:space="0" w:color="auto"/>
        <w:left w:val="none" w:sz="0" w:space="0" w:color="auto"/>
        <w:bottom w:val="none" w:sz="0" w:space="0" w:color="auto"/>
        <w:right w:val="none" w:sz="0" w:space="0" w:color="auto"/>
      </w:divBdr>
    </w:div>
    <w:div w:id="324016030">
      <w:bodyDiv w:val="1"/>
      <w:marLeft w:val="0"/>
      <w:marRight w:val="0"/>
      <w:marTop w:val="0"/>
      <w:marBottom w:val="0"/>
      <w:divBdr>
        <w:top w:val="none" w:sz="0" w:space="0" w:color="auto"/>
        <w:left w:val="none" w:sz="0" w:space="0" w:color="auto"/>
        <w:bottom w:val="none" w:sz="0" w:space="0" w:color="auto"/>
        <w:right w:val="none" w:sz="0" w:space="0" w:color="auto"/>
      </w:divBdr>
    </w:div>
    <w:div w:id="332803730">
      <w:bodyDiv w:val="1"/>
      <w:marLeft w:val="0"/>
      <w:marRight w:val="0"/>
      <w:marTop w:val="0"/>
      <w:marBottom w:val="0"/>
      <w:divBdr>
        <w:top w:val="none" w:sz="0" w:space="0" w:color="auto"/>
        <w:left w:val="none" w:sz="0" w:space="0" w:color="auto"/>
        <w:bottom w:val="none" w:sz="0" w:space="0" w:color="auto"/>
        <w:right w:val="none" w:sz="0" w:space="0" w:color="auto"/>
      </w:divBdr>
    </w:div>
    <w:div w:id="344285619">
      <w:bodyDiv w:val="1"/>
      <w:marLeft w:val="0"/>
      <w:marRight w:val="0"/>
      <w:marTop w:val="0"/>
      <w:marBottom w:val="0"/>
      <w:divBdr>
        <w:top w:val="none" w:sz="0" w:space="0" w:color="auto"/>
        <w:left w:val="none" w:sz="0" w:space="0" w:color="auto"/>
        <w:bottom w:val="none" w:sz="0" w:space="0" w:color="auto"/>
        <w:right w:val="none" w:sz="0" w:space="0" w:color="auto"/>
      </w:divBdr>
    </w:div>
    <w:div w:id="401952523">
      <w:bodyDiv w:val="1"/>
      <w:marLeft w:val="0"/>
      <w:marRight w:val="0"/>
      <w:marTop w:val="0"/>
      <w:marBottom w:val="0"/>
      <w:divBdr>
        <w:top w:val="none" w:sz="0" w:space="0" w:color="auto"/>
        <w:left w:val="none" w:sz="0" w:space="0" w:color="auto"/>
        <w:bottom w:val="none" w:sz="0" w:space="0" w:color="auto"/>
        <w:right w:val="none" w:sz="0" w:space="0" w:color="auto"/>
      </w:divBdr>
    </w:div>
    <w:div w:id="412360322">
      <w:bodyDiv w:val="1"/>
      <w:marLeft w:val="0"/>
      <w:marRight w:val="0"/>
      <w:marTop w:val="0"/>
      <w:marBottom w:val="0"/>
      <w:divBdr>
        <w:top w:val="none" w:sz="0" w:space="0" w:color="auto"/>
        <w:left w:val="none" w:sz="0" w:space="0" w:color="auto"/>
        <w:bottom w:val="none" w:sz="0" w:space="0" w:color="auto"/>
        <w:right w:val="none" w:sz="0" w:space="0" w:color="auto"/>
      </w:divBdr>
    </w:div>
    <w:div w:id="421994281">
      <w:bodyDiv w:val="1"/>
      <w:marLeft w:val="0"/>
      <w:marRight w:val="0"/>
      <w:marTop w:val="0"/>
      <w:marBottom w:val="0"/>
      <w:divBdr>
        <w:top w:val="none" w:sz="0" w:space="0" w:color="auto"/>
        <w:left w:val="none" w:sz="0" w:space="0" w:color="auto"/>
        <w:bottom w:val="none" w:sz="0" w:space="0" w:color="auto"/>
        <w:right w:val="none" w:sz="0" w:space="0" w:color="auto"/>
      </w:divBdr>
    </w:div>
    <w:div w:id="446851114">
      <w:bodyDiv w:val="1"/>
      <w:marLeft w:val="0"/>
      <w:marRight w:val="0"/>
      <w:marTop w:val="0"/>
      <w:marBottom w:val="0"/>
      <w:divBdr>
        <w:top w:val="none" w:sz="0" w:space="0" w:color="auto"/>
        <w:left w:val="none" w:sz="0" w:space="0" w:color="auto"/>
        <w:bottom w:val="none" w:sz="0" w:space="0" w:color="auto"/>
        <w:right w:val="none" w:sz="0" w:space="0" w:color="auto"/>
      </w:divBdr>
    </w:div>
    <w:div w:id="448087643">
      <w:bodyDiv w:val="1"/>
      <w:marLeft w:val="0"/>
      <w:marRight w:val="0"/>
      <w:marTop w:val="0"/>
      <w:marBottom w:val="0"/>
      <w:divBdr>
        <w:top w:val="none" w:sz="0" w:space="0" w:color="auto"/>
        <w:left w:val="none" w:sz="0" w:space="0" w:color="auto"/>
        <w:bottom w:val="none" w:sz="0" w:space="0" w:color="auto"/>
        <w:right w:val="none" w:sz="0" w:space="0" w:color="auto"/>
      </w:divBdr>
    </w:div>
    <w:div w:id="450982218">
      <w:bodyDiv w:val="1"/>
      <w:marLeft w:val="0"/>
      <w:marRight w:val="0"/>
      <w:marTop w:val="0"/>
      <w:marBottom w:val="0"/>
      <w:divBdr>
        <w:top w:val="none" w:sz="0" w:space="0" w:color="auto"/>
        <w:left w:val="none" w:sz="0" w:space="0" w:color="auto"/>
        <w:bottom w:val="none" w:sz="0" w:space="0" w:color="auto"/>
        <w:right w:val="none" w:sz="0" w:space="0" w:color="auto"/>
      </w:divBdr>
    </w:div>
    <w:div w:id="455561665">
      <w:bodyDiv w:val="1"/>
      <w:marLeft w:val="0"/>
      <w:marRight w:val="0"/>
      <w:marTop w:val="0"/>
      <w:marBottom w:val="0"/>
      <w:divBdr>
        <w:top w:val="none" w:sz="0" w:space="0" w:color="auto"/>
        <w:left w:val="none" w:sz="0" w:space="0" w:color="auto"/>
        <w:bottom w:val="none" w:sz="0" w:space="0" w:color="auto"/>
        <w:right w:val="none" w:sz="0" w:space="0" w:color="auto"/>
      </w:divBdr>
    </w:div>
    <w:div w:id="460225404">
      <w:bodyDiv w:val="1"/>
      <w:marLeft w:val="0"/>
      <w:marRight w:val="0"/>
      <w:marTop w:val="0"/>
      <w:marBottom w:val="0"/>
      <w:divBdr>
        <w:top w:val="none" w:sz="0" w:space="0" w:color="auto"/>
        <w:left w:val="none" w:sz="0" w:space="0" w:color="auto"/>
        <w:bottom w:val="none" w:sz="0" w:space="0" w:color="auto"/>
        <w:right w:val="none" w:sz="0" w:space="0" w:color="auto"/>
      </w:divBdr>
    </w:div>
    <w:div w:id="465196220">
      <w:bodyDiv w:val="1"/>
      <w:marLeft w:val="0"/>
      <w:marRight w:val="0"/>
      <w:marTop w:val="0"/>
      <w:marBottom w:val="0"/>
      <w:divBdr>
        <w:top w:val="none" w:sz="0" w:space="0" w:color="auto"/>
        <w:left w:val="none" w:sz="0" w:space="0" w:color="auto"/>
        <w:bottom w:val="none" w:sz="0" w:space="0" w:color="auto"/>
        <w:right w:val="none" w:sz="0" w:space="0" w:color="auto"/>
      </w:divBdr>
    </w:div>
    <w:div w:id="476148948">
      <w:bodyDiv w:val="1"/>
      <w:marLeft w:val="0"/>
      <w:marRight w:val="0"/>
      <w:marTop w:val="0"/>
      <w:marBottom w:val="0"/>
      <w:divBdr>
        <w:top w:val="none" w:sz="0" w:space="0" w:color="auto"/>
        <w:left w:val="none" w:sz="0" w:space="0" w:color="auto"/>
        <w:bottom w:val="none" w:sz="0" w:space="0" w:color="auto"/>
        <w:right w:val="none" w:sz="0" w:space="0" w:color="auto"/>
      </w:divBdr>
    </w:div>
    <w:div w:id="570770652">
      <w:bodyDiv w:val="1"/>
      <w:marLeft w:val="0"/>
      <w:marRight w:val="0"/>
      <w:marTop w:val="0"/>
      <w:marBottom w:val="0"/>
      <w:divBdr>
        <w:top w:val="none" w:sz="0" w:space="0" w:color="auto"/>
        <w:left w:val="none" w:sz="0" w:space="0" w:color="auto"/>
        <w:bottom w:val="none" w:sz="0" w:space="0" w:color="auto"/>
        <w:right w:val="none" w:sz="0" w:space="0" w:color="auto"/>
      </w:divBdr>
    </w:div>
    <w:div w:id="655569641">
      <w:bodyDiv w:val="1"/>
      <w:marLeft w:val="0"/>
      <w:marRight w:val="0"/>
      <w:marTop w:val="0"/>
      <w:marBottom w:val="0"/>
      <w:divBdr>
        <w:top w:val="none" w:sz="0" w:space="0" w:color="auto"/>
        <w:left w:val="none" w:sz="0" w:space="0" w:color="auto"/>
        <w:bottom w:val="none" w:sz="0" w:space="0" w:color="auto"/>
        <w:right w:val="none" w:sz="0" w:space="0" w:color="auto"/>
      </w:divBdr>
    </w:div>
    <w:div w:id="660233442">
      <w:bodyDiv w:val="1"/>
      <w:marLeft w:val="0"/>
      <w:marRight w:val="0"/>
      <w:marTop w:val="0"/>
      <w:marBottom w:val="0"/>
      <w:divBdr>
        <w:top w:val="none" w:sz="0" w:space="0" w:color="auto"/>
        <w:left w:val="none" w:sz="0" w:space="0" w:color="auto"/>
        <w:bottom w:val="none" w:sz="0" w:space="0" w:color="auto"/>
        <w:right w:val="none" w:sz="0" w:space="0" w:color="auto"/>
      </w:divBdr>
    </w:div>
    <w:div w:id="689375259">
      <w:bodyDiv w:val="1"/>
      <w:marLeft w:val="0"/>
      <w:marRight w:val="0"/>
      <w:marTop w:val="0"/>
      <w:marBottom w:val="0"/>
      <w:divBdr>
        <w:top w:val="none" w:sz="0" w:space="0" w:color="auto"/>
        <w:left w:val="none" w:sz="0" w:space="0" w:color="auto"/>
        <w:bottom w:val="none" w:sz="0" w:space="0" w:color="auto"/>
        <w:right w:val="none" w:sz="0" w:space="0" w:color="auto"/>
      </w:divBdr>
      <w:divsChild>
        <w:div w:id="1815636066">
          <w:marLeft w:val="0"/>
          <w:marRight w:val="0"/>
          <w:marTop w:val="0"/>
          <w:marBottom w:val="0"/>
          <w:divBdr>
            <w:top w:val="none" w:sz="0" w:space="0" w:color="auto"/>
            <w:left w:val="none" w:sz="0" w:space="0" w:color="auto"/>
            <w:bottom w:val="none" w:sz="0" w:space="0" w:color="auto"/>
            <w:right w:val="none" w:sz="0" w:space="0" w:color="auto"/>
          </w:divBdr>
        </w:div>
      </w:divsChild>
    </w:div>
    <w:div w:id="724182394">
      <w:bodyDiv w:val="1"/>
      <w:marLeft w:val="0"/>
      <w:marRight w:val="0"/>
      <w:marTop w:val="0"/>
      <w:marBottom w:val="0"/>
      <w:divBdr>
        <w:top w:val="none" w:sz="0" w:space="0" w:color="auto"/>
        <w:left w:val="none" w:sz="0" w:space="0" w:color="auto"/>
        <w:bottom w:val="none" w:sz="0" w:space="0" w:color="auto"/>
        <w:right w:val="none" w:sz="0" w:space="0" w:color="auto"/>
      </w:divBdr>
    </w:div>
    <w:div w:id="730153415">
      <w:bodyDiv w:val="1"/>
      <w:marLeft w:val="0"/>
      <w:marRight w:val="0"/>
      <w:marTop w:val="0"/>
      <w:marBottom w:val="0"/>
      <w:divBdr>
        <w:top w:val="none" w:sz="0" w:space="0" w:color="auto"/>
        <w:left w:val="none" w:sz="0" w:space="0" w:color="auto"/>
        <w:bottom w:val="none" w:sz="0" w:space="0" w:color="auto"/>
        <w:right w:val="none" w:sz="0" w:space="0" w:color="auto"/>
      </w:divBdr>
    </w:div>
    <w:div w:id="777526604">
      <w:bodyDiv w:val="1"/>
      <w:marLeft w:val="0"/>
      <w:marRight w:val="0"/>
      <w:marTop w:val="0"/>
      <w:marBottom w:val="0"/>
      <w:divBdr>
        <w:top w:val="none" w:sz="0" w:space="0" w:color="auto"/>
        <w:left w:val="none" w:sz="0" w:space="0" w:color="auto"/>
        <w:bottom w:val="none" w:sz="0" w:space="0" w:color="auto"/>
        <w:right w:val="none" w:sz="0" w:space="0" w:color="auto"/>
      </w:divBdr>
    </w:div>
    <w:div w:id="832574609">
      <w:bodyDiv w:val="1"/>
      <w:marLeft w:val="0"/>
      <w:marRight w:val="0"/>
      <w:marTop w:val="0"/>
      <w:marBottom w:val="0"/>
      <w:divBdr>
        <w:top w:val="none" w:sz="0" w:space="0" w:color="auto"/>
        <w:left w:val="none" w:sz="0" w:space="0" w:color="auto"/>
        <w:bottom w:val="none" w:sz="0" w:space="0" w:color="auto"/>
        <w:right w:val="none" w:sz="0" w:space="0" w:color="auto"/>
      </w:divBdr>
    </w:div>
    <w:div w:id="896666464">
      <w:bodyDiv w:val="1"/>
      <w:marLeft w:val="0"/>
      <w:marRight w:val="0"/>
      <w:marTop w:val="0"/>
      <w:marBottom w:val="0"/>
      <w:divBdr>
        <w:top w:val="none" w:sz="0" w:space="0" w:color="auto"/>
        <w:left w:val="none" w:sz="0" w:space="0" w:color="auto"/>
        <w:bottom w:val="none" w:sz="0" w:space="0" w:color="auto"/>
        <w:right w:val="none" w:sz="0" w:space="0" w:color="auto"/>
      </w:divBdr>
    </w:div>
    <w:div w:id="976302754">
      <w:bodyDiv w:val="1"/>
      <w:marLeft w:val="0"/>
      <w:marRight w:val="0"/>
      <w:marTop w:val="0"/>
      <w:marBottom w:val="0"/>
      <w:divBdr>
        <w:top w:val="none" w:sz="0" w:space="0" w:color="auto"/>
        <w:left w:val="none" w:sz="0" w:space="0" w:color="auto"/>
        <w:bottom w:val="none" w:sz="0" w:space="0" w:color="auto"/>
        <w:right w:val="none" w:sz="0" w:space="0" w:color="auto"/>
      </w:divBdr>
    </w:div>
    <w:div w:id="1031416809">
      <w:bodyDiv w:val="1"/>
      <w:marLeft w:val="0"/>
      <w:marRight w:val="0"/>
      <w:marTop w:val="0"/>
      <w:marBottom w:val="0"/>
      <w:divBdr>
        <w:top w:val="none" w:sz="0" w:space="0" w:color="auto"/>
        <w:left w:val="none" w:sz="0" w:space="0" w:color="auto"/>
        <w:bottom w:val="none" w:sz="0" w:space="0" w:color="auto"/>
        <w:right w:val="none" w:sz="0" w:space="0" w:color="auto"/>
      </w:divBdr>
    </w:div>
    <w:div w:id="1084499449">
      <w:bodyDiv w:val="1"/>
      <w:marLeft w:val="0"/>
      <w:marRight w:val="0"/>
      <w:marTop w:val="0"/>
      <w:marBottom w:val="0"/>
      <w:divBdr>
        <w:top w:val="none" w:sz="0" w:space="0" w:color="auto"/>
        <w:left w:val="none" w:sz="0" w:space="0" w:color="auto"/>
        <w:bottom w:val="none" w:sz="0" w:space="0" w:color="auto"/>
        <w:right w:val="none" w:sz="0" w:space="0" w:color="auto"/>
      </w:divBdr>
    </w:div>
    <w:div w:id="1143275914">
      <w:bodyDiv w:val="1"/>
      <w:marLeft w:val="0"/>
      <w:marRight w:val="0"/>
      <w:marTop w:val="0"/>
      <w:marBottom w:val="0"/>
      <w:divBdr>
        <w:top w:val="none" w:sz="0" w:space="0" w:color="auto"/>
        <w:left w:val="none" w:sz="0" w:space="0" w:color="auto"/>
        <w:bottom w:val="none" w:sz="0" w:space="0" w:color="auto"/>
        <w:right w:val="none" w:sz="0" w:space="0" w:color="auto"/>
      </w:divBdr>
      <w:divsChild>
        <w:div w:id="745496451">
          <w:marLeft w:val="0"/>
          <w:marRight w:val="0"/>
          <w:marTop w:val="0"/>
          <w:marBottom w:val="0"/>
          <w:divBdr>
            <w:top w:val="none" w:sz="0" w:space="0" w:color="auto"/>
            <w:left w:val="none" w:sz="0" w:space="0" w:color="auto"/>
            <w:bottom w:val="none" w:sz="0" w:space="0" w:color="auto"/>
            <w:right w:val="none" w:sz="0" w:space="0" w:color="auto"/>
          </w:divBdr>
        </w:div>
      </w:divsChild>
    </w:div>
    <w:div w:id="1250388101">
      <w:bodyDiv w:val="1"/>
      <w:marLeft w:val="0"/>
      <w:marRight w:val="0"/>
      <w:marTop w:val="0"/>
      <w:marBottom w:val="0"/>
      <w:divBdr>
        <w:top w:val="none" w:sz="0" w:space="0" w:color="auto"/>
        <w:left w:val="none" w:sz="0" w:space="0" w:color="auto"/>
        <w:bottom w:val="none" w:sz="0" w:space="0" w:color="auto"/>
        <w:right w:val="none" w:sz="0" w:space="0" w:color="auto"/>
      </w:divBdr>
    </w:div>
    <w:div w:id="1310550191">
      <w:bodyDiv w:val="1"/>
      <w:marLeft w:val="0"/>
      <w:marRight w:val="0"/>
      <w:marTop w:val="0"/>
      <w:marBottom w:val="0"/>
      <w:divBdr>
        <w:top w:val="none" w:sz="0" w:space="0" w:color="auto"/>
        <w:left w:val="none" w:sz="0" w:space="0" w:color="auto"/>
        <w:bottom w:val="none" w:sz="0" w:space="0" w:color="auto"/>
        <w:right w:val="none" w:sz="0" w:space="0" w:color="auto"/>
      </w:divBdr>
    </w:div>
    <w:div w:id="1319768068">
      <w:bodyDiv w:val="1"/>
      <w:marLeft w:val="0"/>
      <w:marRight w:val="0"/>
      <w:marTop w:val="0"/>
      <w:marBottom w:val="0"/>
      <w:divBdr>
        <w:top w:val="none" w:sz="0" w:space="0" w:color="auto"/>
        <w:left w:val="none" w:sz="0" w:space="0" w:color="auto"/>
        <w:bottom w:val="none" w:sz="0" w:space="0" w:color="auto"/>
        <w:right w:val="none" w:sz="0" w:space="0" w:color="auto"/>
      </w:divBdr>
    </w:div>
    <w:div w:id="1342197123">
      <w:bodyDiv w:val="1"/>
      <w:marLeft w:val="0"/>
      <w:marRight w:val="0"/>
      <w:marTop w:val="0"/>
      <w:marBottom w:val="0"/>
      <w:divBdr>
        <w:top w:val="none" w:sz="0" w:space="0" w:color="auto"/>
        <w:left w:val="none" w:sz="0" w:space="0" w:color="auto"/>
        <w:bottom w:val="none" w:sz="0" w:space="0" w:color="auto"/>
        <w:right w:val="none" w:sz="0" w:space="0" w:color="auto"/>
      </w:divBdr>
    </w:div>
    <w:div w:id="1371882978">
      <w:bodyDiv w:val="1"/>
      <w:marLeft w:val="0"/>
      <w:marRight w:val="0"/>
      <w:marTop w:val="0"/>
      <w:marBottom w:val="0"/>
      <w:divBdr>
        <w:top w:val="none" w:sz="0" w:space="0" w:color="auto"/>
        <w:left w:val="none" w:sz="0" w:space="0" w:color="auto"/>
        <w:bottom w:val="none" w:sz="0" w:space="0" w:color="auto"/>
        <w:right w:val="none" w:sz="0" w:space="0" w:color="auto"/>
      </w:divBdr>
    </w:div>
    <w:div w:id="1467549112">
      <w:bodyDiv w:val="1"/>
      <w:marLeft w:val="0"/>
      <w:marRight w:val="0"/>
      <w:marTop w:val="0"/>
      <w:marBottom w:val="0"/>
      <w:divBdr>
        <w:top w:val="none" w:sz="0" w:space="0" w:color="auto"/>
        <w:left w:val="none" w:sz="0" w:space="0" w:color="auto"/>
        <w:bottom w:val="none" w:sz="0" w:space="0" w:color="auto"/>
        <w:right w:val="none" w:sz="0" w:space="0" w:color="auto"/>
      </w:divBdr>
    </w:div>
    <w:div w:id="1485512410">
      <w:bodyDiv w:val="1"/>
      <w:marLeft w:val="0"/>
      <w:marRight w:val="0"/>
      <w:marTop w:val="0"/>
      <w:marBottom w:val="0"/>
      <w:divBdr>
        <w:top w:val="none" w:sz="0" w:space="0" w:color="auto"/>
        <w:left w:val="none" w:sz="0" w:space="0" w:color="auto"/>
        <w:bottom w:val="none" w:sz="0" w:space="0" w:color="auto"/>
        <w:right w:val="none" w:sz="0" w:space="0" w:color="auto"/>
      </w:divBdr>
    </w:div>
    <w:div w:id="1537349264">
      <w:bodyDiv w:val="1"/>
      <w:marLeft w:val="0"/>
      <w:marRight w:val="0"/>
      <w:marTop w:val="0"/>
      <w:marBottom w:val="0"/>
      <w:divBdr>
        <w:top w:val="none" w:sz="0" w:space="0" w:color="auto"/>
        <w:left w:val="none" w:sz="0" w:space="0" w:color="auto"/>
        <w:bottom w:val="none" w:sz="0" w:space="0" w:color="auto"/>
        <w:right w:val="none" w:sz="0" w:space="0" w:color="auto"/>
      </w:divBdr>
    </w:div>
    <w:div w:id="1618678695">
      <w:bodyDiv w:val="1"/>
      <w:marLeft w:val="0"/>
      <w:marRight w:val="0"/>
      <w:marTop w:val="0"/>
      <w:marBottom w:val="0"/>
      <w:divBdr>
        <w:top w:val="none" w:sz="0" w:space="0" w:color="auto"/>
        <w:left w:val="none" w:sz="0" w:space="0" w:color="auto"/>
        <w:bottom w:val="none" w:sz="0" w:space="0" w:color="auto"/>
        <w:right w:val="none" w:sz="0" w:space="0" w:color="auto"/>
      </w:divBdr>
    </w:div>
    <w:div w:id="1642609527">
      <w:bodyDiv w:val="1"/>
      <w:marLeft w:val="0"/>
      <w:marRight w:val="0"/>
      <w:marTop w:val="0"/>
      <w:marBottom w:val="0"/>
      <w:divBdr>
        <w:top w:val="none" w:sz="0" w:space="0" w:color="auto"/>
        <w:left w:val="none" w:sz="0" w:space="0" w:color="auto"/>
        <w:bottom w:val="none" w:sz="0" w:space="0" w:color="auto"/>
        <w:right w:val="none" w:sz="0" w:space="0" w:color="auto"/>
      </w:divBdr>
    </w:div>
    <w:div w:id="1647858741">
      <w:bodyDiv w:val="1"/>
      <w:marLeft w:val="0"/>
      <w:marRight w:val="0"/>
      <w:marTop w:val="0"/>
      <w:marBottom w:val="0"/>
      <w:divBdr>
        <w:top w:val="none" w:sz="0" w:space="0" w:color="auto"/>
        <w:left w:val="none" w:sz="0" w:space="0" w:color="auto"/>
        <w:bottom w:val="none" w:sz="0" w:space="0" w:color="auto"/>
        <w:right w:val="none" w:sz="0" w:space="0" w:color="auto"/>
      </w:divBdr>
    </w:div>
    <w:div w:id="1679842350">
      <w:bodyDiv w:val="1"/>
      <w:marLeft w:val="0"/>
      <w:marRight w:val="0"/>
      <w:marTop w:val="0"/>
      <w:marBottom w:val="0"/>
      <w:divBdr>
        <w:top w:val="none" w:sz="0" w:space="0" w:color="auto"/>
        <w:left w:val="none" w:sz="0" w:space="0" w:color="auto"/>
        <w:bottom w:val="none" w:sz="0" w:space="0" w:color="auto"/>
        <w:right w:val="none" w:sz="0" w:space="0" w:color="auto"/>
      </w:divBdr>
      <w:divsChild>
        <w:div w:id="1452675451">
          <w:marLeft w:val="0"/>
          <w:marRight w:val="0"/>
          <w:marTop w:val="0"/>
          <w:marBottom w:val="0"/>
          <w:divBdr>
            <w:top w:val="none" w:sz="0" w:space="0" w:color="auto"/>
            <w:left w:val="none" w:sz="0" w:space="0" w:color="auto"/>
            <w:bottom w:val="none" w:sz="0" w:space="0" w:color="auto"/>
            <w:right w:val="none" w:sz="0" w:space="0" w:color="auto"/>
          </w:divBdr>
        </w:div>
        <w:div w:id="447748063">
          <w:marLeft w:val="0"/>
          <w:marRight w:val="0"/>
          <w:marTop w:val="0"/>
          <w:marBottom w:val="0"/>
          <w:divBdr>
            <w:top w:val="none" w:sz="0" w:space="0" w:color="auto"/>
            <w:left w:val="none" w:sz="0" w:space="0" w:color="auto"/>
            <w:bottom w:val="none" w:sz="0" w:space="0" w:color="auto"/>
            <w:right w:val="none" w:sz="0" w:space="0" w:color="auto"/>
          </w:divBdr>
        </w:div>
      </w:divsChild>
    </w:div>
    <w:div w:id="1683042493">
      <w:bodyDiv w:val="1"/>
      <w:marLeft w:val="0"/>
      <w:marRight w:val="0"/>
      <w:marTop w:val="0"/>
      <w:marBottom w:val="0"/>
      <w:divBdr>
        <w:top w:val="none" w:sz="0" w:space="0" w:color="auto"/>
        <w:left w:val="none" w:sz="0" w:space="0" w:color="auto"/>
        <w:bottom w:val="none" w:sz="0" w:space="0" w:color="auto"/>
        <w:right w:val="none" w:sz="0" w:space="0" w:color="auto"/>
      </w:divBdr>
    </w:div>
    <w:div w:id="1722633750">
      <w:bodyDiv w:val="1"/>
      <w:marLeft w:val="0"/>
      <w:marRight w:val="0"/>
      <w:marTop w:val="0"/>
      <w:marBottom w:val="0"/>
      <w:divBdr>
        <w:top w:val="none" w:sz="0" w:space="0" w:color="auto"/>
        <w:left w:val="none" w:sz="0" w:space="0" w:color="auto"/>
        <w:bottom w:val="none" w:sz="0" w:space="0" w:color="auto"/>
        <w:right w:val="none" w:sz="0" w:space="0" w:color="auto"/>
      </w:divBdr>
    </w:div>
    <w:div w:id="1733386984">
      <w:bodyDiv w:val="1"/>
      <w:marLeft w:val="0"/>
      <w:marRight w:val="0"/>
      <w:marTop w:val="0"/>
      <w:marBottom w:val="0"/>
      <w:divBdr>
        <w:top w:val="none" w:sz="0" w:space="0" w:color="auto"/>
        <w:left w:val="none" w:sz="0" w:space="0" w:color="auto"/>
        <w:bottom w:val="none" w:sz="0" w:space="0" w:color="auto"/>
        <w:right w:val="none" w:sz="0" w:space="0" w:color="auto"/>
      </w:divBdr>
    </w:div>
    <w:div w:id="1734229002">
      <w:bodyDiv w:val="1"/>
      <w:marLeft w:val="0"/>
      <w:marRight w:val="0"/>
      <w:marTop w:val="0"/>
      <w:marBottom w:val="0"/>
      <w:divBdr>
        <w:top w:val="none" w:sz="0" w:space="0" w:color="auto"/>
        <w:left w:val="none" w:sz="0" w:space="0" w:color="auto"/>
        <w:bottom w:val="none" w:sz="0" w:space="0" w:color="auto"/>
        <w:right w:val="none" w:sz="0" w:space="0" w:color="auto"/>
      </w:divBdr>
    </w:div>
    <w:div w:id="1768884126">
      <w:bodyDiv w:val="1"/>
      <w:marLeft w:val="0"/>
      <w:marRight w:val="0"/>
      <w:marTop w:val="0"/>
      <w:marBottom w:val="0"/>
      <w:divBdr>
        <w:top w:val="none" w:sz="0" w:space="0" w:color="auto"/>
        <w:left w:val="none" w:sz="0" w:space="0" w:color="auto"/>
        <w:bottom w:val="none" w:sz="0" w:space="0" w:color="auto"/>
        <w:right w:val="none" w:sz="0" w:space="0" w:color="auto"/>
      </w:divBdr>
    </w:div>
    <w:div w:id="1839029261">
      <w:bodyDiv w:val="1"/>
      <w:marLeft w:val="0"/>
      <w:marRight w:val="0"/>
      <w:marTop w:val="0"/>
      <w:marBottom w:val="0"/>
      <w:divBdr>
        <w:top w:val="none" w:sz="0" w:space="0" w:color="auto"/>
        <w:left w:val="none" w:sz="0" w:space="0" w:color="auto"/>
        <w:bottom w:val="none" w:sz="0" w:space="0" w:color="auto"/>
        <w:right w:val="none" w:sz="0" w:space="0" w:color="auto"/>
      </w:divBdr>
    </w:div>
    <w:div w:id="1860270510">
      <w:bodyDiv w:val="1"/>
      <w:marLeft w:val="0"/>
      <w:marRight w:val="0"/>
      <w:marTop w:val="0"/>
      <w:marBottom w:val="0"/>
      <w:divBdr>
        <w:top w:val="none" w:sz="0" w:space="0" w:color="auto"/>
        <w:left w:val="none" w:sz="0" w:space="0" w:color="auto"/>
        <w:bottom w:val="none" w:sz="0" w:space="0" w:color="auto"/>
        <w:right w:val="none" w:sz="0" w:space="0" w:color="auto"/>
      </w:divBdr>
    </w:div>
    <w:div w:id="1887600544">
      <w:bodyDiv w:val="1"/>
      <w:marLeft w:val="0"/>
      <w:marRight w:val="0"/>
      <w:marTop w:val="0"/>
      <w:marBottom w:val="0"/>
      <w:divBdr>
        <w:top w:val="none" w:sz="0" w:space="0" w:color="auto"/>
        <w:left w:val="none" w:sz="0" w:space="0" w:color="auto"/>
        <w:bottom w:val="none" w:sz="0" w:space="0" w:color="auto"/>
        <w:right w:val="none" w:sz="0" w:space="0" w:color="auto"/>
      </w:divBdr>
    </w:div>
    <w:div w:id="1918978248">
      <w:bodyDiv w:val="1"/>
      <w:marLeft w:val="0"/>
      <w:marRight w:val="0"/>
      <w:marTop w:val="0"/>
      <w:marBottom w:val="0"/>
      <w:divBdr>
        <w:top w:val="none" w:sz="0" w:space="0" w:color="auto"/>
        <w:left w:val="none" w:sz="0" w:space="0" w:color="auto"/>
        <w:bottom w:val="none" w:sz="0" w:space="0" w:color="auto"/>
        <w:right w:val="none" w:sz="0" w:space="0" w:color="auto"/>
      </w:divBdr>
    </w:div>
    <w:div w:id="1947275255">
      <w:bodyDiv w:val="1"/>
      <w:marLeft w:val="0"/>
      <w:marRight w:val="0"/>
      <w:marTop w:val="0"/>
      <w:marBottom w:val="0"/>
      <w:divBdr>
        <w:top w:val="none" w:sz="0" w:space="0" w:color="auto"/>
        <w:left w:val="none" w:sz="0" w:space="0" w:color="auto"/>
        <w:bottom w:val="none" w:sz="0" w:space="0" w:color="auto"/>
        <w:right w:val="none" w:sz="0" w:space="0" w:color="auto"/>
      </w:divBdr>
    </w:div>
    <w:div w:id="1975940133">
      <w:bodyDiv w:val="1"/>
      <w:marLeft w:val="0"/>
      <w:marRight w:val="0"/>
      <w:marTop w:val="0"/>
      <w:marBottom w:val="0"/>
      <w:divBdr>
        <w:top w:val="none" w:sz="0" w:space="0" w:color="auto"/>
        <w:left w:val="none" w:sz="0" w:space="0" w:color="auto"/>
        <w:bottom w:val="none" w:sz="0" w:space="0" w:color="auto"/>
        <w:right w:val="none" w:sz="0" w:space="0" w:color="auto"/>
      </w:divBdr>
    </w:div>
    <w:div w:id="1996227716">
      <w:bodyDiv w:val="1"/>
      <w:marLeft w:val="0"/>
      <w:marRight w:val="0"/>
      <w:marTop w:val="0"/>
      <w:marBottom w:val="0"/>
      <w:divBdr>
        <w:top w:val="none" w:sz="0" w:space="0" w:color="auto"/>
        <w:left w:val="none" w:sz="0" w:space="0" w:color="auto"/>
        <w:bottom w:val="none" w:sz="0" w:space="0" w:color="auto"/>
        <w:right w:val="none" w:sz="0" w:space="0" w:color="auto"/>
      </w:divBdr>
    </w:div>
    <w:div w:id="2001497334">
      <w:bodyDiv w:val="1"/>
      <w:marLeft w:val="0"/>
      <w:marRight w:val="0"/>
      <w:marTop w:val="0"/>
      <w:marBottom w:val="0"/>
      <w:divBdr>
        <w:top w:val="none" w:sz="0" w:space="0" w:color="auto"/>
        <w:left w:val="none" w:sz="0" w:space="0" w:color="auto"/>
        <w:bottom w:val="none" w:sz="0" w:space="0" w:color="auto"/>
        <w:right w:val="none" w:sz="0" w:space="0" w:color="auto"/>
      </w:divBdr>
    </w:div>
    <w:div w:id="2018996327">
      <w:bodyDiv w:val="1"/>
      <w:marLeft w:val="0"/>
      <w:marRight w:val="0"/>
      <w:marTop w:val="0"/>
      <w:marBottom w:val="0"/>
      <w:divBdr>
        <w:top w:val="none" w:sz="0" w:space="0" w:color="auto"/>
        <w:left w:val="none" w:sz="0" w:space="0" w:color="auto"/>
        <w:bottom w:val="none" w:sz="0" w:space="0" w:color="auto"/>
        <w:right w:val="none" w:sz="0" w:space="0" w:color="auto"/>
      </w:divBdr>
    </w:div>
    <w:div w:id="2048294494">
      <w:bodyDiv w:val="1"/>
      <w:marLeft w:val="0"/>
      <w:marRight w:val="0"/>
      <w:marTop w:val="0"/>
      <w:marBottom w:val="0"/>
      <w:divBdr>
        <w:top w:val="none" w:sz="0" w:space="0" w:color="auto"/>
        <w:left w:val="none" w:sz="0" w:space="0" w:color="auto"/>
        <w:bottom w:val="none" w:sz="0" w:space="0" w:color="auto"/>
        <w:right w:val="none" w:sz="0" w:space="0" w:color="auto"/>
      </w:divBdr>
    </w:div>
    <w:div w:id="2056613337">
      <w:bodyDiv w:val="1"/>
      <w:marLeft w:val="0"/>
      <w:marRight w:val="0"/>
      <w:marTop w:val="0"/>
      <w:marBottom w:val="0"/>
      <w:divBdr>
        <w:top w:val="none" w:sz="0" w:space="0" w:color="auto"/>
        <w:left w:val="none" w:sz="0" w:space="0" w:color="auto"/>
        <w:bottom w:val="none" w:sz="0" w:space="0" w:color="auto"/>
        <w:right w:val="none" w:sz="0" w:space="0" w:color="auto"/>
      </w:divBdr>
    </w:div>
    <w:div w:id="2121146792">
      <w:bodyDiv w:val="1"/>
      <w:marLeft w:val="0"/>
      <w:marRight w:val="0"/>
      <w:marTop w:val="0"/>
      <w:marBottom w:val="0"/>
      <w:divBdr>
        <w:top w:val="none" w:sz="0" w:space="0" w:color="auto"/>
        <w:left w:val="none" w:sz="0" w:space="0" w:color="auto"/>
        <w:bottom w:val="none" w:sz="0" w:space="0" w:color="auto"/>
        <w:right w:val="none" w:sz="0" w:space="0" w:color="auto"/>
      </w:divBdr>
    </w:div>
    <w:div w:id="2140536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s://eur03.safelinks.protection.outlook.com/?url=https%3A%2F%2Fwww.bath.ac.uk%2Fguides%2Ftravelling-by-bus-to-the-university-of-bath%2F&amp;data=05%7C01%7CPringleJ1%40cardiff.ac.uk%7C367ed448e96b46750cbd08db72361d89%7Cbdb74b3095684856bdbf06759778fcbc%7C1%7C0%7C638229351046602962%7CUnknown%7CTWFpbGZsb3d8eyJWIjoiMC4wLjAwMDAiLCJQIjoiV2luMzIiLCJBTiI6Ik1haWwiLCJXVCI6Mn0%3D%7C3000%7C%7C%7C&amp;sdata=boQb%2BcZnp5lgGL6P0GU%2B1M143rUdcT3whPSifLib5N8%3D&amp;reserved=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bath.ac.uk/student-accommodation/polden-student-accommodation/"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www.bath.ac.uk/locations/the-edge/" TargetMode="Externa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image" Target="media/image5.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jpeg"/><Relationship Id="rId22" Type="http://schemas.openxmlformats.org/officeDocument/2006/relationships/header" Target="header3.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CB7D1C56F9D49E28E91DD79BD869330"/>
        <w:category>
          <w:name w:val="Allgemein"/>
          <w:gallery w:val="placeholder"/>
        </w:category>
        <w:types>
          <w:type w:val="bbPlcHdr"/>
        </w:types>
        <w:behaviors>
          <w:behavior w:val="content"/>
        </w:behaviors>
        <w:guid w:val="{184723D0-51D1-447F-8522-DE2A9C2CD04C}"/>
      </w:docPartPr>
      <w:docPartBody>
        <w:p w:rsidR="007F667D" w:rsidRDefault="009E62B8" w:rsidP="009E62B8">
          <w:pPr>
            <w:pStyle w:val="5CB7D1C56F9D49E28E91DD79BD869330"/>
          </w:pPr>
          <w:r>
            <w:t>[Hier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442B"/>
    <w:rsid w:val="0016442B"/>
    <w:rsid w:val="0016795C"/>
    <w:rsid w:val="002B3CC1"/>
    <w:rsid w:val="003C3991"/>
    <w:rsid w:val="00643942"/>
    <w:rsid w:val="00686514"/>
    <w:rsid w:val="006B5469"/>
    <w:rsid w:val="00734963"/>
    <w:rsid w:val="007F667D"/>
    <w:rsid w:val="009D47CE"/>
    <w:rsid w:val="009E62B8"/>
    <w:rsid w:val="00BA1347"/>
    <w:rsid w:val="00D2747C"/>
    <w:rsid w:val="00DA1EF7"/>
    <w:rsid w:val="00F21DBB"/>
    <w:rsid w:val="00F93E2E"/>
    <w:rsid w:val="00FF500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CB7D1C56F9D49E28E91DD79BD869330">
    <w:name w:val="5CB7D1C56F9D49E28E91DD79BD869330"/>
    <w:rsid w:val="009E62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90B9C-5A73-9947-BEAC-80A96A1A1B5A}">
  <ds:schemaRefs>
    <ds:schemaRef ds:uri="http://schemas.openxmlformats.org/officeDocument/2006/bibliography"/>
  </ds:schemaRefs>
</ds:datastoreItem>
</file>

<file path=docMetadata/LabelInfo.xml><?xml version="1.0" encoding="utf-8"?>
<clbl:labelList xmlns:clbl="http://schemas.microsoft.com/office/2020/mipLabelMetadata">
  <clbl:label id="{377e3d22-4ea1-422d-b0ad-8fcc89406b9e}" enabled="0" method="" siteId="{377e3d22-4ea1-422d-b0ad-8fcc89406b9e}" removed="1"/>
</clbl:labelList>
</file>

<file path=docProps/app.xml><?xml version="1.0" encoding="utf-8"?>
<Properties xmlns="http://schemas.openxmlformats.org/officeDocument/2006/extended-properties" xmlns:vt="http://schemas.openxmlformats.org/officeDocument/2006/docPropsVTypes">
  <Template>Normal</Template>
  <TotalTime>456</TotalTime>
  <Pages>34</Pages>
  <Words>10771</Words>
  <Characters>61399</Characters>
  <Application>Microsoft Office Word</Application>
  <DocSecurity>0</DocSecurity>
  <Lines>511</Lines>
  <Paragraphs>144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72026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 Richter</dc:creator>
  <cp:keywords/>
  <dc:description/>
  <cp:lastModifiedBy>Lukas Wolf</cp:lastModifiedBy>
  <cp:revision>1</cp:revision>
  <cp:lastPrinted>2016-07-15T07:34:00Z</cp:lastPrinted>
  <dcterms:created xsi:type="dcterms:W3CDTF">2016-07-21T13:37:00Z</dcterms:created>
  <dcterms:modified xsi:type="dcterms:W3CDTF">2023-06-26T14:17:00Z</dcterms:modified>
</cp:coreProperties>
</file>